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A9625">
      <w:pPr>
        <w:spacing w:line="580" w:lineRule="exact"/>
        <w:jc w:val="left"/>
        <w:rPr>
          <w:rFonts w:ascii="仿宋_GB2312" w:eastAsia="仿宋_GB2312"/>
          <w:sz w:val="28"/>
          <w:szCs w:val="28"/>
        </w:rPr>
      </w:pPr>
      <w:r>
        <w:rPr>
          <w:rFonts w:hint="eastAsia" w:ascii="仿宋_GB2312" w:eastAsia="仿宋_GB2312"/>
          <w:sz w:val="28"/>
          <w:szCs w:val="28"/>
        </w:rPr>
        <w:t>附件1</w:t>
      </w:r>
    </w:p>
    <w:p w14:paraId="03E040A2">
      <w:pPr>
        <w:spacing w:line="580" w:lineRule="exact"/>
        <w:jc w:val="center"/>
        <w:rPr>
          <w:rFonts w:ascii="方正小标宋简体" w:eastAsia="方正小标宋简体"/>
          <w:sz w:val="36"/>
          <w:szCs w:val="44"/>
        </w:rPr>
      </w:pPr>
      <w:r>
        <w:rPr>
          <w:rFonts w:hint="eastAsia" w:ascii="方正小标宋简体" w:eastAsia="方正小标宋简体"/>
          <w:sz w:val="36"/>
          <w:szCs w:val="44"/>
        </w:rPr>
        <w:t>中共东莞市委党校物业管理服务项目需求书</w:t>
      </w:r>
    </w:p>
    <w:p w14:paraId="360D3081">
      <w:pPr>
        <w:spacing w:line="580" w:lineRule="exact"/>
        <w:jc w:val="center"/>
        <w:rPr>
          <w:rFonts w:ascii="仿宋_GB2312" w:eastAsia="仿宋_GB2312"/>
          <w:sz w:val="28"/>
          <w:szCs w:val="28"/>
        </w:rPr>
      </w:pPr>
      <w:r>
        <w:rPr>
          <w:rFonts w:hint="eastAsia" w:ascii="仿宋_GB2312" w:eastAsia="仿宋_GB2312"/>
          <w:sz w:val="28"/>
          <w:szCs w:val="28"/>
        </w:rPr>
        <w:t>（征求意见稿）</w:t>
      </w:r>
    </w:p>
    <w:p w14:paraId="0C7A185B">
      <w:pPr>
        <w:ind w:firstLine="442"/>
        <w:outlineLvl w:val="2"/>
        <w:rPr>
          <w:rFonts w:ascii="Times New Roman" w:hAnsi="Times New Roman" w:cs="Times New Roman"/>
          <w:sz w:val="22"/>
          <w:szCs w:val="22"/>
        </w:rPr>
      </w:pPr>
      <w:r>
        <w:rPr>
          <w:rFonts w:ascii="Times New Roman" w:hAnsi="Times New Roman" w:cs="Times New Roman"/>
          <w:b/>
          <w:sz w:val="22"/>
          <w:szCs w:val="22"/>
        </w:rPr>
        <w:t>第一节 物业基本情况</w:t>
      </w:r>
    </w:p>
    <w:p w14:paraId="0CA8D28F">
      <w:pPr>
        <w:ind w:firstLine="442"/>
        <w:outlineLvl w:val="3"/>
        <w:rPr>
          <w:rFonts w:ascii="Times New Roman" w:hAnsi="Times New Roman" w:cs="Times New Roman"/>
          <w:b/>
          <w:sz w:val="22"/>
          <w:szCs w:val="22"/>
        </w:rPr>
      </w:pPr>
      <w:r>
        <w:rPr>
          <w:rFonts w:ascii="Times New Roman" w:hAnsi="Times New Roman" w:cs="Times New Roman"/>
          <w:b/>
          <w:sz w:val="22"/>
          <w:szCs w:val="22"/>
        </w:rPr>
        <w:t>1</w:t>
      </w:r>
      <w:r>
        <w:rPr>
          <w:rFonts w:ascii="Times New Roman" w:cs="Times New Roman"/>
          <w:b/>
          <w:sz w:val="22"/>
          <w:szCs w:val="22"/>
        </w:rPr>
        <w:t>、服务区域范围</w:t>
      </w:r>
    </w:p>
    <w:p w14:paraId="24379C9E">
      <w:pPr>
        <w:ind w:firstLine="440"/>
        <w:rPr>
          <w:rFonts w:ascii="Times New Roman" w:hAnsi="Times New Roman" w:cs="Times New Roman"/>
          <w:sz w:val="22"/>
          <w:szCs w:val="22"/>
        </w:rPr>
      </w:pPr>
      <w:r>
        <w:rPr>
          <w:rFonts w:ascii="Times New Roman" w:hAnsi="Times New Roman" w:cs="Times New Roman"/>
          <w:sz w:val="22"/>
          <w:szCs w:val="22"/>
        </w:rPr>
        <w:t>中共东莞市委党校规划红线范围内的物业管理，</w:t>
      </w:r>
      <w:r>
        <w:rPr>
          <w:rFonts w:hint="eastAsia" w:ascii="Times New Roman" w:hAnsi="Times New Roman" w:cs="Times New Roman"/>
          <w:sz w:val="22"/>
          <w:szCs w:val="22"/>
        </w:rPr>
        <w:t>包括环境卫生与保洁管理、安保及秩序管理服务、绿化的养护和管理、建筑设备设施的维保维修维护管理、教学活动与会议接待服务、学员楼服务（学员楼前台接待及客房服务）、洗衣房管理服务、饭堂管理服务等</w:t>
      </w:r>
      <w:r>
        <w:rPr>
          <w:rFonts w:ascii="Times New Roman" w:hAnsi="Times New Roman" w:cs="Times New Roman"/>
          <w:sz w:val="22"/>
          <w:szCs w:val="22"/>
        </w:rPr>
        <w:t>。服务区域范围为中共东莞市委党校红线内建筑物及附属设施等。建筑面积约6.07万m</w:t>
      </w:r>
      <w:r>
        <w:rPr>
          <w:rFonts w:ascii="Times New Roman" w:hAnsi="Times New Roman" w:cs="Times New Roman"/>
          <w:sz w:val="22"/>
          <w:szCs w:val="22"/>
          <w:vertAlign w:val="superscript"/>
        </w:rPr>
        <w:t>2</w:t>
      </w:r>
      <w:r>
        <w:rPr>
          <w:rFonts w:ascii="Times New Roman" w:hAnsi="Times New Roman" w:cs="Times New Roman"/>
          <w:sz w:val="22"/>
          <w:szCs w:val="22"/>
        </w:rPr>
        <w:t>，绿化面积约3万m</w:t>
      </w:r>
      <w:r>
        <w:rPr>
          <w:rFonts w:ascii="Times New Roman" w:hAnsi="Times New Roman" w:cs="Times New Roman"/>
          <w:sz w:val="22"/>
          <w:szCs w:val="22"/>
          <w:vertAlign w:val="superscript"/>
        </w:rPr>
        <w:t>2</w:t>
      </w:r>
      <w:r>
        <w:rPr>
          <w:rFonts w:ascii="Times New Roman" w:hAnsi="Times New Roman" w:cs="Times New Roman"/>
          <w:sz w:val="22"/>
          <w:szCs w:val="22"/>
        </w:rPr>
        <w:t>。</w:t>
      </w:r>
    </w:p>
    <w:p w14:paraId="275E4276">
      <w:pPr>
        <w:ind w:firstLine="442"/>
        <w:outlineLvl w:val="3"/>
        <w:rPr>
          <w:rFonts w:ascii="Times New Roman" w:hAnsi="Times New Roman" w:cs="Times New Roman"/>
          <w:b/>
          <w:sz w:val="22"/>
          <w:szCs w:val="22"/>
        </w:rPr>
      </w:pPr>
      <w:r>
        <w:rPr>
          <w:rFonts w:ascii="Times New Roman" w:hAnsi="Times New Roman" w:cs="Times New Roman"/>
          <w:b/>
          <w:sz w:val="22"/>
          <w:szCs w:val="22"/>
        </w:rPr>
        <w:t>2</w:t>
      </w:r>
      <w:r>
        <w:rPr>
          <w:rFonts w:ascii="Times New Roman" w:cs="Times New Roman"/>
          <w:b/>
          <w:sz w:val="22"/>
          <w:szCs w:val="22"/>
        </w:rPr>
        <w:t>、各楼宇各层功能分布情况</w:t>
      </w:r>
    </w:p>
    <w:p w14:paraId="782FCA47">
      <w:pPr>
        <w:ind w:firstLine="442"/>
        <w:rPr>
          <w:rFonts w:ascii="Times New Roman" w:hAnsi="Times New Roman" w:cs="Times New Roman"/>
          <w:sz w:val="22"/>
          <w:szCs w:val="22"/>
        </w:rPr>
      </w:pPr>
      <w:r>
        <w:rPr>
          <w:rFonts w:ascii="Times New Roman" w:hAnsi="Times New Roman" w:cs="Times New Roman"/>
          <w:b/>
          <w:sz w:val="22"/>
          <w:szCs w:val="22"/>
        </w:rPr>
        <w:t>以下各层功能区域、主要设备表及本用户需求书中涉及的各项具体数据只供参考，若与实际情况有一定偏差的以实际情况为准，各单位可前往实地考察。设备保质期从各设备具体验收合格日起计算。</w:t>
      </w:r>
    </w:p>
    <w:p w14:paraId="6AB36778">
      <w:pPr>
        <w:ind w:firstLine="440" w:firstLineChars="200"/>
        <w:rPr>
          <w:rFonts w:ascii="Times New Roman" w:hAnsi="Times New Roman" w:cs="Times New Roman"/>
          <w:sz w:val="22"/>
          <w:szCs w:val="22"/>
        </w:rPr>
      </w:pPr>
      <w:r>
        <w:rPr>
          <w:rFonts w:ascii="Times New Roman" w:hAnsi="Times New Roman" w:cs="Times New Roman"/>
          <w:sz w:val="22"/>
          <w:szCs w:val="22"/>
        </w:rPr>
        <w:t>各建筑功能区域及其面积表：</w:t>
      </w:r>
    </w:p>
    <w:tbl>
      <w:tblPr>
        <w:tblStyle w:val="7"/>
        <w:tblW w:w="8080" w:type="dxa"/>
        <w:tblInd w:w="108" w:type="dxa"/>
        <w:tblLayout w:type="autofit"/>
        <w:tblCellMar>
          <w:top w:w="0" w:type="dxa"/>
          <w:left w:w="108" w:type="dxa"/>
          <w:bottom w:w="0" w:type="dxa"/>
          <w:right w:w="108" w:type="dxa"/>
        </w:tblCellMar>
      </w:tblPr>
      <w:tblGrid>
        <w:gridCol w:w="568"/>
        <w:gridCol w:w="2133"/>
        <w:gridCol w:w="1128"/>
        <w:gridCol w:w="4251"/>
      </w:tblGrid>
      <w:tr w14:paraId="509FEE68">
        <w:tblPrEx>
          <w:tblCellMar>
            <w:top w:w="0" w:type="dxa"/>
            <w:left w:w="108" w:type="dxa"/>
            <w:bottom w:w="0" w:type="dxa"/>
            <w:right w:w="108" w:type="dxa"/>
          </w:tblCellMar>
        </w:tblPrEx>
        <w:trPr>
          <w:trHeight w:val="31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27D03B05">
            <w:pPr>
              <w:widowControl/>
              <w:jc w:val="center"/>
              <w:rPr>
                <w:rFonts w:ascii="Times New Roman" w:hAnsi="Times New Roman" w:cs="Times New Roman"/>
                <w:sz w:val="22"/>
                <w:szCs w:val="22"/>
              </w:rPr>
            </w:pPr>
            <w:r>
              <w:rPr>
                <w:rFonts w:ascii="Times New Roman" w:hAnsi="Times New Roman" w:cs="Times New Roman"/>
                <w:sz w:val="22"/>
                <w:szCs w:val="22"/>
              </w:rPr>
              <w:t>层数</w:t>
            </w:r>
          </w:p>
        </w:tc>
        <w:tc>
          <w:tcPr>
            <w:tcW w:w="2133" w:type="dxa"/>
            <w:tcBorders>
              <w:top w:val="single" w:color="auto" w:sz="4" w:space="0"/>
              <w:left w:val="nil"/>
              <w:bottom w:val="single" w:color="auto" w:sz="4" w:space="0"/>
              <w:right w:val="single" w:color="auto" w:sz="4" w:space="0"/>
            </w:tcBorders>
            <w:shd w:val="clear" w:color="auto" w:fill="auto"/>
            <w:vAlign w:val="center"/>
          </w:tcPr>
          <w:p w14:paraId="1178E869">
            <w:pPr>
              <w:widowControl/>
              <w:jc w:val="center"/>
              <w:rPr>
                <w:rFonts w:ascii="Times New Roman" w:hAnsi="Times New Roman" w:cs="Times New Roman"/>
                <w:sz w:val="22"/>
                <w:szCs w:val="22"/>
              </w:rPr>
            </w:pPr>
            <w:r>
              <w:rPr>
                <w:rFonts w:ascii="Times New Roman" w:hAnsi="Times New Roman" w:cs="Times New Roman"/>
                <w:sz w:val="22"/>
                <w:szCs w:val="22"/>
              </w:rPr>
              <w:t>建筑物名称</w:t>
            </w:r>
          </w:p>
        </w:tc>
        <w:tc>
          <w:tcPr>
            <w:tcW w:w="1128" w:type="dxa"/>
            <w:tcBorders>
              <w:top w:val="single" w:color="auto" w:sz="4" w:space="0"/>
              <w:left w:val="nil"/>
              <w:bottom w:val="single" w:color="auto" w:sz="4" w:space="0"/>
              <w:right w:val="single" w:color="auto" w:sz="4" w:space="0"/>
            </w:tcBorders>
            <w:shd w:val="clear" w:color="auto" w:fill="auto"/>
            <w:vAlign w:val="center"/>
          </w:tcPr>
          <w:p w14:paraId="2846CC9C">
            <w:pPr>
              <w:widowControl/>
              <w:jc w:val="center"/>
              <w:rPr>
                <w:rFonts w:ascii="Times New Roman" w:hAnsi="Times New Roman" w:cs="Times New Roman"/>
                <w:sz w:val="22"/>
                <w:szCs w:val="22"/>
              </w:rPr>
            </w:pPr>
            <w:r>
              <w:rPr>
                <w:rFonts w:ascii="Times New Roman" w:hAnsi="Times New Roman" w:cs="Times New Roman"/>
                <w:sz w:val="22"/>
                <w:szCs w:val="22"/>
              </w:rPr>
              <w:t>建筑面积（m</w:t>
            </w:r>
            <w:r>
              <w:rPr>
                <w:rFonts w:ascii="Times New Roman" w:hAnsi="Times New Roman" w:cs="Times New Roman"/>
                <w:sz w:val="22"/>
                <w:szCs w:val="22"/>
                <w:vertAlign w:val="superscript"/>
              </w:rPr>
              <w:t>2</w:t>
            </w:r>
            <w:r>
              <w:rPr>
                <w:rFonts w:ascii="Times New Roman" w:hAnsi="Times New Roman" w:cs="Times New Roman"/>
                <w:sz w:val="22"/>
                <w:szCs w:val="22"/>
              </w:rPr>
              <w:t>）</w:t>
            </w:r>
          </w:p>
        </w:tc>
        <w:tc>
          <w:tcPr>
            <w:tcW w:w="4251" w:type="dxa"/>
            <w:tcBorders>
              <w:top w:val="single" w:color="auto" w:sz="4" w:space="0"/>
              <w:left w:val="nil"/>
              <w:bottom w:val="single" w:color="auto" w:sz="4" w:space="0"/>
              <w:right w:val="single" w:color="auto" w:sz="4" w:space="0"/>
            </w:tcBorders>
            <w:shd w:val="clear" w:color="auto" w:fill="auto"/>
            <w:vAlign w:val="center"/>
          </w:tcPr>
          <w:p w14:paraId="48D76FBC">
            <w:pPr>
              <w:widowControl/>
              <w:jc w:val="center"/>
              <w:rPr>
                <w:rFonts w:ascii="Times New Roman" w:hAnsi="Times New Roman" w:cs="Times New Roman"/>
                <w:sz w:val="22"/>
                <w:szCs w:val="22"/>
              </w:rPr>
            </w:pPr>
            <w:r>
              <w:rPr>
                <w:rFonts w:ascii="Times New Roman" w:hAnsi="Times New Roman" w:cs="Times New Roman"/>
                <w:sz w:val="22"/>
                <w:szCs w:val="22"/>
              </w:rPr>
              <w:t>层高（m）</w:t>
            </w:r>
          </w:p>
        </w:tc>
      </w:tr>
      <w:tr w14:paraId="3F6CD44E">
        <w:tblPrEx>
          <w:tblCellMar>
            <w:top w:w="0" w:type="dxa"/>
            <w:left w:w="108" w:type="dxa"/>
            <w:bottom w:w="0" w:type="dxa"/>
            <w:right w:w="108" w:type="dxa"/>
          </w:tblCellMar>
        </w:tblPrEx>
        <w:trPr>
          <w:trHeight w:val="54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309BFF4">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578F8650">
            <w:pPr>
              <w:widowControl/>
              <w:jc w:val="center"/>
              <w:rPr>
                <w:rFonts w:ascii="Times New Roman" w:hAnsi="Times New Roman" w:cs="Times New Roman"/>
                <w:sz w:val="22"/>
                <w:szCs w:val="22"/>
              </w:rPr>
            </w:pPr>
            <w:r>
              <w:rPr>
                <w:rFonts w:ascii="Times New Roman" w:hAnsi="Times New Roman" w:cs="Times New Roman"/>
                <w:sz w:val="22"/>
                <w:szCs w:val="22"/>
              </w:rPr>
              <w:t>会议中心（报告厅）</w:t>
            </w:r>
          </w:p>
        </w:tc>
        <w:tc>
          <w:tcPr>
            <w:tcW w:w="1128" w:type="dxa"/>
            <w:vMerge w:val="restart"/>
            <w:tcBorders>
              <w:top w:val="nil"/>
              <w:left w:val="single" w:color="auto" w:sz="4" w:space="0"/>
              <w:bottom w:val="single" w:color="000000" w:sz="4" w:space="0"/>
              <w:right w:val="single" w:color="auto" w:sz="4" w:space="0"/>
            </w:tcBorders>
            <w:shd w:val="clear" w:color="auto" w:fill="auto"/>
            <w:vAlign w:val="center"/>
          </w:tcPr>
          <w:p w14:paraId="36531BDB">
            <w:pPr>
              <w:widowControl/>
              <w:jc w:val="center"/>
              <w:rPr>
                <w:rFonts w:ascii="Times New Roman" w:hAnsi="Times New Roman" w:cs="Times New Roman"/>
                <w:sz w:val="22"/>
                <w:szCs w:val="22"/>
              </w:rPr>
            </w:pPr>
            <w:r>
              <w:rPr>
                <w:rFonts w:ascii="Times New Roman" w:hAnsi="Times New Roman" w:cs="Times New Roman"/>
                <w:sz w:val="22"/>
                <w:szCs w:val="22"/>
              </w:rPr>
              <w:t>279</w:t>
            </w:r>
            <w:r>
              <w:rPr>
                <w:rFonts w:hint="eastAsia" w:ascii="Times New Roman" w:hAnsi="Times New Roman" w:cs="Times New Roman"/>
                <w:sz w:val="22"/>
                <w:szCs w:val="22"/>
              </w:rPr>
              <w:t>5</w:t>
            </w:r>
          </w:p>
        </w:tc>
        <w:tc>
          <w:tcPr>
            <w:tcW w:w="4251" w:type="dxa"/>
            <w:tcBorders>
              <w:top w:val="nil"/>
              <w:left w:val="nil"/>
              <w:bottom w:val="single" w:color="auto" w:sz="4" w:space="0"/>
              <w:right w:val="single" w:color="auto" w:sz="4" w:space="0"/>
            </w:tcBorders>
            <w:shd w:val="clear" w:color="auto" w:fill="auto"/>
            <w:vAlign w:val="center"/>
          </w:tcPr>
          <w:p w14:paraId="61CC2480">
            <w:pPr>
              <w:widowControl/>
              <w:jc w:val="center"/>
              <w:rPr>
                <w:rFonts w:ascii="Times New Roman" w:hAnsi="Times New Roman" w:cs="Times New Roman"/>
                <w:sz w:val="22"/>
                <w:szCs w:val="22"/>
              </w:rPr>
            </w:pPr>
            <w:r>
              <w:rPr>
                <w:rFonts w:ascii="Times New Roman" w:hAnsi="Times New Roman" w:cs="Times New Roman"/>
                <w:sz w:val="22"/>
                <w:szCs w:val="22"/>
              </w:rPr>
              <w:t>会议室中心坐席部分为阶梯形，其中最大层高为7.8米，接待室、厕所等部分层高为4.2米</w:t>
            </w:r>
          </w:p>
        </w:tc>
      </w:tr>
      <w:tr w14:paraId="2F23CFFC">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127E798">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2C1F3520">
            <w:pPr>
              <w:widowControl/>
              <w:jc w:val="center"/>
              <w:rPr>
                <w:rFonts w:ascii="Times New Roman" w:hAnsi="Times New Roman" w:cs="Times New Roman"/>
                <w:sz w:val="22"/>
                <w:szCs w:val="22"/>
              </w:rPr>
            </w:pPr>
            <w:r>
              <w:rPr>
                <w:rFonts w:ascii="Times New Roman" w:hAnsi="Times New Roman" w:cs="Times New Roman"/>
                <w:sz w:val="22"/>
                <w:szCs w:val="22"/>
              </w:rPr>
              <w:t>阶梯教室</w:t>
            </w:r>
          </w:p>
        </w:tc>
        <w:tc>
          <w:tcPr>
            <w:tcW w:w="1128" w:type="dxa"/>
            <w:vMerge w:val="continue"/>
            <w:tcBorders>
              <w:top w:val="nil"/>
              <w:left w:val="single" w:color="auto" w:sz="4" w:space="0"/>
              <w:bottom w:val="single" w:color="000000" w:sz="4" w:space="0"/>
              <w:right w:val="single" w:color="auto" w:sz="4" w:space="0"/>
            </w:tcBorders>
            <w:vAlign w:val="center"/>
          </w:tcPr>
          <w:p w14:paraId="7662FFD4">
            <w:pPr>
              <w:widowControl/>
              <w:rPr>
                <w:rFonts w:ascii="Times New Roman" w:hAnsi="Times New Roman" w:cs="Times New Roman"/>
                <w:sz w:val="22"/>
                <w:szCs w:val="22"/>
              </w:rPr>
            </w:pPr>
          </w:p>
        </w:tc>
        <w:tc>
          <w:tcPr>
            <w:tcW w:w="4251" w:type="dxa"/>
            <w:tcBorders>
              <w:top w:val="nil"/>
              <w:left w:val="nil"/>
              <w:bottom w:val="single" w:color="auto" w:sz="4" w:space="0"/>
              <w:right w:val="single" w:color="auto" w:sz="4" w:space="0"/>
            </w:tcBorders>
            <w:shd w:val="clear" w:color="auto" w:fill="auto"/>
            <w:vAlign w:val="center"/>
          </w:tcPr>
          <w:p w14:paraId="35AC53CD">
            <w:pPr>
              <w:widowControl/>
              <w:jc w:val="center"/>
              <w:rPr>
                <w:rFonts w:ascii="Times New Roman" w:hAnsi="Times New Roman" w:cs="Times New Roman"/>
                <w:sz w:val="22"/>
                <w:szCs w:val="22"/>
              </w:rPr>
            </w:pPr>
            <w:r>
              <w:rPr>
                <w:rFonts w:ascii="Times New Roman" w:hAnsi="Times New Roman" w:cs="Times New Roman"/>
                <w:sz w:val="22"/>
                <w:szCs w:val="22"/>
              </w:rPr>
              <w:t>最大层高为7.2米，最小层高为4.5米</w:t>
            </w:r>
          </w:p>
        </w:tc>
      </w:tr>
      <w:tr w14:paraId="1538D1E9">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D6EA5CC">
            <w:pPr>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2133" w:type="dxa"/>
            <w:tcBorders>
              <w:top w:val="nil"/>
              <w:left w:val="nil"/>
              <w:bottom w:val="single" w:color="auto" w:sz="4" w:space="0"/>
              <w:right w:val="single" w:color="auto" w:sz="4" w:space="0"/>
            </w:tcBorders>
            <w:shd w:val="clear" w:color="auto" w:fill="auto"/>
            <w:vAlign w:val="center"/>
          </w:tcPr>
          <w:p w14:paraId="594B803C">
            <w:pPr>
              <w:widowControl/>
              <w:jc w:val="center"/>
              <w:rPr>
                <w:rFonts w:ascii="Times New Roman" w:hAnsi="Times New Roman" w:cs="Times New Roman"/>
                <w:sz w:val="22"/>
                <w:szCs w:val="22"/>
              </w:rPr>
            </w:pPr>
            <w:r>
              <w:rPr>
                <w:rFonts w:ascii="Times New Roman" w:hAnsi="Times New Roman" w:cs="Times New Roman"/>
                <w:sz w:val="22"/>
                <w:szCs w:val="22"/>
              </w:rPr>
              <w:t>社科大楼（1-3层）</w:t>
            </w:r>
          </w:p>
        </w:tc>
        <w:tc>
          <w:tcPr>
            <w:tcW w:w="1128" w:type="dxa"/>
            <w:tcBorders>
              <w:top w:val="nil"/>
              <w:left w:val="nil"/>
              <w:bottom w:val="single" w:color="auto" w:sz="4" w:space="0"/>
              <w:right w:val="single" w:color="auto" w:sz="4" w:space="0"/>
            </w:tcBorders>
            <w:shd w:val="clear" w:color="auto" w:fill="auto"/>
            <w:vAlign w:val="center"/>
          </w:tcPr>
          <w:p w14:paraId="677E1AC6">
            <w:pPr>
              <w:widowControl/>
              <w:jc w:val="center"/>
              <w:rPr>
                <w:rFonts w:ascii="Times New Roman" w:hAnsi="Times New Roman" w:cs="Times New Roman"/>
                <w:sz w:val="22"/>
                <w:szCs w:val="22"/>
              </w:rPr>
            </w:pPr>
            <w:r>
              <w:rPr>
                <w:rFonts w:ascii="Times New Roman" w:hAnsi="Times New Roman" w:cs="Times New Roman"/>
                <w:sz w:val="22"/>
                <w:szCs w:val="22"/>
              </w:rPr>
              <w:t>1500</w:t>
            </w:r>
          </w:p>
        </w:tc>
        <w:tc>
          <w:tcPr>
            <w:tcW w:w="4251" w:type="dxa"/>
            <w:tcBorders>
              <w:top w:val="nil"/>
              <w:left w:val="nil"/>
              <w:bottom w:val="single" w:color="auto" w:sz="4" w:space="0"/>
              <w:right w:val="single" w:color="auto" w:sz="4" w:space="0"/>
            </w:tcBorders>
            <w:shd w:val="clear" w:color="auto" w:fill="auto"/>
            <w:vAlign w:val="center"/>
          </w:tcPr>
          <w:p w14:paraId="48F89832">
            <w:pPr>
              <w:widowControl/>
              <w:jc w:val="center"/>
              <w:rPr>
                <w:rFonts w:ascii="Times New Roman" w:hAnsi="Times New Roman" w:cs="Times New Roman"/>
                <w:sz w:val="22"/>
                <w:szCs w:val="22"/>
              </w:rPr>
            </w:pPr>
            <w:r>
              <w:rPr>
                <w:rFonts w:ascii="Times New Roman" w:hAnsi="Times New Roman" w:cs="Times New Roman"/>
                <w:sz w:val="22"/>
                <w:szCs w:val="22"/>
              </w:rPr>
              <w:t>社科大厦1-3层，有会议室、办公用房等</w:t>
            </w:r>
          </w:p>
        </w:tc>
      </w:tr>
      <w:tr w14:paraId="4E95EBB5">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9352E6F">
            <w:pPr>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133" w:type="dxa"/>
            <w:tcBorders>
              <w:top w:val="nil"/>
              <w:left w:val="nil"/>
              <w:bottom w:val="single" w:color="auto" w:sz="4" w:space="0"/>
              <w:right w:val="single" w:color="auto" w:sz="4" w:space="0"/>
            </w:tcBorders>
            <w:shd w:val="clear" w:color="auto" w:fill="auto"/>
            <w:vAlign w:val="center"/>
          </w:tcPr>
          <w:p w14:paraId="5D632C86">
            <w:pPr>
              <w:widowControl/>
              <w:jc w:val="center"/>
              <w:rPr>
                <w:rFonts w:ascii="Times New Roman" w:hAnsi="Times New Roman" w:cs="Times New Roman"/>
                <w:sz w:val="22"/>
                <w:szCs w:val="22"/>
              </w:rPr>
            </w:pPr>
            <w:r>
              <w:rPr>
                <w:rFonts w:ascii="Times New Roman" w:hAnsi="Times New Roman" w:cs="Times New Roman"/>
                <w:sz w:val="22"/>
                <w:szCs w:val="22"/>
              </w:rPr>
              <w:t>教学楼</w:t>
            </w:r>
          </w:p>
        </w:tc>
        <w:tc>
          <w:tcPr>
            <w:tcW w:w="1128" w:type="dxa"/>
            <w:tcBorders>
              <w:top w:val="nil"/>
              <w:left w:val="nil"/>
              <w:bottom w:val="single" w:color="auto" w:sz="4" w:space="0"/>
              <w:right w:val="single" w:color="auto" w:sz="4" w:space="0"/>
            </w:tcBorders>
            <w:shd w:val="clear" w:color="auto" w:fill="auto"/>
            <w:vAlign w:val="center"/>
          </w:tcPr>
          <w:p w14:paraId="2C895C0F">
            <w:pPr>
              <w:widowControl/>
              <w:jc w:val="center"/>
              <w:rPr>
                <w:rFonts w:ascii="Times New Roman" w:hAnsi="Times New Roman" w:cs="Times New Roman"/>
                <w:sz w:val="22"/>
                <w:szCs w:val="22"/>
              </w:rPr>
            </w:pPr>
            <w:r>
              <w:rPr>
                <w:rFonts w:ascii="Times New Roman" w:hAnsi="Times New Roman" w:cs="Times New Roman"/>
                <w:sz w:val="22"/>
                <w:szCs w:val="22"/>
              </w:rPr>
              <w:t>7878</w:t>
            </w:r>
          </w:p>
        </w:tc>
        <w:tc>
          <w:tcPr>
            <w:tcW w:w="4251" w:type="dxa"/>
            <w:tcBorders>
              <w:top w:val="nil"/>
              <w:left w:val="nil"/>
              <w:bottom w:val="single" w:color="auto" w:sz="4" w:space="0"/>
              <w:right w:val="single" w:color="auto" w:sz="4" w:space="0"/>
            </w:tcBorders>
            <w:shd w:val="clear" w:color="auto" w:fill="auto"/>
            <w:vAlign w:val="center"/>
          </w:tcPr>
          <w:p w14:paraId="20E4EEF7">
            <w:pPr>
              <w:widowControl/>
              <w:jc w:val="center"/>
              <w:rPr>
                <w:rFonts w:ascii="Times New Roman" w:hAnsi="Times New Roman" w:cs="Times New Roman"/>
                <w:sz w:val="22"/>
                <w:szCs w:val="22"/>
              </w:rPr>
            </w:pPr>
            <w:r>
              <w:rPr>
                <w:rFonts w:ascii="Times New Roman" w:hAnsi="Times New Roman" w:cs="Times New Roman"/>
                <w:sz w:val="22"/>
                <w:szCs w:val="22"/>
              </w:rPr>
              <w:t>首层层高为4.5米，二层至四层层高均为3.6米</w:t>
            </w:r>
          </w:p>
        </w:tc>
      </w:tr>
      <w:tr w14:paraId="36EBFC71">
        <w:tblPrEx>
          <w:tblCellMar>
            <w:top w:w="0" w:type="dxa"/>
            <w:left w:w="108" w:type="dxa"/>
            <w:bottom w:w="0" w:type="dxa"/>
            <w:right w:w="108" w:type="dxa"/>
          </w:tblCellMar>
        </w:tblPrEx>
        <w:trPr>
          <w:trHeight w:val="54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B8F2A51">
            <w:pPr>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2133" w:type="dxa"/>
            <w:tcBorders>
              <w:top w:val="nil"/>
              <w:left w:val="nil"/>
              <w:bottom w:val="single" w:color="auto" w:sz="4" w:space="0"/>
              <w:right w:val="single" w:color="auto" w:sz="4" w:space="0"/>
            </w:tcBorders>
            <w:shd w:val="clear" w:color="auto" w:fill="auto"/>
            <w:vAlign w:val="center"/>
          </w:tcPr>
          <w:p w14:paraId="57B9B763">
            <w:pPr>
              <w:widowControl/>
              <w:jc w:val="center"/>
              <w:rPr>
                <w:rFonts w:ascii="Times New Roman" w:hAnsi="Times New Roman" w:cs="Times New Roman"/>
                <w:sz w:val="22"/>
                <w:szCs w:val="22"/>
              </w:rPr>
            </w:pPr>
            <w:r>
              <w:rPr>
                <w:rFonts w:ascii="Times New Roman" w:hAnsi="Times New Roman" w:cs="Times New Roman"/>
                <w:sz w:val="22"/>
                <w:szCs w:val="22"/>
              </w:rPr>
              <w:t>图书馆</w:t>
            </w:r>
          </w:p>
        </w:tc>
        <w:tc>
          <w:tcPr>
            <w:tcW w:w="1128" w:type="dxa"/>
            <w:tcBorders>
              <w:top w:val="nil"/>
              <w:left w:val="nil"/>
              <w:bottom w:val="single" w:color="auto" w:sz="4" w:space="0"/>
              <w:right w:val="single" w:color="auto" w:sz="4" w:space="0"/>
            </w:tcBorders>
            <w:shd w:val="clear" w:color="auto" w:fill="auto"/>
            <w:vAlign w:val="center"/>
          </w:tcPr>
          <w:p w14:paraId="4D7F48E8">
            <w:pPr>
              <w:widowControl/>
              <w:jc w:val="center"/>
              <w:rPr>
                <w:rFonts w:ascii="Times New Roman" w:hAnsi="Times New Roman" w:cs="Times New Roman"/>
                <w:sz w:val="22"/>
                <w:szCs w:val="22"/>
              </w:rPr>
            </w:pPr>
            <w:r>
              <w:rPr>
                <w:rFonts w:ascii="Times New Roman" w:hAnsi="Times New Roman" w:cs="Times New Roman"/>
                <w:sz w:val="22"/>
                <w:szCs w:val="22"/>
              </w:rPr>
              <w:t>943</w:t>
            </w:r>
            <w:r>
              <w:rPr>
                <w:rFonts w:hint="eastAsia" w:ascii="Times New Roman" w:hAnsi="Times New Roman" w:cs="Times New Roman"/>
                <w:sz w:val="22"/>
                <w:szCs w:val="22"/>
              </w:rPr>
              <w:t>4</w:t>
            </w:r>
          </w:p>
        </w:tc>
        <w:tc>
          <w:tcPr>
            <w:tcW w:w="4251" w:type="dxa"/>
            <w:tcBorders>
              <w:top w:val="nil"/>
              <w:left w:val="nil"/>
              <w:bottom w:val="single" w:color="auto" w:sz="4" w:space="0"/>
              <w:right w:val="single" w:color="auto" w:sz="4" w:space="0"/>
            </w:tcBorders>
            <w:shd w:val="clear" w:color="auto" w:fill="auto"/>
            <w:vAlign w:val="center"/>
          </w:tcPr>
          <w:p w14:paraId="15692EED">
            <w:pPr>
              <w:widowControl/>
              <w:jc w:val="center"/>
              <w:rPr>
                <w:rFonts w:ascii="Times New Roman" w:hAnsi="Times New Roman" w:cs="Times New Roman"/>
                <w:sz w:val="22"/>
                <w:szCs w:val="22"/>
              </w:rPr>
            </w:pPr>
            <w:r>
              <w:rPr>
                <w:rFonts w:ascii="Times New Roman" w:hAnsi="Times New Roman" w:cs="Times New Roman"/>
                <w:sz w:val="22"/>
                <w:szCs w:val="22"/>
              </w:rPr>
              <w:t>首层层高为4.0米，二层层高为4.8米，三层至五层层高均为4.2米，屋面架空层层高为6.5米</w:t>
            </w:r>
          </w:p>
        </w:tc>
      </w:tr>
      <w:tr w14:paraId="2ECDA0F6">
        <w:tblPrEx>
          <w:tblCellMar>
            <w:top w:w="0" w:type="dxa"/>
            <w:left w:w="108" w:type="dxa"/>
            <w:bottom w:w="0" w:type="dxa"/>
            <w:right w:w="108" w:type="dxa"/>
          </w:tblCellMar>
        </w:tblPrEx>
        <w:trPr>
          <w:trHeight w:val="54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469CC63">
            <w:pPr>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133" w:type="dxa"/>
            <w:tcBorders>
              <w:top w:val="nil"/>
              <w:left w:val="nil"/>
              <w:bottom w:val="single" w:color="auto" w:sz="4" w:space="0"/>
              <w:right w:val="single" w:color="auto" w:sz="4" w:space="0"/>
            </w:tcBorders>
            <w:shd w:val="clear" w:color="auto" w:fill="auto"/>
            <w:vAlign w:val="center"/>
          </w:tcPr>
          <w:p w14:paraId="5B7FBDEF">
            <w:pPr>
              <w:widowControl/>
              <w:jc w:val="center"/>
              <w:rPr>
                <w:rFonts w:ascii="Times New Roman" w:hAnsi="Times New Roman" w:cs="Times New Roman"/>
                <w:sz w:val="22"/>
                <w:szCs w:val="22"/>
              </w:rPr>
            </w:pPr>
            <w:r>
              <w:rPr>
                <w:rFonts w:ascii="Times New Roman" w:hAnsi="Times New Roman" w:cs="Times New Roman"/>
                <w:sz w:val="22"/>
                <w:szCs w:val="22"/>
              </w:rPr>
              <w:t>行政中心楼</w:t>
            </w:r>
          </w:p>
        </w:tc>
        <w:tc>
          <w:tcPr>
            <w:tcW w:w="1128" w:type="dxa"/>
            <w:tcBorders>
              <w:top w:val="nil"/>
              <w:left w:val="nil"/>
              <w:bottom w:val="single" w:color="auto" w:sz="4" w:space="0"/>
              <w:right w:val="single" w:color="auto" w:sz="4" w:space="0"/>
            </w:tcBorders>
            <w:shd w:val="clear" w:color="auto" w:fill="auto"/>
            <w:vAlign w:val="center"/>
          </w:tcPr>
          <w:p w14:paraId="25310793">
            <w:pPr>
              <w:widowControl/>
              <w:jc w:val="center"/>
              <w:rPr>
                <w:rFonts w:ascii="Times New Roman" w:hAnsi="Times New Roman" w:cs="Times New Roman"/>
                <w:sz w:val="22"/>
                <w:szCs w:val="22"/>
              </w:rPr>
            </w:pPr>
            <w:r>
              <w:rPr>
                <w:rFonts w:ascii="Times New Roman" w:hAnsi="Times New Roman" w:cs="Times New Roman"/>
                <w:sz w:val="22"/>
                <w:szCs w:val="22"/>
              </w:rPr>
              <w:t>4857</w:t>
            </w:r>
          </w:p>
        </w:tc>
        <w:tc>
          <w:tcPr>
            <w:tcW w:w="4251" w:type="dxa"/>
            <w:tcBorders>
              <w:top w:val="nil"/>
              <w:left w:val="nil"/>
              <w:bottom w:val="single" w:color="auto" w:sz="4" w:space="0"/>
              <w:right w:val="single" w:color="auto" w:sz="4" w:space="0"/>
            </w:tcBorders>
            <w:shd w:val="clear" w:color="auto" w:fill="auto"/>
            <w:vAlign w:val="center"/>
          </w:tcPr>
          <w:p w14:paraId="753CE6D4">
            <w:pPr>
              <w:widowControl/>
              <w:jc w:val="center"/>
              <w:rPr>
                <w:rFonts w:ascii="Times New Roman" w:hAnsi="Times New Roman" w:cs="Times New Roman"/>
                <w:sz w:val="22"/>
                <w:szCs w:val="22"/>
              </w:rPr>
            </w:pPr>
            <w:r>
              <w:rPr>
                <w:rFonts w:ascii="Times New Roman" w:hAnsi="Times New Roman" w:cs="Times New Roman"/>
                <w:sz w:val="22"/>
                <w:szCs w:val="22"/>
              </w:rPr>
              <w:t>行政楼首层至四层层高均为3.9米，中心学习楼首层至二层层高为3.9米，三层层高为3.6米</w:t>
            </w:r>
          </w:p>
        </w:tc>
      </w:tr>
      <w:tr w14:paraId="2B44B5C6">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991427E">
            <w:pPr>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2133" w:type="dxa"/>
            <w:tcBorders>
              <w:top w:val="nil"/>
              <w:left w:val="nil"/>
              <w:bottom w:val="single" w:color="auto" w:sz="4" w:space="0"/>
              <w:right w:val="single" w:color="auto" w:sz="4" w:space="0"/>
            </w:tcBorders>
            <w:shd w:val="clear" w:color="auto" w:fill="auto"/>
            <w:vAlign w:val="center"/>
          </w:tcPr>
          <w:p w14:paraId="7AD19EFC">
            <w:pPr>
              <w:widowControl/>
              <w:jc w:val="center"/>
              <w:rPr>
                <w:rFonts w:ascii="Times New Roman" w:hAnsi="Times New Roman" w:cs="Times New Roman"/>
                <w:sz w:val="22"/>
                <w:szCs w:val="22"/>
              </w:rPr>
            </w:pPr>
            <w:r>
              <w:rPr>
                <w:rFonts w:ascii="Times New Roman" w:hAnsi="Times New Roman" w:cs="Times New Roman"/>
                <w:sz w:val="22"/>
                <w:szCs w:val="22"/>
              </w:rPr>
              <w:t>湖畔餐厅</w:t>
            </w:r>
          </w:p>
        </w:tc>
        <w:tc>
          <w:tcPr>
            <w:tcW w:w="1128" w:type="dxa"/>
            <w:tcBorders>
              <w:top w:val="nil"/>
              <w:left w:val="nil"/>
              <w:bottom w:val="single" w:color="auto" w:sz="4" w:space="0"/>
              <w:right w:val="single" w:color="auto" w:sz="4" w:space="0"/>
            </w:tcBorders>
            <w:shd w:val="clear" w:color="auto" w:fill="auto"/>
            <w:noWrap/>
            <w:vAlign w:val="center"/>
          </w:tcPr>
          <w:p w14:paraId="50AA113D">
            <w:pPr>
              <w:widowControl/>
              <w:jc w:val="center"/>
              <w:rPr>
                <w:rFonts w:ascii="Times New Roman" w:hAnsi="Times New Roman" w:cs="Times New Roman"/>
                <w:sz w:val="22"/>
                <w:szCs w:val="22"/>
              </w:rPr>
            </w:pPr>
            <w:r>
              <w:rPr>
                <w:rFonts w:ascii="Times New Roman" w:hAnsi="Times New Roman" w:cs="Times New Roman"/>
                <w:sz w:val="22"/>
                <w:szCs w:val="22"/>
              </w:rPr>
              <w:t>4714</w:t>
            </w:r>
          </w:p>
        </w:tc>
        <w:tc>
          <w:tcPr>
            <w:tcW w:w="4251" w:type="dxa"/>
            <w:tcBorders>
              <w:top w:val="nil"/>
              <w:left w:val="nil"/>
              <w:bottom w:val="single" w:color="auto" w:sz="4" w:space="0"/>
              <w:right w:val="single" w:color="auto" w:sz="4" w:space="0"/>
            </w:tcBorders>
            <w:shd w:val="clear" w:color="auto" w:fill="auto"/>
            <w:vAlign w:val="center"/>
          </w:tcPr>
          <w:p w14:paraId="4D77739E">
            <w:pPr>
              <w:widowControl/>
              <w:jc w:val="center"/>
              <w:rPr>
                <w:rFonts w:ascii="Times New Roman" w:hAnsi="Times New Roman" w:cs="Times New Roman"/>
                <w:sz w:val="22"/>
                <w:szCs w:val="22"/>
              </w:rPr>
            </w:pPr>
            <w:r>
              <w:rPr>
                <w:rFonts w:ascii="Times New Roman" w:hAnsi="Times New Roman" w:cs="Times New Roman"/>
                <w:sz w:val="22"/>
                <w:szCs w:val="22"/>
              </w:rPr>
              <w:t>首层至三层层高均为4.2米</w:t>
            </w:r>
          </w:p>
        </w:tc>
      </w:tr>
      <w:tr w14:paraId="3E21C6B9">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98E438D">
            <w:pPr>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2133" w:type="dxa"/>
            <w:tcBorders>
              <w:top w:val="nil"/>
              <w:left w:val="nil"/>
              <w:bottom w:val="single" w:color="auto" w:sz="4" w:space="0"/>
              <w:right w:val="single" w:color="auto" w:sz="4" w:space="0"/>
            </w:tcBorders>
            <w:shd w:val="clear" w:color="auto" w:fill="auto"/>
            <w:vAlign w:val="center"/>
          </w:tcPr>
          <w:p w14:paraId="0CC7D538">
            <w:pPr>
              <w:widowControl/>
              <w:jc w:val="center"/>
              <w:rPr>
                <w:rFonts w:ascii="Times New Roman" w:hAnsi="Times New Roman" w:cs="Times New Roman"/>
                <w:sz w:val="22"/>
                <w:szCs w:val="22"/>
              </w:rPr>
            </w:pPr>
            <w:r>
              <w:rPr>
                <w:rFonts w:ascii="Times New Roman" w:hAnsi="Times New Roman" w:cs="Times New Roman"/>
                <w:sz w:val="22"/>
                <w:szCs w:val="22"/>
              </w:rPr>
              <w:t>宿舍A（学员楼1、2）</w:t>
            </w:r>
          </w:p>
        </w:tc>
        <w:tc>
          <w:tcPr>
            <w:tcW w:w="1128" w:type="dxa"/>
            <w:tcBorders>
              <w:top w:val="nil"/>
              <w:left w:val="nil"/>
              <w:bottom w:val="single" w:color="auto" w:sz="4" w:space="0"/>
              <w:right w:val="single" w:color="auto" w:sz="4" w:space="0"/>
            </w:tcBorders>
            <w:shd w:val="clear" w:color="auto" w:fill="auto"/>
            <w:noWrap/>
            <w:vAlign w:val="center"/>
          </w:tcPr>
          <w:p w14:paraId="77E5DBD7">
            <w:pPr>
              <w:widowControl/>
              <w:jc w:val="center"/>
              <w:rPr>
                <w:rFonts w:ascii="Times New Roman" w:hAnsi="Times New Roman" w:cs="Times New Roman"/>
                <w:sz w:val="22"/>
                <w:szCs w:val="22"/>
              </w:rPr>
            </w:pPr>
            <w:r>
              <w:rPr>
                <w:rFonts w:ascii="Times New Roman" w:hAnsi="Times New Roman" w:cs="Times New Roman"/>
                <w:sz w:val="22"/>
                <w:szCs w:val="22"/>
              </w:rPr>
              <w:t>5792</w:t>
            </w:r>
          </w:p>
        </w:tc>
        <w:tc>
          <w:tcPr>
            <w:tcW w:w="4251" w:type="dxa"/>
            <w:tcBorders>
              <w:top w:val="nil"/>
              <w:left w:val="nil"/>
              <w:bottom w:val="single" w:color="auto" w:sz="4" w:space="0"/>
              <w:right w:val="single" w:color="auto" w:sz="4" w:space="0"/>
            </w:tcBorders>
            <w:shd w:val="clear" w:color="auto" w:fill="auto"/>
            <w:vAlign w:val="center"/>
          </w:tcPr>
          <w:p w14:paraId="50226789">
            <w:pPr>
              <w:widowControl/>
              <w:jc w:val="center"/>
              <w:rPr>
                <w:rFonts w:ascii="Times New Roman" w:hAnsi="Times New Roman" w:cs="Times New Roman"/>
                <w:sz w:val="22"/>
                <w:szCs w:val="22"/>
              </w:rPr>
            </w:pPr>
            <w:r>
              <w:rPr>
                <w:rFonts w:ascii="Times New Roman" w:hAnsi="Times New Roman" w:cs="Times New Roman"/>
                <w:sz w:val="22"/>
                <w:szCs w:val="22"/>
              </w:rPr>
              <w:t>首层层高为3.6米，二层至五层层高均为3.3米</w:t>
            </w:r>
          </w:p>
        </w:tc>
      </w:tr>
      <w:tr w14:paraId="04C2A255">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687CE09">
            <w:pPr>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2133" w:type="dxa"/>
            <w:tcBorders>
              <w:top w:val="nil"/>
              <w:left w:val="nil"/>
              <w:bottom w:val="single" w:color="auto" w:sz="4" w:space="0"/>
              <w:right w:val="single" w:color="auto" w:sz="4" w:space="0"/>
            </w:tcBorders>
            <w:shd w:val="clear" w:color="auto" w:fill="auto"/>
            <w:vAlign w:val="center"/>
          </w:tcPr>
          <w:p w14:paraId="29E0DD0A">
            <w:pPr>
              <w:widowControl/>
              <w:jc w:val="center"/>
              <w:rPr>
                <w:rFonts w:ascii="Times New Roman" w:hAnsi="Times New Roman" w:cs="Times New Roman"/>
                <w:sz w:val="22"/>
                <w:szCs w:val="22"/>
              </w:rPr>
            </w:pPr>
            <w:r>
              <w:rPr>
                <w:rFonts w:ascii="Times New Roman" w:hAnsi="Times New Roman" w:cs="Times New Roman"/>
                <w:sz w:val="22"/>
                <w:szCs w:val="22"/>
              </w:rPr>
              <w:t>宿舍B（学员楼3、4）</w:t>
            </w:r>
          </w:p>
        </w:tc>
        <w:tc>
          <w:tcPr>
            <w:tcW w:w="1128" w:type="dxa"/>
            <w:tcBorders>
              <w:top w:val="nil"/>
              <w:left w:val="nil"/>
              <w:bottom w:val="single" w:color="auto" w:sz="4" w:space="0"/>
              <w:right w:val="single" w:color="auto" w:sz="4" w:space="0"/>
            </w:tcBorders>
            <w:shd w:val="clear" w:color="auto" w:fill="auto"/>
            <w:noWrap/>
            <w:vAlign w:val="center"/>
          </w:tcPr>
          <w:p w14:paraId="5352EF9F">
            <w:pPr>
              <w:widowControl/>
              <w:jc w:val="center"/>
              <w:rPr>
                <w:rFonts w:ascii="Times New Roman" w:hAnsi="Times New Roman" w:cs="Times New Roman"/>
                <w:sz w:val="22"/>
                <w:szCs w:val="22"/>
              </w:rPr>
            </w:pPr>
            <w:r>
              <w:rPr>
                <w:rFonts w:ascii="Times New Roman" w:hAnsi="Times New Roman" w:cs="Times New Roman"/>
                <w:sz w:val="22"/>
                <w:szCs w:val="22"/>
              </w:rPr>
              <w:t>464</w:t>
            </w:r>
            <w:r>
              <w:rPr>
                <w:rFonts w:hint="eastAsia" w:ascii="Times New Roman" w:hAnsi="Times New Roman" w:cs="Times New Roman"/>
                <w:sz w:val="22"/>
                <w:szCs w:val="22"/>
              </w:rPr>
              <w:t>1</w:t>
            </w:r>
          </w:p>
        </w:tc>
        <w:tc>
          <w:tcPr>
            <w:tcW w:w="4251" w:type="dxa"/>
            <w:tcBorders>
              <w:top w:val="nil"/>
              <w:left w:val="nil"/>
              <w:bottom w:val="single" w:color="auto" w:sz="4" w:space="0"/>
              <w:right w:val="single" w:color="auto" w:sz="4" w:space="0"/>
            </w:tcBorders>
            <w:shd w:val="clear" w:color="auto" w:fill="auto"/>
            <w:vAlign w:val="center"/>
          </w:tcPr>
          <w:p w14:paraId="2C0586E9">
            <w:pPr>
              <w:widowControl/>
              <w:jc w:val="center"/>
              <w:rPr>
                <w:rFonts w:ascii="Times New Roman" w:hAnsi="Times New Roman" w:cs="Times New Roman"/>
                <w:sz w:val="22"/>
                <w:szCs w:val="22"/>
              </w:rPr>
            </w:pPr>
            <w:r>
              <w:rPr>
                <w:rFonts w:ascii="Times New Roman" w:hAnsi="Times New Roman" w:cs="Times New Roman"/>
                <w:sz w:val="22"/>
                <w:szCs w:val="22"/>
              </w:rPr>
              <w:t>首层层高为3.6米，二层至五层层高均为3.3米</w:t>
            </w:r>
          </w:p>
        </w:tc>
      </w:tr>
      <w:tr w14:paraId="42349C65">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144B4C5">
            <w:pPr>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2133" w:type="dxa"/>
            <w:tcBorders>
              <w:top w:val="nil"/>
              <w:left w:val="nil"/>
              <w:bottom w:val="single" w:color="auto" w:sz="4" w:space="0"/>
              <w:right w:val="single" w:color="auto" w:sz="4" w:space="0"/>
            </w:tcBorders>
            <w:shd w:val="clear" w:color="auto" w:fill="auto"/>
            <w:vAlign w:val="center"/>
          </w:tcPr>
          <w:p w14:paraId="4696CBFE">
            <w:pPr>
              <w:widowControl/>
              <w:jc w:val="center"/>
              <w:rPr>
                <w:rFonts w:ascii="Times New Roman" w:hAnsi="Times New Roman" w:cs="Times New Roman"/>
                <w:sz w:val="22"/>
                <w:szCs w:val="22"/>
              </w:rPr>
            </w:pPr>
            <w:r>
              <w:rPr>
                <w:rFonts w:ascii="Times New Roman" w:hAnsi="Times New Roman" w:cs="Times New Roman"/>
                <w:sz w:val="22"/>
                <w:szCs w:val="22"/>
              </w:rPr>
              <w:t>宿舍C（学员楼5、6）</w:t>
            </w:r>
          </w:p>
        </w:tc>
        <w:tc>
          <w:tcPr>
            <w:tcW w:w="1128" w:type="dxa"/>
            <w:tcBorders>
              <w:top w:val="nil"/>
              <w:left w:val="nil"/>
              <w:bottom w:val="single" w:color="auto" w:sz="4" w:space="0"/>
              <w:right w:val="single" w:color="auto" w:sz="4" w:space="0"/>
            </w:tcBorders>
            <w:shd w:val="clear" w:color="auto" w:fill="auto"/>
            <w:noWrap/>
            <w:vAlign w:val="center"/>
          </w:tcPr>
          <w:p w14:paraId="08DD1958">
            <w:pPr>
              <w:widowControl/>
              <w:jc w:val="center"/>
              <w:rPr>
                <w:rFonts w:ascii="Times New Roman" w:hAnsi="Times New Roman" w:cs="Times New Roman"/>
                <w:sz w:val="22"/>
                <w:szCs w:val="22"/>
              </w:rPr>
            </w:pPr>
            <w:r>
              <w:rPr>
                <w:rFonts w:ascii="Times New Roman" w:hAnsi="Times New Roman" w:cs="Times New Roman"/>
                <w:sz w:val="22"/>
                <w:szCs w:val="22"/>
              </w:rPr>
              <w:t>4825</w:t>
            </w:r>
          </w:p>
        </w:tc>
        <w:tc>
          <w:tcPr>
            <w:tcW w:w="4251" w:type="dxa"/>
            <w:tcBorders>
              <w:top w:val="nil"/>
              <w:left w:val="nil"/>
              <w:bottom w:val="single" w:color="auto" w:sz="4" w:space="0"/>
              <w:right w:val="single" w:color="auto" w:sz="4" w:space="0"/>
            </w:tcBorders>
            <w:shd w:val="clear" w:color="auto" w:fill="auto"/>
            <w:vAlign w:val="center"/>
          </w:tcPr>
          <w:p w14:paraId="5373D9B1">
            <w:pPr>
              <w:widowControl/>
              <w:jc w:val="center"/>
              <w:rPr>
                <w:rFonts w:ascii="Times New Roman" w:hAnsi="Times New Roman" w:cs="Times New Roman"/>
                <w:sz w:val="22"/>
                <w:szCs w:val="22"/>
              </w:rPr>
            </w:pPr>
            <w:r>
              <w:rPr>
                <w:rFonts w:ascii="Times New Roman" w:hAnsi="Times New Roman" w:cs="Times New Roman"/>
                <w:sz w:val="22"/>
                <w:szCs w:val="22"/>
              </w:rPr>
              <w:t>首层层高为3.6米，二层至五层层高均为3.3米</w:t>
            </w:r>
          </w:p>
        </w:tc>
      </w:tr>
      <w:tr w14:paraId="3D7B9123">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AD3E4E8">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229BD71D">
            <w:pPr>
              <w:widowControl/>
              <w:jc w:val="center"/>
              <w:rPr>
                <w:rFonts w:ascii="Times New Roman" w:hAnsi="Times New Roman" w:cs="Times New Roman"/>
                <w:sz w:val="22"/>
                <w:szCs w:val="22"/>
              </w:rPr>
            </w:pPr>
            <w:r>
              <w:rPr>
                <w:rFonts w:ascii="Times New Roman" w:hAnsi="Times New Roman" w:cs="Times New Roman"/>
                <w:sz w:val="22"/>
                <w:szCs w:val="22"/>
              </w:rPr>
              <w:t>西大门</w:t>
            </w:r>
          </w:p>
        </w:tc>
        <w:tc>
          <w:tcPr>
            <w:tcW w:w="1128" w:type="dxa"/>
            <w:tcBorders>
              <w:top w:val="nil"/>
              <w:left w:val="nil"/>
              <w:bottom w:val="single" w:color="auto" w:sz="4" w:space="0"/>
              <w:right w:val="single" w:color="auto" w:sz="4" w:space="0"/>
            </w:tcBorders>
            <w:shd w:val="clear" w:color="auto" w:fill="auto"/>
            <w:noWrap/>
            <w:vAlign w:val="center"/>
          </w:tcPr>
          <w:p w14:paraId="5BEC4383">
            <w:pPr>
              <w:widowControl/>
              <w:jc w:val="center"/>
              <w:rPr>
                <w:rFonts w:ascii="Times New Roman" w:hAnsi="Times New Roman" w:cs="Times New Roman"/>
                <w:sz w:val="22"/>
                <w:szCs w:val="22"/>
              </w:rPr>
            </w:pPr>
            <w:r>
              <w:rPr>
                <w:rFonts w:ascii="Times New Roman" w:hAnsi="Times New Roman" w:cs="Times New Roman"/>
                <w:sz w:val="22"/>
                <w:szCs w:val="22"/>
              </w:rPr>
              <w:t>166</w:t>
            </w:r>
          </w:p>
        </w:tc>
        <w:tc>
          <w:tcPr>
            <w:tcW w:w="4251" w:type="dxa"/>
            <w:tcBorders>
              <w:top w:val="nil"/>
              <w:left w:val="nil"/>
              <w:bottom w:val="single" w:color="auto" w:sz="4" w:space="0"/>
              <w:right w:val="single" w:color="auto" w:sz="4" w:space="0"/>
            </w:tcBorders>
            <w:shd w:val="clear" w:color="auto" w:fill="auto"/>
            <w:vAlign w:val="center"/>
          </w:tcPr>
          <w:p w14:paraId="42F7D252">
            <w:pPr>
              <w:widowControl/>
              <w:jc w:val="center"/>
              <w:rPr>
                <w:rFonts w:ascii="Times New Roman" w:hAnsi="Times New Roman" w:cs="Times New Roman"/>
                <w:sz w:val="22"/>
                <w:szCs w:val="22"/>
              </w:rPr>
            </w:pPr>
            <w:r>
              <w:rPr>
                <w:rFonts w:ascii="Times New Roman" w:hAnsi="Times New Roman" w:cs="Times New Roman"/>
                <w:sz w:val="22"/>
                <w:szCs w:val="22"/>
              </w:rPr>
              <w:t>层高3.10米</w:t>
            </w:r>
          </w:p>
        </w:tc>
      </w:tr>
      <w:tr w14:paraId="155ED8D2">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5FD0EBF">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32EDB9B5">
            <w:pPr>
              <w:widowControl/>
              <w:jc w:val="center"/>
              <w:rPr>
                <w:rFonts w:ascii="Times New Roman" w:hAnsi="Times New Roman" w:cs="Times New Roman"/>
                <w:sz w:val="22"/>
                <w:szCs w:val="22"/>
              </w:rPr>
            </w:pPr>
            <w:r>
              <w:rPr>
                <w:rFonts w:ascii="Times New Roman" w:hAnsi="Times New Roman" w:cs="Times New Roman"/>
                <w:sz w:val="22"/>
                <w:szCs w:val="22"/>
              </w:rPr>
              <w:t>东大门</w:t>
            </w:r>
          </w:p>
        </w:tc>
        <w:tc>
          <w:tcPr>
            <w:tcW w:w="1128" w:type="dxa"/>
            <w:tcBorders>
              <w:top w:val="nil"/>
              <w:left w:val="nil"/>
              <w:bottom w:val="single" w:color="auto" w:sz="4" w:space="0"/>
              <w:right w:val="single" w:color="auto" w:sz="4" w:space="0"/>
            </w:tcBorders>
            <w:shd w:val="clear" w:color="auto" w:fill="auto"/>
            <w:noWrap/>
            <w:vAlign w:val="center"/>
          </w:tcPr>
          <w:p w14:paraId="13DE87A1">
            <w:pPr>
              <w:widowControl/>
              <w:jc w:val="center"/>
              <w:rPr>
                <w:rFonts w:ascii="Times New Roman" w:hAnsi="Times New Roman" w:cs="Times New Roman"/>
                <w:sz w:val="22"/>
                <w:szCs w:val="22"/>
              </w:rPr>
            </w:pPr>
            <w:r>
              <w:rPr>
                <w:rFonts w:ascii="Times New Roman" w:hAnsi="Times New Roman" w:cs="Times New Roman"/>
                <w:sz w:val="22"/>
                <w:szCs w:val="22"/>
              </w:rPr>
              <w:t>54</w:t>
            </w:r>
          </w:p>
        </w:tc>
        <w:tc>
          <w:tcPr>
            <w:tcW w:w="4251" w:type="dxa"/>
            <w:tcBorders>
              <w:top w:val="nil"/>
              <w:left w:val="nil"/>
              <w:bottom w:val="single" w:color="auto" w:sz="4" w:space="0"/>
              <w:right w:val="single" w:color="auto" w:sz="4" w:space="0"/>
            </w:tcBorders>
            <w:shd w:val="clear" w:color="auto" w:fill="auto"/>
            <w:vAlign w:val="center"/>
          </w:tcPr>
          <w:p w14:paraId="54695FB0">
            <w:pPr>
              <w:widowControl/>
              <w:jc w:val="center"/>
              <w:rPr>
                <w:rFonts w:ascii="Times New Roman" w:hAnsi="Times New Roman" w:cs="Times New Roman"/>
                <w:sz w:val="22"/>
                <w:szCs w:val="22"/>
              </w:rPr>
            </w:pPr>
            <w:r>
              <w:rPr>
                <w:rFonts w:ascii="Times New Roman" w:hAnsi="Times New Roman" w:cs="Times New Roman"/>
                <w:sz w:val="22"/>
                <w:szCs w:val="22"/>
              </w:rPr>
              <w:t>层高3.10米</w:t>
            </w:r>
          </w:p>
        </w:tc>
      </w:tr>
      <w:tr w14:paraId="685651A7">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3382EF6">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7D0DD36D">
            <w:pPr>
              <w:widowControl/>
              <w:jc w:val="center"/>
              <w:rPr>
                <w:rFonts w:ascii="Times New Roman" w:hAnsi="Times New Roman" w:cs="Times New Roman"/>
                <w:sz w:val="22"/>
                <w:szCs w:val="22"/>
              </w:rPr>
            </w:pPr>
            <w:r>
              <w:rPr>
                <w:rFonts w:ascii="Times New Roman" w:hAnsi="Times New Roman" w:cs="Times New Roman"/>
                <w:sz w:val="22"/>
                <w:szCs w:val="22"/>
              </w:rPr>
              <w:t>后勤大门</w:t>
            </w:r>
          </w:p>
        </w:tc>
        <w:tc>
          <w:tcPr>
            <w:tcW w:w="1128" w:type="dxa"/>
            <w:tcBorders>
              <w:top w:val="nil"/>
              <w:left w:val="nil"/>
              <w:bottom w:val="single" w:color="auto" w:sz="4" w:space="0"/>
              <w:right w:val="single" w:color="auto" w:sz="4" w:space="0"/>
            </w:tcBorders>
            <w:shd w:val="clear" w:color="auto" w:fill="auto"/>
            <w:noWrap/>
            <w:vAlign w:val="center"/>
          </w:tcPr>
          <w:p w14:paraId="56C59C98">
            <w:pPr>
              <w:widowControl/>
              <w:jc w:val="center"/>
              <w:rPr>
                <w:rFonts w:ascii="Times New Roman" w:hAnsi="Times New Roman" w:cs="Times New Roman"/>
                <w:sz w:val="22"/>
                <w:szCs w:val="22"/>
              </w:rPr>
            </w:pPr>
            <w:r>
              <w:rPr>
                <w:rFonts w:ascii="Times New Roman" w:hAnsi="Times New Roman" w:cs="Times New Roman"/>
                <w:sz w:val="22"/>
                <w:szCs w:val="22"/>
              </w:rPr>
              <w:t>1</w:t>
            </w:r>
            <w:r>
              <w:rPr>
                <w:rFonts w:hint="eastAsia" w:ascii="Times New Roman" w:hAnsi="Times New Roman" w:cs="Times New Roman"/>
                <w:sz w:val="22"/>
                <w:szCs w:val="22"/>
              </w:rPr>
              <w:t>5</w:t>
            </w:r>
          </w:p>
        </w:tc>
        <w:tc>
          <w:tcPr>
            <w:tcW w:w="4251" w:type="dxa"/>
            <w:tcBorders>
              <w:top w:val="nil"/>
              <w:left w:val="nil"/>
              <w:bottom w:val="single" w:color="auto" w:sz="4" w:space="0"/>
              <w:right w:val="single" w:color="auto" w:sz="4" w:space="0"/>
            </w:tcBorders>
            <w:shd w:val="clear" w:color="auto" w:fill="auto"/>
            <w:vAlign w:val="center"/>
          </w:tcPr>
          <w:p w14:paraId="16B0B2AF">
            <w:pPr>
              <w:widowControl/>
              <w:jc w:val="center"/>
              <w:rPr>
                <w:rFonts w:ascii="Times New Roman" w:hAnsi="Times New Roman" w:cs="Times New Roman"/>
                <w:sz w:val="22"/>
                <w:szCs w:val="22"/>
              </w:rPr>
            </w:pPr>
            <w:r>
              <w:rPr>
                <w:rFonts w:ascii="Times New Roman" w:hAnsi="Times New Roman" w:cs="Times New Roman"/>
                <w:sz w:val="22"/>
                <w:szCs w:val="22"/>
              </w:rPr>
              <w:t>层高3. 0米</w:t>
            </w:r>
          </w:p>
        </w:tc>
      </w:tr>
      <w:tr w14:paraId="1633E71F">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1E2EE45">
            <w:pPr>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2133" w:type="dxa"/>
            <w:tcBorders>
              <w:top w:val="nil"/>
              <w:left w:val="nil"/>
              <w:bottom w:val="single" w:color="auto" w:sz="4" w:space="0"/>
              <w:right w:val="single" w:color="auto" w:sz="4" w:space="0"/>
            </w:tcBorders>
            <w:shd w:val="clear" w:color="auto" w:fill="auto"/>
            <w:vAlign w:val="center"/>
          </w:tcPr>
          <w:p w14:paraId="74157600">
            <w:pPr>
              <w:widowControl/>
              <w:jc w:val="center"/>
              <w:rPr>
                <w:rFonts w:ascii="Times New Roman" w:hAnsi="Times New Roman" w:cs="Times New Roman"/>
                <w:sz w:val="22"/>
                <w:szCs w:val="22"/>
              </w:rPr>
            </w:pPr>
            <w:r>
              <w:rPr>
                <w:rFonts w:ascii="Times New Roman" w:hAnsi="Times New Roman" w:cs="Times New Roman"/>
                <w:sz w:val="22"/>
                <w:szCs w:val="22"/>
              </w:rPr>
              <w:t>连廊</w:t>
            </w:r>
          </w:p>
        </w:tc>
        <w:tc>
          <w:tcPr>
            <w:tcW w:w="1128" w:type="dxa"/>
            <w:tcBorders>
              <w:top w:val="nil"/>
              <w:left w:val="nil"/>
              <w:bottom w:val="single" w:color="auto" w:sz="4" w:space="0"/>
              <w:right w:val="single" w:color="auto" w:sz="4" w:space="0"/>
            </w:tcBorders>
            <w:shd w:val="clear" w:color="auto" w:fill="auto"/>
            <w:vAlign w:val="center"/>
          </w:tcPr>
          <w:p w14:paraId="5CEA3B2F">
            <w:pPr>
              <w:widowControl/>
              <w:jc w:val="center"/>
              <w:rPr>
                <w:rFonts w:ascii="Times New Roman" w:hAnsi="Times New Roman" w:cs="Times New Roman"/>
                <w:sz w:val="22"/>
                <w:szCs w:val="22"/>
              </w:rPr>
            </w:pPr>
            <w:r>
              <w:rPr>
                <w:rFonts w:ascii="Times New Roman" w:hAnsi="Times New Roman" w:cs="Times New Roman"/>
                <w:sz w:val="22"/>
                <w:szCs w:val="22"/>
              </w:rPr>
              <w:t>307</w:t>
            </w:r>
          </w:p>
        </w:tc>
        <w:tc>
          <w:tcPr>
            <w:tcW w:w="4251" w:type="dxa"/>
            <w:tcBorders>
              <w:top w:val="nil"/>
              <w:left w:val="nil"/>
              <w:bottom w:val="single" w:color="auto" w:sz="4" w:space="0"/>
              <w:right w:val="single" w:color="auto" w:sz="4" w:space="0"/>
            </w:tcBorders>
            <w:shd w:val="clear" w:color="auto" w:fill="auto"/>
            <w:vAlign w:val="center"/>
          </w:tcPr>
          <w:p w14:paraId="3BAF2E3C">
            <w:pPr>
              <w:widowControl/>
              <w:jc w:val="center"/>
              <w:rPr>
                <w:rFonts w:ascii="Times New Roman" w:hAnsi="Times New Roman" w:cs="Times New Roman"/>
                <w:sz w:val="22"/>
                <w:szCs w:val="22"/>
              </w:rPr>
            </w:pPr>
            <w:r>
              <w:rPr>
                <w:rFonts w:ascii="Times New Roman" w:hAnsi="Times New Roman" w:cs="Times New Roman"/>
                <w:sz w:val="22"/>
                <w:szCs w:val="22"/>
              </w:rPr>
              <w:t>层高4.8米</w:t>
            </w:r>
          </w:p>
        </w:tc>
      </w:tr>
    </w:tbl>
    <w:p w14:paraId="192FEF20">
      <w:pPr>
        <w:ind w:firstLine="440" w:firstLineChars="200"/>
        <w:rPr>
          <w:rFonts w:ascii="Times New Roman" w:hAnsi="Times New Roman" w:cs="Times New Roman"/>
          <w:sz w:val="22"/>
          <w:szCs w:val="22"/>
        </w:rPr>
      </w:pPr>
      <w:r>
        <w:rPr>
          <w:rFonts w:hint="eastAsia" w:ascii="Times New Roman" w:hAnsi="Times New Roman" w:cs="Times New Roman"/>
          <w:sz w:val="22"/>
          <w:szCs w:val="22"/>
        </w:rPr>
        <w:t>2.</w:t>
      </w:r>
      <w:r>
        <w:rPr>
          <w:rFonts w:ascii="Times New Roman" w:hAnsi="Times New Roman" w:cs="Times New Roman"/>
          <w:sz w:val="22"/>
          <w:szCs w:val="22"/>
        </w:rPr>
        <w:t>1、 图书楼、教学楼功能区域及其面积表</w:t>
      </w:r>
    </w:p>
    <w:tbl>
      <w:tblPr>
        <w:tblStyle w:val="7"/>
        <w:tblW w:w="8098" w:type="dxa"/>
        <w:tblInd w:w="90" w:type="dxa"/>
        <w:tblLayout w:type="autofit"/>
        <w:tblCellMar>
          <w:top w:w="0" w:type="dxa"/>
          <w:left w:w="108" w:type="dxa"/>
          <w:bottom w:w="0" w:type="dxa"/>
          <w:right w:w="108" w:type="dxa"/>
        </w:tblCellMar>
      </w:tblPr>
      <w:tblGrid>
        <w:gridCol w:w="2145"/>
        <w:gridCol w:w="3969"/>
        <w:gridCol w:w="1984"/>
      </w:tblGrid>
      <w:tr w14:paraId="4BF34E65">
        <w:tblPrEx>
          <w:tblCellMar>
            <w:top w:w="0" w:type="dxa"/>
            <w:left w:w="108" w:type="dxa"/>
            <w:bottom w:w="0" w:type="dxa"/>
            <w:right w:w="108" w:type="dxa"/>
          </w:tblCellMar>
        </w:tblPrEx>
        <w:trPr>
          <w:trHeight w:val="315"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18FE7714">
            <w:pPr>
              <w:widowControl/>
              <w:jc w:val="center"/>
              <w:rPr>
                <w:rFonts w:ascii="Times New Roman" w:hAnsi="Times New Roman" w:cs="Times New Roman"/>
                <w:sz w:val="22"/>
                <w:szCs w:val="22"/>
              </w:rPr>
            </w:pPr>
            <w:r>
              <w:rPr>
                <w:rFonts w:ascii="Times New Roman" w:hAnsi="Times New Roman" w:cs="Times New Roman"/>
                <w:sz w:val="22"/>
                <w:szCs w:val="22"/>
              </w:rPr>
              <w:t>楼层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40DA60EC">
            <w:pPr>
              <w:widowControl/>
              <w:jc w:val="center"/>
              <w:rPr>
                <w:rFonts w:ascii="Times New Roman" w:hAnsi="Times New Roman" w:cs="Times New Roman"/>
                <w:sz w:val="22"/>
                <w:szCs w:val="22"/>
              </w:rPr>
            </w:pPr>
            <w:r>
              <w:rPr>
                <w:rFonts w:ascii="Times New Roman" w:hAnsi="Times New Roman" w:cs="Times New Roman"/>
                <w:sz w:val="22"/>
                <w:szCs w:val="22"/>
              </w:rPr>
              <w:t>主要功能区</w:t>
            </w:r>
          </w:p>
        </w:tc>
        <w:tc>
          <w:tcPr>
            <w:tcW w:w="1984" w:type="dxa"/>
            <w:tcBorders>
              <w:top w:val="single" w:color="auto" w:sz="4" w:space="0"/>
              <w:left w:val="nil"/>
              <w:bottom w:val="single" w:color="auto" w:sz="4" w:space="0"/>
              <w:right w:val="single" w:color="auto" w:sz="4" w:space="0"/>
            </w:tcBorders>
            <w:shd w:val="clear" w:color="auto" w:fill="auto"/>
            <w:vAlign w:val="center"/>
          </w:tcPr>
          <w:p w14:paraId="329EDD70">
            <w:pPr>
              <w:widowControl/>
              <w:jc w:val="center"/>
              <w:rPr>
                <w:rFonts w:ascii="Times New Roman" w:hAnsi="Times New Roman" w:cs="Times New Roman"/>
                <w:sz w:val="22"/>
                <w:szCs w:val="22"/>
              </w:rPr>
            </w:pPr>
            <w:r>
              <w:rPr>
                <w:rFonts w:ascii="Times New Roman" w:hAnsi="Times New Roman" w:cs="Times New Roman"/>
                <w:sz w:val="22"/>
                <w:szCs w:val="22"/>
              </w:rPr>
              <w:t>建筑面积（m</w:t>
            </w:r>
            <w:r>
              <w:rPr>
                <w:rFonts w:ascii="Times New Roman" w:hAnsi="Times New Roman" w:cs="Times New Roman"/>
                <w:sz w:val="22"/>
                <w:szCs w:val="22"/>
                <w:vertAlign w:val="superscript"/>
              </w:rPr>
              <w:t>2</w:t>
            </w:r>
            <w:r>
              <w:rPr>
                <w:rFonts w:ascii="Times New Roman" w:hAnsi="Times New Roman" w:cs="Times New Roman"/>
                <w:sz w:val="22"/>
                <w:szCs w:val="22"/>
              </w:rPr>
              <w:t>）</w:t>
            </w:r>
          </w:p>
        </w:tc>
      </w:tr>
      <w:tr w14:paraId="5AFD1563">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1BF31B51">
            <w:pPr>
              <w:widowControl/>
              <w:jc w:val="center"/>
              <w:rPr>
                <w:rFonts w:ascii="Times New Roman" w:hAnsi="Times New Roman" w:cs="Times New Roman"/>
                <w:sz w:val="22"/>
                <w:szCs w:val="22"/>
              </w:rPr>
            </w:pPr>
            <w:r>
              <w:rPr>
                <w:rFonts w:ascii="Times New Roman" w:hAnsi="Times New Roman" w:cs="Times New Roman"/>
                <w:sz w:val="22"/>
                <w:szCs w:val="22"/>
              </w:rPr>
              <w:t>图书馆1层</w:t>
            </w:r>
          </w:p>
        </w:tc>
        <w:tc>
          <w:tcPr>
            <w:tcW w:w="3969" w:type="dxa"/>
            <w:tcBorders>
              <w:top w:val="nil"/>
              <w:left w:val="nil"/>
              <w:bottom w:val="single" w:color="auto" w:sz="4" w:space="0"/>
              <w:right w:val="single" w:color="auto" w:sz="4" w:space="0"/>
            </w:tcBorders>
            <w:shd w:val="clear" w:color="auto" w:fill="auto"/>
            <w:vAlign w:val="center"/>
          </w:tcPr>
          <w:p w14:paraId="35813A09">
            <w:pPr>
              <w:widowControl/>
              <w:jc w:val="center"/>
              <w:rPr>
                <w:rFonts w:ascii="Times New Roman" w:hAnsi="Times New Roman" w:cs="Times New Roman"/>
                <w:sz w:val="22"/>
                <w:szCs w:val="22"/>
              </w:rPr>
            </w:pPr>
            <w:r>
              <w:rPr>
                <w:rFonts w:ascii="Times New Roman" w:hAnsi="Times New Roman" w:cs="Times New Roman"/>
                <w:sz w:val="22"/>
                <w:szCs w:val="22"/>
              </w:rPr>
              <w:t>停车场</w:t>
            </w:r>
          </w:p>
        </w:tc>
        <w:tc>
          <w:tcPr>
            <w:tcW w:w="1984" w:type="dxa"/>
            <w:tcBorders>
              <w:top w:val="nil"/>
              <w:left w:val="nil"/>
              <w:bottom w:val="single" w:color="auto" w:sz="4" w:space="0"/>
              <w:right w:val="single" w:color="auto" w:sz="4" w:space="0"/>
            </w:tcBorders>
            <w:shd w:val="clear" w:color="auto" w:fill="auto"/>
            <w:vAlign w:val="center"/>
          </w:tcPr>
          <w:p w14:paraId="4B6E9377">
            <w:pPr>
              <w:widowControl/>
              <w:jc w:val="center"/>
              <w:rPr>
                <w:rFonts w:ascii="Times New Roman" w:hAnsi="Times New Roman" w:cs="Times New Roman"/>
                <w:sz w:val="22"/>
                <w:szCs w:val="22"/>
              </w:rPr>
            </w:pPr>
            <w:r>
              <w:rPr>
                <w:rFonts w:ascii="Times New Roman" w:hAnsi="Times New Roman" w:cs="Times New Roman"/>
                <w:sz w:val="22"/>
                <w:szCs w:val="22"/>
              </w:rPr>
              <w:t>1578.98</w:t>
            </w:r>
          </w:p>
        </w:tc>
      </w:tr>
      <w:tr w14:paraId="58E822AB">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02731722">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2BAE8126">
            <w:pPr>
              <w:widowControl/>
              <w:jc w:val="center"/>
              <w:rPr>
                <w:rFonts w:ascii="Times New Roman" w:hAnsi="Times New Roman" w:cs="Times New Roman"/>
                <w:sz w:val="22"/>
                <w:szCs w:val="22"/>
              </w:rPr>
            </w:pPr>
            <w:r>
              <w:rPr>
                <w:rFonts w:ascii="Times New Roman" w:hAnsi="Times New Roman" w:cs="Times New Roman"/>
                <w:sz w:val="22"/>
                <w:szCs w:val="22"/>
              </w:rPr>
              <w:t>消防控制室</w:t>
            </w:r>
          </w:p>
        </w:tc>
        <w:tc>
          <w:tcPr>
            <w:tcW w:w="1984" w:type="dxa"/>
            <w:tcBorders>
              <w:top w:val="nil"/>
              <w:left w:val="nil"/>
              <w:bottom w:val="single" w:color="auto" w:sz="4" w:space="0"/>
              <w:right w:val="single" w:color="auto" w:sz="4" w:space="0"/>
            </w:tcBorders>
            <w:shd w:val="clear" w:color="auto" w:fill="auto"/>
            <w:vAlign w:val="center"/>
          </w:tcPr>
          <w:p w14:paraId="42C48803">
            <w:pPr>
              <w:widowControl/>
              <w:jc w:val="center"/>
              <w:rPr>
                <w:rFonts w:ascii="Times New Roman" w:hAnsi="Times New Roman" w:cs="Times New Roman"/>
                <w:sz w:val="22"/>
                <w:szCs w:val="22"/>
              </w:rPr>
            </w:pPr>
            <w:r>
              <w:rPr>
                <w:rFonts w:ascii="Times New Roman" w:hAnsi="Times New Roman" w:cs="Times New Roman"/>
                <w:sz w:val="22"/>
                <w:szCs w:val="22"/>
              </w:rPr>
              <w:t>21.84</w:t>
            </w:r>
          </w:p>
        </w:tc>
      </w:tr>
      <w:tr w14:paraId="15D401B8">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26F63A02">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35921700">
            <w:pPr>
              <w:widowControl/>
              <w:jc w:val="center"/>
              <w:rPr>
                <w:rFonts w:ascii="Times New Roman" w:hAnsi="Times New Roman" w:cs="Times New Roman"/>
                <w:sz w:val="22"/>
                <w:szCs w:val="22"/>
              </w:rPr>
            </w:pPr>
            <w:r>
              <w:rPr>
                <w:rFonts w:ascii="Times New Roman" w:hAnsi="Times New Roman" w:cs="Times New Roman"/>
                <w:sz w:val="22"/>
                <w:szCs w:val="22"/>
              </w:rPr>
              <w:t>高低压配电、变压器室</w:t>
            </w:r>
          </w:p>
        </w:tc>
        <w:tc>
          <w:tcPr>
            <w:tcW w:w="1984" w:type="dxa"/>
            <w:tcBorders>
              <w:top w:val="nil"/>
              <w:left w:val="nil"/>
              <w:bottom w:val="single" w:color="auto" w:sz="4" w:space="0"/>
              <w:right w:val="single" w:color="auto" w:sz="4" w:space="0"/>
            </w:tcBorders>
            <w:shd w:val="clear" w:color="auto" w:fill="auto"/>
            <w:vAlign w:val="center"/>
          </w:tcPr>
          <w:p w14:paraId="6179912D">
            <w:pPr>
              <w:widowControl/>
              <w:jc w:val="center"/>
              <w:rPr>
                <w:rFonts w:ascii="Times New Roman" w:hAnsi="Times New Roman" w:cs="Times New Roman"/>
                <w:sz w:val="22"/>
                <w:szCs w:val="22"/>
              </w:rPr>
            </w:pPr>
            <w:r>
              <w:rPr>
                <w:rFonts w:ascii="Times New Roman" w:hAnsi="Times New Roman" w:cs="Times New Roman"/>
                <w:sz w:val="22"/>
                <w:szCs w:val="22"/>
              </w:rPr>
              <w:t>240.5</w:t>
            </w:r>
          </w:p>
        </w:tc>
      </w:tr>
      <w:tr w14:paraId="4BD5AB07">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113B1980">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5C49EFF4">
            <w:pPr>
              <w:widowControl/>
              <w:jc w:val="center"/>
              <w:rPr>
                <w:rFonts w:ascii="Times New Roman" w:hAnsi="Times New Roman" w:cs="Times New Roman"/>
                <w:sz w:val="22"/>
                <w:szCs w:val="22"/>
              </w:rPr>
            </w:pPr>
            <w:r>
              <w:rPr>
                <w:rFonts w:ascii="Times New Roman" w:hAnsi="Times New Roman" w:cs="Times New Roman"/>
                <w:sz w:val="22"/>
                <w:szCs w:val="22"/>
              </w:rPr>
              <w:t>发电机房</w:t>
            </w:r>
          </w:p>
        </w:tc>
        <w:tc>
          <w:tcPr>
            <w:tcW w:w="1984" w:type="dxa"/>
            <w:tcBorders>
              <w:top w:val="nil"/>
              <w:left w:val="nil"/>
              <w:bottom w:val="single" w:color="auto" w:sz="4" w:space="0"/>
              <w:right w:val="single" w:color="auto" w:sz="4" w:space="0"/>
            </w:tcBorders>
            <w:shd w:val="clear" w:color="auto" w:fill="auto"/>
            <w:vAlign w:val="center"/>
          </w:tcPr>
          <w:p w14:paraId="5A305B9D">
            <w:pPr>
              <w:widowControl/>
              <w:jc w:val="center"/>
              <w:rPr>
                <w:rFonts w:ascii="Times New Roman" w:hAnsi="Times New Roman" w:cs="Times New Roman"/>
                <w:sz w:val="22"/>
                <w:szCs w:val="22"/>
              </w:rPr>
            </w:pPr>
            <w:r>
              <w:rPr>
                <w:rFonts w:ascii="Times New Roman" w:hAnsi="Times New Roman" w:cs="Times New Roman"/>
                <w:sz w:val="22"/>
                <w:szCs w:val="22"/>
              </w:rPr>
              <w:t>104.4</w:t>
            </w:r>
          </w:p>
        </w:tc>
      </w:tr>
      <w:tr w14:paraId="604EF2F1">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197A3BF8">
            <w:pPr>
              <w:widowControl/>
              <w:jc w:val="center"/>
              <w:rPr>
                <w:rFonts w:ascii="Times New Roman" w:hAnsi="Times New Roman" w:cs="Times New Roman"/>
                <w:sz w:val="22"/>
                <w:szCs w:val="22"/>
              </w:rPr>
            </w:pPr>
            <w:r>
              <w:rPr>
                <w:rFonts w:ascii="Times New Roman" w:hAnsi="Times New Roman" w:cs="Times New Roman"/>
                <w:sz w:val="22"/>
                <w:szCs w:val="22"/>
              </w:rPr>
              <w:t>图书馆2层</w:t>
            </w:r>
          </w:p>
        </w:tc>
        <w:tc>
          <w:tcPr>
            <w:tcW w:w="3969" w:type="dxa"/>
            <w:tcBorders>
              <w:top w:val="nil"/>
              <w:left w:val="nil"/>
              <w:bottom w:val="single" w:color="auto" w:sz="4" w:space="0"/>
              <w:right w:val="single" w:color="auto" w:sz="4" w:space="0"/>
            </w:tcBorders>
            <w:shd w:val="clear" w:color="auto" w:fill="auto"/>
            <w:vAlign w:val="center"/>
          </w:tcPr>
          <w:p w14:paraId="6E11CCCC">
            <w:pPr>
              <w:widowControl/>
              <w:jc w:val="center"/>
              <w:rPr>
                <w:rFonts w:ascii="Times New Roman" w:hAnsi="Times New Roman" w:cs="Times New Roman"/>
                <w:sz w:val="22"/>
                <w:szCs w:val="22"/>
              </w:rPr>
            </w:pPr>
            <w:r>
              <w:rPr>
                <w:rFonts w:hint="eastAsia" w:ascii="Times New Roman" w:hAnsi="Times New Roman" w:cs="Times New Roman"/>
                <w:sz w:val="22"/>
                <w:szCs w:val="22"/>
              </w:rPr>
              <w:t>羽毛球场、</w:t>
            </w:r>
            <w:r>
              <w:rPr>
                <w:rFonts w:ascii="Times New Roman" w:hAnsi="Times New Roman" w:cs="Times New Roman"/>
                <w:sz w:val="22"/>
                <w:szCs w:val="22"/>
              </w:rPr>
              <w:t>大厅</w:t>
            </w:r>
          </w:p>
        </w:tc>
        <w:tc>
          <w:tcPr>
            <w:tcW w:w="1984" w:type="dxa"/>
            <w:tcBorders>
              <w:top w:val="nil"/>
              <w:left w:val="nil"/>
              <w:bottom w:val="single" w:color="auto" w:sz="4" w:space="0"/>
              <w:right w:val="single" w:color="auto" w:sz="4" w:space="0"/>
            </w:tcBorders>
            <w:shd w:val="clear" w:color="auto" w:fill="auto"/>
            <w:vAlign w:val="center"/>
          </w:tcPr>
          <w:p w14:paraId="65BB9CC2">
            <w:pPr>
              <w:widowControl/>
              <w:jc w:val="center"/>
              <w:rPr>
                <w:rFonts w:ascii="Times New Roman" w:hAnsi="Times New Roman" w:cs="Times New Roman"/>
                <w:sz w:val="22"/>
                <w:szCs w:val="22"/>
              </w:rPr>
            </w:pPr>
            <w:r>
              <w:rPr>
                <w:rFonts w:ascii="Times New Roman" w:hAnsi="Times New Roman" w:cs="Times New Roman"/>
                <w:sz w:val="22"/>
                <w:szCs w:val="22"/>
              </w:rPr>
              <w:t>901</w:t>
            </w:r>
          </w:p>
        </w:tc>
      </w:tr>
      <w:tr w14:paraId="1A7FA411">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7CD89284">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111A6CDB">
            <w:pPr>
              <w:widowControl/>
              <w:jc w:val="center"/>
              <w:rPr>
                <w:rFonts w:ascii="Times New Roman" w:hAnsi="Times New Roman" w:cs="Times New Roman"/>
                <w:sz w:val="22"/>
                <w:szCs w:val="22"/>
              </w:rPr>
            </w:pPr>
            <w:r>
              <w:rPr>
                <w:rFonts w:ascii="Times New Roman" w:hAnsi="Times New Roman" w:cs="Times New Roman"/>
                <w:sz w:val="22"/>
                <w:szCs w:val="22"/>
              </w:rPr>
              <w:t>阅览室、校史馆</w:t>
            </w:r>
          </w:p>
        </w:tc>
        <w:tc>
          <w:tcPr>
            <w:tcW w:w="1984" w:type="dxa"/>
            <w:tcBorders>
              <w:top w:val="nil"/>
              <w:left w:val="nil"/>
              <w:bottom w:val="single" w:color="auto" w:sz="4" w:space="0"/>
              <w:right w:val="single" w:color="auto" w:sz="4" w:space="0"/>
            </w:tcBorders>
            <w:shd w:val="clear" w:color="auto" w:fill="auto"/>
            <w:vAlign w:val="center"/>
          </w:tcPr>
          <w:p w14:paraId="0536E47E">
            <w:pPr>
              <w:widowControl/>
              <w:jc w:val="center"/>
              <w:rPr>
                <w:rFonts w:ascii="Times New Roman" w:hAnsi="Times New Roman" w:cs="Times New Roman"/>
                <w:sz w:val="22"/>
                <w:szCs w:val="22"/>
              </w:rPr>
            </w:pPr>
            <w:r>
              <w:rPr>
                <w:rFonts w:ascii="Times New Roman" w:hAnsi="Times New Roman" w:cs="Times New Roman"/>
                <w:sz w:val="22"/>
                <w:szCs w:val="22"/>
              </w:rPr>
              <w:t>564.2</w:t>
            </w:r>
          </w:p>
        </w:tc>
      </w:tr>
      <w:tr w14:paraId="0C528FA0">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77E208DE">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1F122527">
            <w:pPr>
              <w:widowControl/>
              <w:jc w:val="center"/>
              <w:rPr>
                <w:rFonts w:ascii="Times New Roman" w:hAnsi="Times New Roman" w:cs="Times New Roman"/>
                <w:sz w:val="22"/>
                <w:szCs w:val="22"/>
              </w:rPr>
            </w:pPr>
            <w:r>
              <w:rPr>
                <w:rFonts w:ascii="Times New Roman" w:hAnsi="Times New Roman" w:cs="Times New Roman"/>
                <w:sz w:val="22"/>
                <w:szCs w:val="22"/>
              </w:rPr>
              <w:t>茶水间</w:t>
            </w:r>
          </w:p>
        </w:tc>
        <w:tc>
          <w:tcPr>
            <w:tcW w:w="1984" w:type="dxa"/>
            <w:tcBorders>
              <w:top w:val="nil"/>
              <w:left w:val="nil"/>
              <w:bottom w:val="single" w:color="auto" w:sz="4" w:space="0"/>
              <w:right w:val="single" w:color="auto" w:sz="4" w:space="0"/>
            </w:tcBorders>
            <w:shd w:val="clear" w:color="auto" w:fill="auto"/>
            <w:vAlign w:val="center"/>
          </w:tcPr>
          <w:p w14:paraId="5F65E526">
            <w:pPr>
              <w:widowControl/>
              <w:jc w:val="center"/>
              <w:rPr>
                <w:rFonts w:ascii="Times New Roman" w:hAnsi="Times New Roman" w:cs="Times New Roman"/>
                <w:sz w:val="22"/>
                <w:szCs w:val="22"/>
              </w:rPr>
            </w:pPr>
            <w:r>
              <w:rPr>
                <w:rFonts w:ascii="Times New Roman" w:hAnsi="Times New Roman" w:cs="Times New Roman"/>
                <w:sz w:val="22"/>
                <w:szCs w:val="22"/>
              </w:rPr>
              <w:t>18.75</w:t>
            </w:r>
          </w:p>
        </w:tc>
      </w:tr>
      <w:tr w14:paraId="4D107CE9">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62BE6586">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31DED782">
            <w:pPr>
              <w:widowControl/>
              <w:jc w:val="center"/>
              <w:rPr>
                <w:rFonts w:ascii="Times New Roman" w:hAnsi="Times New Roman" w:cs="Times New Roman"/>
                <w:sz w:val="22"/>
                <w:szCs w:val="22"/>
              </w:rPr>
            </w:pPr>
            <w:r>
              <w:rPr>
                <w:rFonts w:ascii="Times New Roman" w:hAnsi="Times New Roman" w:cs="Times New Roman"/>
                <w:sz w:val="22"/>
                <w:szCs w:val="22"/>
              </w:rPr>
              <w:t>配电间</w:t>
            </w:r>
          </w:p>
        </w:tc>
        <w:tc>
          <w:tcPr>
            <w:tcW w:w="1984" w:type="dxa"/>
            <w:tcBorders>
              <w:top w:val="nil"/>
              <w:left w:val="nil"/>
              <w:bottom w:val="single" w:color="auto" w:sz="4" w:space="0"/>
              <w:right w:val="single" w:color="auto" w:sz="4" w:space="0"/>
            </w:tcBorders>
            <w:shd w:val="clear" w:color="auto" w:fill="auto"/>
            <w:vAlign w:val="center"/>
          </w:tcPr>
          <w:p w14:paraId="2B8DB01C">
            <w:pPr>
              <w:widowControl/>
              <w:jc w:val="center"/>
              <w:rPr>
                <w:rFonts w:ascii="Times New Roman" w:hAnsi="Times New Roman" w:cs="Times New Roman"/>
                <w:sz w:val="22"/>
                <w:szCs w:val="22"/>
              </w:rPr>
            </w:pPr>
            <w:r>
              <w:rPr>
                <w:rFonts w:ascii="Times New Roman" w:hAnsi="Times New Roman" w:cs="Times New Roman"/>
                <w:sz w:val="22"/>
                <w:szCs w:val="22"/>
              </w:rPr>
              <w:t>18.75</w:t>
            </w:r>
          </w:p>
        </w:tc>
      </w:tr>
      <w:tr w14:paraId="570C95E5">
        <w:tblPrEx>
          <w:tblCellMar>
            <w:top w:w="0" w:type="dxa"/>
            <w:left w:w="108" w:type="dxa"/>
            <w:bottom w:w="0" w:type="dxa"/>
            <w:right w:w="108" w:type="dxa"/>
          </w:tblCellMar>
        </w:tblPrEx>
        <w:trPr>
          <w:trHeight w:val="270" w:hRule="atLeast"/>
        </w:trPr>
        <w:tc>
          <w:tcPr>
            <w:tcW w:w="2145" w:type="dxa"/>
            <w:tcBorders>
              <w:top w:val="nil"/>
              <w:left w:val="single" w:color="auto" w:sz="4" w:space="0"/>
              <w:bottom w:val="single" w:color="auto" w:sz="4" w:space="0"/>
              <w:right w:val="single" w:color="auto" w:sz="4" w:space="0"/>
            </w:tcBorders>
            <w:shd w:val="clear" w:color="auto" w:fill="auto"/>
            <w:vAlign w:val="center"/>
          </w:tcPr>
          <w:p w14:paraId="107B2163">
            <w:pPr>
              <w:widowControl/>
              <w:jc w:val="center"/>
              <w:rPr>
                <w:rFonts w:ascii="Times New Roman" w:hAnsi="Times New Roman" w:cs="Times New Roman"/>
                <w:sz w:val="22"/>
                <w:szCs w:val="22"/>
              </w:rPr>
            </w:pPr>
            <w:r>
              <w:rPr>
                <w:rFonts w:ascii="Times New Roman" w:hAnsi="Times New Roman" w:cs="Times New Roman"/>
                <w:sz w:val="22"/>
                <w:szCs w:val="22"/>
              </w:rPr>
              <w:t>图书馆3层</w:t>
            </w:r>
          </w:p>
        </w:tc>
        <w:tc>
          <w:tcPr>
            <w:tcW w:w="3969" w:type="dxa"/>
            <w:tcBorders>
              <w:top w:val="nil"/>
              <w:left w:val="nil"/>
              <w:bottom w:val="single" w:color="auto" w:sz="4" w:space="0"/>
              <w:right w:val="single" w:color="auto" w:sz="4" w:space="0"/>
            </w:tcBorders>
            <w:shd w:val="clear" w:color="auto" w:fill="auto"/>
            <w:vAlign w:val="center"/>
          </w:tcPr>
          <w:p w14:paraId="0DCA87F8">
            <w:pPr>
              <w:widowControl/>
              <w:jc w:val="center"/>
              <w:rPr>
                <w:rFonts w:ascii="Times New Roman" w:hAnsi="Times New Roman" w:cs="Times New Roman"/>
                <w:sz w:val="22"/>
                <w:szCs w:val="22"/>
              </w:rPr>
            </w:pPr>
            <w:r>
              <w:rPr>
                <w:rFonts w:ascii="Times New Roman" w:hAnsi="Times New Roman" w:cs="Times New Roman"/>
                <w:sz w:val="22"/>
                <w:szCs w:val="22"/>
              </w:rPr>
              <w:t>备课室</w:t>
            </w:r>
          </w:p>
        </w:tc>
        <w:tc>
          <w:tcPr>
            <w:tcW w:w="1984" w:type="dxa"/>
            <w:tcBorders>
              <w:top w:val="nil"/>
              <w:left w:val="nil"/>
              <w:bottom w:val="single" w:color="auto" w:sz="4" w:space="0"/>
              <w:right w:val="single" w:color="auto" w:sz="4" w:space="0"/>
            </w:tcBorders>
            <w:shd w:val="clear" w:color="auto" w:fill="auto"/>
            <w:vAlign w:val="center"/>
          </w:tcPr>
          <w:p w14:paraId="0B98438D">
            <w:pPr>
              <w:widowControl/>
              <w:jc w:val="center"/>
              <w:rPr>
                <w:rFonts w:ascii="Times New Roman" w:hAnsi="Times New Roman" w:cs="Times New Roman"/>
                <w:sz w:val="22"/>
                <w:szCs w:val="22"/>
              </w:rPr>
            </w:pPr>
            <w:r>
              <w:rPr>
                <w:rFonts w:ascii="Times New Roman" w:hAnsi="Times New Roman" w:cs="Times New Roman"/>
                <w:sz w:val="22"/>
                <w:szCs w:val="22"/>
              </w:rPr>
              <w:t>649</w:t>
            </w:r>
          </w:p>
        </w:tc>
      </w:tr>
      <w:tr w14:paraId="260D6A61">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09214051">
            <w:pPr>
              <w:widowControl/>
              <w:jc w:val="center"/>
              <w:rPr>
                <w:rFonts w:ascii="Times New Roman" w:hAnsi="Times New Roman" w:cs="Times New Roman"/>
                <w:sz w:val="22"/>
                <w:szCs w:val="22"/>
              </w:rPr>
            </w:pPr>
            <w:r>
              <w:rPr>
                <w:rFonts w:ascii="Times New Roman" w:hAnsi="Times New Roman" w:cs="Times New Roman"/>
                <w:sz w:val="22"/>
                <w:szCs w:val="22"/>
              </w:rPr>
              <w:t>图书馆4层</w:t>
            </w:r>
          </w:p>
        </w:tc>
        <w:tc>
          <w:tcPr>
            <w:tcW w:w="3969" w:type="dxa"/>
            <w:tcBorders>
              <w:top w:val="nil"/>
              <w:left w:val="nil"/>
              <w:bottom w:val="single" w:color="auto" w:sz="4" w:space="0"/>
              <w:right w:val="single" w:color="auto" w:sz="4" w:space="0"/>
            </w:tcBorders>
            <w:shd w:val="clear" w:color="auto" w:fill="auto"/>
            <w:vAlign w:val="center"/>
          </w:tcPr>
          <w:p w14:paraId="1ED9F3F5">
            <w:pPr>
              <w:widowControl/>
              <w:jc w:val="center"/>
              <w:rPr>
                <w:rFonts w:ascii="Times New Roman" w:hAnsi="Times New Roman" w:cs="Times New Roman"/>
                <w:sz w:val="22"/>
                <w:szCs w:val="22"/>
              </w:rPr>
            </w:pPr>
            <w:r>
              <w:rPr>
                <w:rFonts w:ascii="Times New Roman" w:hAnsi="Times New Roman" w:cs="Times New Roman"/>
                <w:sz w:val="22"/>
                <w:szCs w:val="22"/>
              </w:rPr>
              <w:t>内部阅览室</w:t>
            </w:r>
          </w:p>
        </w:tc>
        <w:tc>
          <w:tcPr>
            <w:tcW w:w="1984" w:type="dxa"/>
            <w:tcBorders>
              <w:top w:val="nil"/>
              <w:left w:val="nil"/>
              <w:bottom w:val="single" w:color="auto" w:sz="4" w:space="0"/>
              <w:right w:val="single" w:color="auto" w:sz="4" w:space="0"/>
            </w:tcBorders>
            <w:shd w:val="clear" w:color="auto" w:fill="auto"/>
            <w:vAlign w:val="center"/>
          </w:tcPr>
          <w:p w14:paraId="081DA10B">
            <w:pPr>
              <w:widowControl/>
              <w:jc w:val="center"/>
              <w:rPr>
                <w:rFonts w:ascii="Times New Roman" w:hAnsi="Times New Roman" w:cs="Times New Roman"/>
                <w:sz w:val="22"/>
                <w:szCs w:val="22"/>
              </w:rPr>
            </w:pPr>
            <w:r>
              <w:rPr>
                <w:rFonts w:ascii="Times New Roman" w:hAnsi="Times New Roman" w:cs="Times New Roman"/>
                <w:sz w:val="22"/>
                <w:szCs w:val="22"/>
              </w:rPr>
              <w:t>135</w:t>
            </w:r>
          </w:p>
        </w:tc>
      </w:tr>
      <w:tr w14:paraId="7E9123F6">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71278510">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6849CD3D">
            <w:pPr>
              <w:widowControl/>
              <w:jc w:val="center"/>
              <w:rPr>
                <w:rFonts w:ascii="Times New Roman" w:hAnsi="Times New Roman" w:cs="Times New Roman"/>
                <w:sz w:val="22"/>
                <w:szCs w:val="22"/>
              </w:rPr>
            </w:pPr>
            <w:r>
              <w:rPr>
                <w:rFonts w:ascii="Times New Roman" w:hAnsi="Times New Roman" w:cs="Times New Roman"/>
                <w:sz w:val="22"/>
                <w:szCs w:val="22"/>
              </w:rPr>
              <w:t>书库、电脑教学室</w:t>
            </w:r>
          </w:p>
        </w:tc>
        <w:tc>
          <w:tcPr>
            <w:tcW w:w="1984" w:type="dxa"/>
            <w:tcBorders>
              <w:top w:val="nil"/>
              <w:left w:val="nil"/>
              <w:bottom w:val="single" w:color="auto" w:sz="4" w:space="0"/>
              <w:right w:val="single" w:color="auto" w:sz="4" w:space="0"/>
            </w:tcBorders>
            <w:shd w:val="clear" w:color="auto" w:fill="auto"/>
            <w:vAlign w:val="center"/>
          </w:tcPr>
          <w:p w14:paraId="0C0A9D62">
            <w:pPr>
              <w:widowControl/>
              <w:jc w:val="center"/>
              <w:rPr>
                <w:rFonts w:ascii="Times New Roman" w:hAnsi="Times New Roman" w:cs="Times New Roman"/>
                <w:sz w:val="22"/>
                <w:szCs w:val="22"/>
              </w:rPr>
            </w:pPr>
            <w:r>
              <w:rPr>
                <w:rFonts w:ascii="Times New Roman" w:hAnsi="Times New Roman" w:cs="Times New Roman"/>
                <w:sz w:val="22"/>
                <w:szCs w:val="22"/>
              </w:rPr>
              <w:t>277.2</w:t>
            </w:r>
          </w:p>
        </w:tc>
      </w:tr>
      <w:tr w14:paraId="351F69AB">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2B220D80">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2C5B4F7F">
            <w:pPr>
              <w:widowControl/>
              <w:jc w:val="center"/>
              <w:rPr>
                <w:rFonts w:ascii="Times New Roman" w:hAnsi="Times New Roman" w:cs="Times New Roman"/>
                <w:sz w:val="22"/>
                <w:szCs w:val="22"/>
              </w:rPr>
            </w:pPr>
            <w:r>
              <w:rPr>
                <w:rFonts w:ascii="Times New Roman" w:hAnsi="Times New Roman" w:cs="Times New Roman"/>
                <w:sz w:val="22"/>
                <w:szCs w:val="22"/>
              </w:rPr>
              <w:t>阅览室</w:t>
            </w:r>
          </w:p>
        </w:tc>
        <w:tc>
          <w:tcPr>
            <w:tcW w:w="1984" w:type="dxa"/>
            <w:tcBorders>
              <w:top w:val="nil"/>
              <w:left w:val="nil"/>
              <w:bottom w:val="single" w:color="auto" w:sz="4" w:space="0"/>
              <w:right w:val="single" w:color="auto" w:sz="4" w:space="0"/>
            </w:tcBorders>
            <w:shd w:val="clear" w:color="auto" w:fill="auto"/>
            <w:vAlign w:val="center"/>
          </w:tcPr>
          <w:p w14:paraId="6C86D695">
            <w:pPr>
              <w:widowControl/>
              <w:jc w:val="center"/>
              <w:rPr>
                <w:rFonts w:ascii="Times New Roman" w:hAnsi="Times New Roman" w:cs="Times New Roman"/>
                <w:sz w:val="22"/>
                <w:szCs w:val="22"/>
              </w:rPr>
            </w:pPr>
            <w:r>
              <w:rPr>
                <w:rFonts w:ascii="Times New Roman" w:hAnsi="Times New Roman" w:cs="Times New Roman"/>
                <w:sz w:val="22"/>
                <w:szCs w:val="22"/>
              </w:rPr>
              <w:t>135</w:t>
            </w:r>
          </w:p>
        </w:tc>
      </w:tr>
      <w:tr w14:paraId="1DA99C46">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601BBA9E">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2F88B4FD">
            <w:pPr>
              <w:widowControl/>
              <w:jc w:val="center"/>
              <w:rPr>
                <w:rFonts w:ascii="Times New Roman" w:hAnsi="Times New Roman" w:cs="Times New Roman"/>
                <w:sz w:val="22"/>
                <w:szCs w:val="22"/>
              </w:rPr>
            </w:pPr>
            <w:r>
              <w:rPr>
                <w:rFonts w:ascii="Times New Roman" w:hAnsi="Times New Roman" w:cs="Times New Roman"/>
                <w:sz w:val="22"/>
                <w:szCs w:val="22"/>
              </w:rPr>
              <w:t>对外阅览室</w:t>
            </w:r>
          </w:p>
        </w:tc>
        <w:tc>
          <w:tcPr>
            <w:tcW w:w="1984" w:type="dxa"/>
            <w:tcBorders>
              <w:top w:val="nil"/>
              <w:left w:val="nil"/>
              <w:bottom w:val="single" w:color="auto" w:sz="4" w:space="0"/>
              <w:right w:val="single" w:color="auto" w:sz="4" w:space="0"/>
            </w:tcBorders>
            <w:shd w:val="clear" w:color="auto" w:fill="auto"/>
            <w:vAlign w:val="center"/>
          </w:tcPr>
          <w:p w14:paraId="1C992150">
            <w:pPr>
              <w:widowControl/>
              <w:jc w:val="center"/>
              <w:rPr>
                <w:rFonts w:ascii="Times New Roman" w:hAnsi="Times New Roman" w:cs="Times New Roman"/>
                <w:sz w:val="22"/>
                <w:szCs w:val="22"/>
              </w:rPr>
            </w:pPr>
            <w:r>
              <w:rPr>
                <w:rFonts w:ascii="Times New Roman" w:hAnsi="Times New Roman" w:cs="Times New Roman"/>
                <w:sz w:val="22"/>
                <w:szCs w:val="22"/>
              </w:rPr>
              <w:t>500</w:t>
            </w:r>
          </w:p>
        </w:tc>
      </w:tr>
      <w:tr w14:paraId="20F0FC37">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757600A5">
            <w:pPr>
              <w:widowControl/>
              <w:jc w:val="center"/>
              <w:rPr>
                <w:rFonts w:ascii="Times New Roman" w:hAnsi="Times New Roman" w:cs="Times New Roman"/>
                <w:sz w:val="22"/>
                <w:szCs w:val="22"/>
              </w:rPr>
            </w:pPr>
            <w:r>
              <w:rPr>
                <w:rFonts w:ascii="Times New Roman" w:hAnsi="Times New Roman" w:cs="Times New Roman"/>
                <w:sz w:val="22"/>
                <w:szCs w:val="22"/>
              </w:rPr>
              <w:t>图书馆5层</w:t>
            </w:r>
          </w:p>
        </w:tc>
        <w:tc>
          <w:tcPr>
            <w:tcW w:w="3969" w:type="dxa"/>
            <w:tcBorders>
              <w:top w:val="nil"/>
              <w:left w:val="nil"/>
              <w:bottom w:val="single" w:color="auto" w:sz="4" w:space="0"/>
              <w:right w:val="single" w:color="auto" w:sz="4" w:space="0"/>
            </w:tcBorders>
            <w:shd w:val="clear" w:color="auto" w:fill="auto"/>
            <w:vAlign w:val="center"/>
          </w:tcPr>
          <w:p w14:paraId="7AB60659">
            <w:pPr>
              <w:widowControl/>
              <w:jc w:val="center"/>
              <w:rPr>
                <w:rFonts w:ascii="Times New Roman" w:hAnsi="Times New Roman" w:cs="Times New Roman"/>
                <w:sz w:val="22"/>
                <w:szCs w:val="22"/>
              </w:rPr>
            </w:pPr>
            <w:r>
              <w:rPr>
                <w:rFonts w:ascii="Times New Roman" w:hAnsi="Times New Roman" w:cs="Times New Roman"/>
                <w:sz w:val="22"/>
                <w:szCs w:val="22"/>
              </w:rPr>
              <w:t>书库</w:t>
            </w:r>
          </w:p>
        </w:tc>
        <w:tc>
          <w:tcPr>
            <w:tcW w:w="1984" w:type="dxa"/>
            <w:tcBorders>
              <w:top w:val="nil"/>
              <w:left w:val="nil"/>
              <w:bottom w:val="single" w:color="auto" w:sz="4" w:space="0"/>
              <w:right w:val="single" w:color="auto" w:sz="4" w:space="0"/>
            </w:tcBorders>
            <w:shd w:val="clear" w:color="auto" w:fill="auto"/>
            <w:vAlign w:val="center"/>
          </w:tcPr>
          <w:p w14:paraId="5BDBB08E">
            <w:pPr>
              <w:widowControl/>
              <w:jc w:val="center"/>
              <w:rPr>
                <w:rFonts w:ascii="Times New Roman" w:hAnsi="Times New Roman" w:cs="Times New Roman"/>
                <w:sz w:val="22"/>
                <w:szCs w:val="22"/>
              </w:rPr>
            </w:pPr>
            <w:r>
              <w:rPr>
                <w:rFonts w:ascii="Times New Roman" w:hAnsi="Times New Roman" w:cs="Times New Roman"/>
                <w:sz w:val="22"/>
                <w:szCs w:val="22"/>
              </w:rPr>
              <w:t>547</w:t>
            </w:r>
          </w:p>
        </w:tc>
      </w:tr>
      <w:tr w14:paraId="7CACCB36">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1B1EA53A">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03AC2B67">
            <w:pPr>
              <w:widowControl/>
              <w:jc w:val="center"/>
              <w:rPr>
                <w:rFonts w:ascii="Times New Roman" w:hAnsi="Times New Roman" w:cs="Times New Roman"/>
                <w:sz w:val="22"/>
                <w:szCs w:val="22"/>
              </w:rPr>
            </w:pPr>
            <w:r>
              <w:rPr>
                <w:rFonts w:ascii="Times New Roman" w:hAnsi="Times New Roman" w:cs="Times New Roman"/>
                <w:sz w:val="22"/>
                <w:szCs w:val="22"/>
              </w:rPr>
              <w:t>过期报纸库</w:t>
            </w:r>
          </w:p>
        </w:tc>
        <w:tc>
          <w:tcPr>
            <w:tcW w:w="1984" w:type="dxa"/>
            <w:tcBorders>
              <w:top w:val="nil"/>
              <w:left w:val="nil"/>
              <w:bottom w:val="single" w:color="auto" w:sz="4" w:space="0"/>
              <w:right w:val="single" w:color="auto" w:sz="4" w:space="0"/>
            </w:tcBorders>
            <w:shd w:val="clear" w:color="auto" w:fill="auto"/>
            <w:vAlign w:val="center"/>
          </w:tcPr>
          <w:p w14:paraId="7F85ED42">
            <w:pPr>
              <w:widowControl/>
              <w:jc w:val="center"/>
              <w:rPr>
                <w:rFonts w:ascii="Times New Roman" w:hAnsi="Times New Roman" w:cs="Times New Roman"/>
                <w:sz w:val="22"/>
                <w:szCs w:val="22"/>
              </w:rPr>
            </w:pPr>
            <w:r>
              <w:rPr>
                <w:rFonts w:ascii="Times New Roman" w:hAnsi="Times New Roman" w:cs="Times New Roman"/>
                <w:sz w:val="22"/>
                <w:szCs w:val="22"/>
              </w:rPr>
              <w:t>203.74</w:t>
            </w:r>
          </w:p>
        </w:tc>
      </w:tr>
      <w:tr w14:paraId="1E3B9388">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620A6C98">
            <w:pPr>
              <w:widowControl/>
              <w:jc w:val="center"/>
              <w:rPr>
                <w:rFonts w:ascii="Times New Roman" w:hAnsi="Times New Roman" w:cs="Times New Roman"/>
                <w:sz w:val="22"/>
                <w:szCs w:val="22"/>
              </w:rPr>
            </w:pPr>
            <w:r>
              <w:rPr>
                <w:rFonts w:ascii="Times New Roman" w:hAnsi="Times New Roman" w:cs="Times New Roman"/>
                <w:sz w:val="22"/>
                <w:szCs w:val="22"/>
              </w:rPr>
              <w:t>教学楼1层</w:t>
            </w:r>
          </w:p>
        </w:tc>
        <w:tc>
          <w:tcPr>
            <w:tcW w:w="3969" w:type="dxa"/>
            <w:tcBorders>
              <w:top w:val="nil"/>
              <w:left w:val="nil"/>
              <w:bottom w:val="single" w:color="auto" w:sz="4" w:space="0"/>
              <w:right w:val="single" w:color="auto" w:sz="4" w:space="0"/>
            </w:tcBorders>
            <w:shd w:val="clear" w:color="auto" w:fill="auto"/>
            <w:vAlign w:val="center"/>
          </w:tcPr>
          <w:p w14:paraId="6D8BA2FB">
            <w:pPr>
              <w:widowControl/>
              <w:jc w:val="center"/>
              <w:rPr>
                <w:rFonts w:ascii="Times New Roman" w:hAnsi="Times New Roman" w:cs="Times New Roman"/>
                <w:sz w:val="22"/>
                <w:szCs w:val="22"/>
              </w:rPr>
            </w:pPr>
            <w:r>
              <w:rPr>
                <w:rFonts w:hint="eastAsia" w:ascii="Times New Roman" w:hAnsi="Times New Roman" w:cs="Times New Roman"/>
                <w:sz w:val="22"/>
                <w:szCs w:val="22"/>
              </w:rPr>
              <w:t>实训室</w:t>
            </w:r>
            <w:r>
              <w:rPr>
                <w:rFonts w:ascii="Times New Roman" w:hAnsi="Times New Roman" w:cs="Times New Roman"/>
                <w:sz w:val="22"/>
                <w:szCs w:val="22"/>
              </w:rPr>
              <w:t>、</w:t>
            </w:r>
            <w:r>
              <w:rPr>
                <w:rFonts w:hint="eastAsia" w:ascii="Times New Roman" w:hAnsi="Times New Roman" w:cs="Times New Roman"/>
                <w:sz w:val="22"/>
                <w:szCs w:val="22"/>
              </w:rPr>
              <w:t>多媒体课室、</w:t>
            </w:r>
            <w:r>
              <w:rPr>
                <w:rFonts w:ascii="Times New Roman" w:hAnsi="Times New Roman" w:cs="Times New Roman"/>
                <w:sz w:val="22"/>
                <w:szCs w:val="22"/>
              </w:rPr>
              <w:t>教室</w:t>
            </w:r>
            <w:r>
              <w:rPr>
                <w:rFonts w:hint="eastAsia" w:ascii="Times New Roman" w:hAnsi="Times New Roman" w:cs="Times New Roman"/>
                <w:sz w:val="22"/>
                <w:szCs w:val="22"/>
              </w:rPr>
              <w:t>、书吧</w:t>
            </w:r>
          </w:p>
        </w:tc>
        <w:tc>
          <w:tcPr>
            <w:tcW w:w="1984" w:type="dxa"/>
            <w:tcBorders>
              <w:top w:val="nil"/>
              <w:left w:val="nil"/>
              <w:bottom w:val="single" w:color="auto" w:sz="4" w:space="0"/>
              <w:right w:val="single" w:color="auto" w:sz="4" w:space="0"/>
            </w:tcBorders>
            <w:shd w:val="clear" w:color="auto" w:fill="auto"/>
            <w:vAlign w:val="center"/>
          </w:tcPr>
          <w:p w14:paraId="32CC055D">
            <w:pPr>
              <w:widowControl/>
              <w:jc w:val="center"/>
              <w:rPr>
                <w:rFonts w:ascii="Times New Roman" w:hAnsi="Times New Roman" w:cs="Times New Roman"/>
                <w:sz w:val="22"/>
                <w:szCs w:val="22"/>
              </w:rPr>
            </w:pPr>
            <w:r>
              <w:rPr>
                <w:rFonts w:ascii="Times New Roman" w:hAnsi="Times New Roman" w:cs="Times New Roman"/>
                <w:sz w:val="22"/>
                <w:szCs w:val="22"/>
              </w:rPr>
              <w:t>1024.74</w:t>
            </w:r>
          </w:p>
        </w:tc>
      </w:tr>
      <w:tr w14:paraId="5EE6629F">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3CD2D1EB">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66879BD7">
            <w:pPr>
              <w:widowControl/>
              <w:jc w:val="center"/>
              <w:rPr>
                <w:rFonts w:ascii="Times New Roman" w:hAnsi="Times New Roman" w:cs="Times New Roman"/>
                <w:sz w:val="22"/>
                <w:szCs w:val="22"/>
              </w:rPr>
            </w:pPr>
            <w:r>
              <w:rPr>
                <w:rFonts w:ascii="Times New Roman" w:hAnsi="Times New Roman" w:cs="Times New Roman"/>
                <w:sz w:val="22"/>
                <w:szCs w:val="22"/>
              </w:rPr>
              <w:t>茶水间</w:t>
            </w:r>
          </w:p>
        </w:tc>
        <w:tc>
          <w:tcPr>
            <w:tcW w:w="1984" w:type="dxa"/>
            <w:tcBorders>
              <w:top w:val="nil"/>
              <w:left w:val="nil"/>
              <w:bottom w:val="single" w:color="auto" w:sz="4" w:space="0"/>
              <w:right w:val="single" w:color="auto" w:sz="4" w:space="0"/>
            </w:tcBorders>
            <w:shd w:val="clear" w:color="auto" w:fill="auto"/>
            <w:vAlign w:val="center"/>
          </w:tcPr>
          <w:p w14:paraId="23748278">
            <w:pPr>
              <w:widowControl/>
              <w:jc w:val="center"/>
              <w:rPr>
                <w:rFonts w:ascii="Times New Roman" w:hAnsi="Times New Roman" w:cs="Times New Roman"/>
                <w:sz w:val="22"/>
                <w:szCs w:val="22"/>
              </w:rPr>
            </w:pPr>
            <w:r>
              <w:rPr>
                <w:rFonts w:ascii="Times New Roman" w:hAnsi="Times New Roman" w:cs="Times New Roman"/>
                <w:sz w:val="22"/>
                <w:szCs w:val="22"/>
              </w:rPr>
              <w:t>26.265</w:t>
            </w:r>
          </w:p>
        </w:tc>
      </w:tr>
      <w:tr w14:paraId="3E73EE25">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322F9C7C">
            <w:pPr>
              <w:widowControl/>
              <w:jc w:val="center"/>
              <w:rPr>
                <w:rFonts w:ascii="Times New Roman" w:hAnsi="Times New Roman" w:cs="Times New Roman"/>
                <w:sz w:val="22"/>
                <w:szCs w:val="22"/>
              </w:rPr>
            </w:pPr>
            <w:r>
              <w:rPr>
                <w:rFonts w:ascii="Times New Roman" w:hAnsi="Times New Roman" w:cs="Times New Roman"/>
                <w:sz w:val="22"/>
                <w:szCs w:val="22"/>
              </w:rPr>
              <w:t>教学楼2层</w:t>
            </w:r>
          </w:p>
        </w:tc>
        <w:tc>
          <w:tcPr>
            <w:tcW w:w="3969" w:type="dxa"/>
            <w:tcBorders>
              <w:top w:val="nil"/>
              <w:left w:val="nil"/>
              <w:bottom w:val="single" w:color="auto" w:sz="4" w:space="0"/>
              <w:right w:val="single" w:color="auto" w:sz="4" w:space="0"/>
            </w:tcBorders>
            <w:shd w:val="clear" w:color="auto" w:fill="auto"/>
            <w:vAlign w:val="center"/>
          </w:tcPr>
          <w:p w14:paraId="5164F06D">
            <w:pPr>
              <w:widowControl/>
              <w:jc w:val="center"/>
              <w:rPr>
                <w:rFonts w:ascii="Times New Roman" w:hAnsi="Times New Roman" w:cs="Times New Roman"/>
                <w:sz w:val="22"/>
                <w:szCs w:val="22"/>
              </w:rPr>
            </w:pPr>
            <w:r>
              <w:rPr>
                <w:rFonts w:ascii="Times New Roman" w:hAnsi="Times New Roman" w:cs="Times New Roman"/>
                <w:sz w:val="22"/>
                <w:szCs w:val="22"/>
              </w:rPr>
              <w:t>教室</w:t>
            </w:r>
          </w:p>
        </w:tc>
        <w:tc>
          <w:tcPr>
            <w:tcW w:w="1984" w:type="dxa"/>
            <w:tcBorders>
              <w:top w:val="nil"/>
              <w:left w:val="nil"/>
              <w:bottom w:val="single" w:color="auto" w:sz="4" w:space="0"/>
              <w:right w:val="single" w:color="auto" w:sz="4" w:space="0"/>
            </w:tcBorders>
            <w:shd w:val="clear" w:color="auto" w:fill="auto"/>
            <w:vAlign w:val="center"/>
          </w:tcPr>
          <w:p w14:paraId="2FBA99C9">
            <w:pPr>
              <w:widowControl/>
              <w:jc w:val="center"/>
              <w:rPr>
                <w:rFonts w:ascii="Times New Roman" w:hAnsi="Times New Roman" w:cs="Times New Roman"/>
                <w:sz w:val="22"/>
                <w:szCs w:val="22"/>
              </w:rPr>
            </w:pPr>
            <w:r>
              <w:rPr>
                <w:rFonts w:ascii="Times New Roman" w:hAnsi="Times New Roman" w:cs="Times New Roman"/>
                <w:sz w:val="22"/>
                <w:szCs w:val="22"/>
              </w:rPr>
              <w:t>159.6</w:t>
            </w:r>
          </w:p>
        </w:tc>
      </w:tr>
      <w:tr w14:paraId="616CFA82">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007F3340">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2BB771B2">
            <w:pPr>
              <w:widowControl/>
              <w:jc w:val="center"/>
              <w:rPr>
                <w:rFonts w:ascii="Times New Roman" w:hAnsi="Times New Roman" w:cs="Times New Roman"/>
                <w:sz w:val="22"/>
                <w:szCs w:val="22"/>
              </w:rPr>
            </w:pPr>
            <w:r>
              <w:rPr>
                <w:rFonts w:ascii="Times New Roman" w:hAnsi="Times New Roman" w:cs="Times New Roman"/>
                <w:sz w:val="22"/>
                <w:szCs w:val="22"/>
              </w:rPr>
              <w:t>多功能会议室</w:t>
            </w:r>
          </w:p>
        </w:tc>
        <w:tc>
          <w:tcPr>
            <w:tcW w:w="1984" w:type="dxa"/>
            <w:tcBorders>
              <w:top w:val="nil"/>
              <w:left w:val="nil"/>
              <w:bottom w:val="single" w:color="auto" w:sz="4" w:space="0"/>
              <w:right w:val="single" w:color="auto" w:sz="4" w:space="0"/>
            </w:tcBorders>
            <w:shd w:val="clear" w:color="auto" w:fill="auto"/>
            <w:vAlign w:val="center"/>
          </w:tcPr>
          <w:p w14:paraId="04C640DE">
            <w:pPr>
              <w:widowControl/>
              <w:jc w:val="center"/>
              <w:rPr>
                <w:rFonts w:ascii="Times New Roman" w:hAnsi="Times New Roman" w:cs="Times New Roman"/>
                <w:sz w:val="22"/>
                <w:szCs w:val="22"/>
              </w:rPr>
            </w:pPr>
            <w:r>
              <w:rPr>
                <w:rFonts w:ascii="Times New Roman" w:hAnsi="Times New Roman" w:cs="Times New Roman"/>
                <w:sz w:val="22"/>
                <w:szCs w:val="22"/>
              </w:rPr>
              <w:t>189</w:t>
            </w:r>
          </w:p>
        </w:tc>
      </w:tr>
      <w:tr w14:paraId="5DD8047A">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68E5AF2C">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763F2424">
            <w:pPr>
              <w:widowControl/>
              <w:jc w:val="center"/>
              <w:rPr>
                <w:rFonts w:ascii="Times New Roman" w:hAnsi="Times New Roman" w:cs="Times New Roman"/>
                <w:sz w:val="22"/>
                <w:szCs w:val="22"/>
              </w:rPr>
            </w:pPr>
            <w:r>
              <w:rPr>
                <w:rFonts w:ascii="Times New Roman" w:hAnsi="Times New Roman" w:cs="Times New Roman"/>
                <w:sz w:val="22"/>
                <w:szCs w:val="22"/>
              </w:rPr>
              <w:t>讨论室</w:t>
            </w:r>
          </w:p>
        </w:tc>
        <w:tc>
          <w:tcPr>
            <w:tcW w:w="1984" w:type="dxa"/>
            <w:tcBorders>
              <w:top w:val="nil"/>
              <w:left w:val="nil"/>
              <w:bottom w:val="single" w:color="auto" w:sz="4" w:space="0"/>
              <w:right w:val="single" w:color="auto" w:sz="4" w:space="0"/>
            </w:tcBorders>
            <w:shd w:val="clear" w:color="auto" w:fill="auto"/>
            <w:vAlign w:val="center"/>
          </w:tcPr>
          <w:p w14:paraId="414B3524">
            <w:pPr>
              <w:widowControl/>
              <w:jc w:val="center"/>
              <w:rPr>
                <w:rFonts w:ascii="Times New Roman" w:hAnsi="Times New Roman" w:cs="Times New Roman"/>
                <w:sz w:val="22"/>
                <w:szCs w:val="22"/>
              </w:rPr>
            </w:pPr>
            <w:r>
              <w:rPr>
                <w:rFonts w:ascii="Times New Roman" w:hAnsi="Times New Roman" w:cs="Times New Roman"/>
                <w:sz w:val="22"/>
                <w:szCs w:val="22"/>
              </w:rPr>
              <w:t>524.74</w:t>
            </w:r>
          </w:p>
        </w:tc>
      </w:tr>
      <w:tr w14:paraId="62A7800C">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62D0DF4E">
            <w:pPr>
              <w:widowControl/>
              <w:jc w:val="center"/>
              <w:rPr>
                <w:rFonts w:ascii="Times New Roman" w:hAnsi="Times New Roman" w:cs="Times New Roman"/>
                <w:sz w:val="22"/>
                <w:szCs w:val="22"/>
              </w:rPr>
            </w:pPr>
            <w:r>
              <w:rPr>
                <w:rFonts w:ascii="Times New Roman" w:hAnsi="Times New Roman" w:cs="Times New Roman"/>
                <w:sz w:val="22"/>
                <w:szCs w:val="22"/>
              </w:rPr>
              <w:t>教学楼3层</w:t>
            </w:r>
          </w:p>
        </w:tc>
        <w:tc>
          <w:tcPr>
            <w:tcW w:w="3969" w:type="dxa"/>
            <w:tcBorders>
              <w:top w:val="nil"/>
              <w:left w:val="nil"/>
              <w:bottom w:val="single" w:color="auto" w:sz="4" w:space="0"/>
              <w:right w:val="single" w:color="auto" w:sz="4" w:space="0"/>
            </w:tcBorders>
            <w:shd w:val="clear" w:color="auto" w:fill="auto"/>
            <w:vAlign w:val="center"/>
          </w:tcPr>
          <w:p w14:paraId="47B92029">
            <w:pPr>
              <w:widowControl/>
              <w:jc w:val="center"/>
              <w:rPr>
                <w:rFonts w:ascii="Times New Roman" w:hAnsi="Times New Roman" w:cs="Times New Roman"/>
                <w:sz w:val="22"/>
                <w:szCs w:val="22"/>
              </w:rPr>
            </w:pPr>
            <w:r>
              <w:rPr>
                <w:rFonts w:ascii="Times New Roman" w:hAnsi="Times New Roman" w:cs="Times New Roman"/>
                <w:sz w:val="22"/>
                <w:szCs w:val="22"/>
              </w:rPr>
              <w:t>教室</w:t>
            </w:r>
          </w:p>
        </w:tc>
        <w:tc>
          <w:tcPr>
            <w:tcW w:w="1984" w:type="dxa"/>
            <w:tcBorders>
              <w:top w:val="nil"/>
              <w:left w:val="nil"/>
              <w:bottom w:val="single" w:color="auto" w:sz="4" w:space="0"/>
              <w:right w:val="single" w:color="auto" w:sz="4" w:space="0"/>
            </w:tcBorders>
            <w:shd w:val="clear" w:color="auto" w:fill="auto"/>
            <w:vAlign w:val="center"/>
          </w:tcPr>
          <w:p w14:paraId="1FA4A99B">
            <w:pPr>
              <w:widowControl/>
              <w:jc w:val="center"/>
              <w:rPr>
                <w:rFonts w:ascii="Times New Roman" w:hAnsi="Times New Roman" w:cs="Times New Roman"/>
                <w:sz w:val="22"/>
                <w:szCs w:val="22"/>
              </w:rPr>
            </w:pPr>
            <w:r>
              <w:rPr>
                <w:rFonts w:ascii="Times New Roman" w:hAnsi="Times New Roman" w:cs="Times New Roman"/>
                <w:sz w:val="22"/>
                <w:szCs w:val="22"/>
              </w:rPr>
              <w:t>542.72</w:t>
            </w:r>
          </w:p>
        </w:tc>
      </w:tr>
      <w:tr w14:paraId="60BC33D6">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5CC36895">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0B7B4557">
            <w:pPr>
              <w:widowControl/>
              <w:jc w:val="center"/>
              <w:rPr>
                <w:rFonts w:ascii="Times New Roman" w:hAnsi="Times New Roman" w:cs="Times New Roman"/>
                <w:sz w:val="22"/>
                <w:szCs w:val="22"/>
              </w:rPr>
            </w:pPr>
            <w:r>
              <w:rPr>
                <w:rFonts w:ascii="Times New Roman" w:hAnsi="Times New Roman" w:cs="Times New Roman"/>
                <w:sz w:val="22"/>
                <w:szCs w:val="22"/>
              </w:rPr>
              <w:t>讨论室</w:t>
            </w:r>
          </w:p>
        </w:tc>
        <w:tc>
          <w:tcPr>
            <w:tcW w:w="1984" w:type="dxa"/>
            <w:tcBorders>
              <w:top w:val="nil"/>
              <w:left w:val="nil"/>
              <w:bottom w:val="single" w:color="auto" w:sz="4" w:space="0"/>
              <w:right w:val="single" w:color="auto" w:sz="4" w:space="0"/>
            </w:tcBorders>
            <w:shd w:val="clear" w:color="auto" w:fill="auto"/>
            <w:vAlign w:val="center"/>
          </w:tcPr>
          <w:p w14:paraId="585585FC">
            <w:pPr>
              <w:widowControl/>
              <w:jc w:val="center"/>
              <w:rPr>
                <w:rFonts w:ascii="Times New Roman" w:hAnsi="Times New Roman" w:cs="Times New Roman"/>
                <w:sz w:val="22"/>
                <w:szCs w:val="22"/>
              </w:rPr>
            </w:pPr>
            <w:r>
              <w:rPr>
                <w:rFonts w:ascii="Times New Roman" w:hAnsi="Times New Roman" w:cs="Times New Roman"/>
                <w:sz w:val="22"/>
                <w:szCs w:val="22"/>
              </w:rPr>
              <w:t>542.72</w:t>
            </w:r>
          </w:p>
        </w:tc>
      </w:tr>
      <w:tr w14:paraId="1E35C41E">
        <w:tblPrEx>
          <w:tblCellMar>
            <w:top w:w="0" w:type="dxa"/>
            <w:left w:w="108" w:type="dxa"/>
            <w:bottom w:w="0" w:type="dxa"/>
            <w:right w:w="108" w:type="dxa"/>
          </w:tblCellMar>
        </w:tblPrEx>
        <w:trPr>
          <w:trHeight w:val="270" w:hRule="atLeast"/>
        </w:trPr>
        <w:tc>
          <w:tcPr>
            <w:tcW w:w="2145" w:type="dxa"/>
            <w:vMerge w:val="restart"/>
            <w:tcBorders>
              <w:top w:val="nil"/>
              <w:left w:val="single" w:color="auto" w:sz="4" w:space="0"/>
              <w:bottom w:val="single" w:color="auto" w:sz="4" w:space="0"/>
              <w:right w:val="single" w:color="auto" w:sz="4" w:space="0"/>
            </w:tcBorders>
            <w:shd w:val="clear" w:color="auto" w:fill="auto"/>
            <w:vAlign w:val="center"/>
          </w:tcPr>
          <w:p w14:paraId="51B2D158">
            <w:pPr>
              <w:widowControl/>
              <w:jc w:val="center"/>
              <w:rPr>
                <w:rFonts w:ascii="Times New Roman" w:hAnsi="Times New Roman" w:cs="Times New Roman"/>
                <w:sz w:val="22"/>
                <w:szCs w:val="22"/>
              </w:rPr>
            </w:pPr>
            <w:r>
              <w:rPr>
                <w:rFonts w:ascii="Times New Roman" w:hAnsi="Times New Roman" w:cs="Times New Roman"/>
                <w:sz w:val="22"/>
                <w:szCs w:val="22"/>
              </w:rPr>
              <w:t>教学楼4层</w:t>
            </w:r>
          </w:p>
        </w:tc>
        <w:tc>
          <w:tcPr>
            <w:tcW w:w="3969" w:type="dxa"/>
            <w:tcBorders>
              <w:top w:val="nil"/>
              <w:left w:val="nil"/>
              <w:bottom w:val="single" w:color="auto" w:sz="4" w:space="0"/>
              <w:right w:val="single" w:color="auto" w:sz="4" w:space="0"/>
            </w:tcBorders>
            <w:shd w:val="clear" w:color="auto" w:fill="auto"/>
            <w:vAlign w:val="center"/>
          </w:tcPr>
          <w:p w14:paraId="6C933FDA">
            <w:pPr>
              <w:widowControl/>
              <w:jc w:val="center"/>
              <w:rPr>
                <w:rFonts w:ascii="Times New Roman" w:hAnsi="Times New Roman" w:cs="Times New Roman"/>
                <w:sz w:val="22"/>
                <w:szCs w:val="22"/>
              </w:rPr>
            </w:pPr>
            <w:r>
              <w:rPr>
                <w:rFonts w:ascii="Times New Roman" w:hAnsi="Times New Roman" w:cs="Times New Roman"/>
                <w:sz w:val="22"/>
                <w:szCs w:val="22"/>
              </w:rPr>
              <w:t>教室</w:t>
            </w:r>
          </w:p>
        </w:tc>
        <w:tc>
          <w:tcPr>
            <w:tcW w:w="1984" w:type="dxa"/>
            <w:tcBorders>
              <w:top w:val="nil"/>
              <w:left w:val="nil"/>
              <w:bottom w:val="single" w:color="auto" w:sz="4" w:space="0"/>
              <w:right w:val="single" w:color="auto" w:sz="4" w:space="0"/>
            </w:tcBorders>
            <w:shd w:val="clear" w:color="auto" w:fill="auto"/>
            <w:vAlign w:val="center"/>
          </w:tcPr>
          <w:p w14:paraId="15538E48">
            <w:pPr>
              <w:widowControl/>
              <w:jc w:val="center"/>
              <w:rPr>
                <w:rFonts w:ascii="Times New Roman" w:hAnsi="Times New Roman" w:cs="Times New Roman"/>
                <w:sz w:val="22"/>
                <w:szCs w:val="22"/>
              </w:rPr>
            </w:pPr>
            <w:r>
              <w:rPr>
                <w:rFonts w:ascii="Times New Roman" w:hAnsi="Times New Roman" w:cs="Times New Roman"/>
                <w:sz w:val="22"/>
                <w:szCs w:val="22"/>
              </w:rPr>
              <w:t>831.04</w:t>
            </w:r>
          </w:p>
        </w:tc>
      </w:tr>
      <w:tr w14:paraId="1D114879">
        <w:tblPrEx>
          <w:tblCellMar>
            <w:top w:w="0" w:type="dxa"/>
            <w:left w:w="108" w:type="dxa"/>
            <w:bottom w:w="0" w:type="dxa"/>
            <w:right w:w="108" w:type="dxa"/>
          </w:tblCellMar>
        </w:tblPrEx>
        <w:trPr>
          <w:trHeight w:val="270" w:hRule="atLeast"/>
        </w:trPr>
        <w:tc>
          <w:tcPr>
            <w:tcW w:w="2145" w:type="dxa"/>
            <w:vMerge w:val="continue"/>
            <w:tcBorders>
              <w:top w:val="nil"/>
              <w:left w:val="single" w:color="auto" w:sz="4" w:space="0"/>
              <w:bottom w:val="single" w:color="auto" w:sz="4" w:space="0"/>
              <w:right w:val="single" w:color="auto" w:sz="4" w:space="0"/>
            </w:tcBorders>
            <w:vAlign w:val="center"/>
          </w:tcPr>
          <w:p w14:paraId="70D168FE">
            <w:pPr>
              <w:widowControl/>
              <w:rPr>
                <w:rFonts w:ascii="Times New Roman" w:hAnsi="Times New Roman" w:cs="Times New Roman"/>
                <w:sz w:val="22"/>
                <w:szCs w:val="22"/>
              </w:rPr>
            </w:pPr>
          </w:p>
        </w:tc>
        <w:tc>
          <w:tcPr>
            <w:tcW w:w="3969" w:type="dxa"/>
            <w:tcBorders>
              <w:top w:val="nil"/>
              <w:left w:val="nil"/>
              <w:bottom w:val="single" w:color="auto" w:sz="4" w:space="0"/>
              <w:right w:val="single" w:color="auto" w:sz="4" w:space="0"/>
            </w:tcBorders>
            <w:shd w:val="clear" w:color="auto" w:fill="auto"/>
            <w:vAlign w:val="center"/>
          </w:tcPr>
          <w:p w14:paraId="65E7F225">
            <w:pPr>
              <w:widowControl/>
              <w:jc w:val="center"/>
              <w:rPr>
                <w:rFonts w:ascii="Times New Roman" w:hAnsi="Times New Roman" w:cs="Times New Roman"/>
                <w:sz w:val="22"/>
                <w:szCs w:val="22"/>
              </w:rPr>
            </w:pPr>
            <w:r>
              <w:rPr>
                <w:rFonts w:ascii="Times New Roman" w:hAnsi="Times New Roman" w:cs="Times New Roman"/>
                <w:sz w:val="22"/>
                <w:szCs w:val="22"/>
              </w:rPr>
              <w:t>机房</w:t>
            </w:r>
          </w:p>
        </w:tc>
        <w:tc>
          <w:tcPr>
            <w:tcW w:w="1984" w:type="dxa"/>
            <w:tcBorders>
              <w:top w:val="nil"/>
              <w:left w:val="nil"/>
              <w:bottom w:val="single" w:color="auto" w:sz="4" w:space="0"/>
              <w:right w:val="single" w:color="auto" w:sz="4" w:space="0"/>
            </w:tcBorders>
            <w:shd w:val="clear" w:color="auto" w:fill="auto"/>
            <w:vAlign w:val="center"/>
          </w:tcPr>
          <w:p w14:paraId="380A1783">
            <w:pPr>
              <w:widowControl/>
              <w:jc w:val="center"/>
              <w:rPr>
                <w:rFonts w:ascii="Times New Roman" w:hAnsi="Times New Roman" w:cs="Times New Roman"/>
                <w:sz w:val="22"/>
                <w:szCs w:val="22"/>
              </w:rPr>
            </w:pPr>
            <w:r>
              <w:rPr>
                <w:rFonts w:ascii="Times New Roman" w:hAnsi="Times New Roman" w:cs="Times New Roman"/>
                <w:sz w:val="22"/>
                <w:szCs w:val="22"/>
              </w:rPr>
              <w:t>254.4</w:t>
            </w:r>
          </w:p>
        </w:tc>
      </w:tr>
    </w:tbl>
    <w:p w14:paraId="7812AA93">
      <w:pPr>
        <w:ind w:firstLine="440" w:firstLineChars="200"/>
        <w:rPr>
          <w:rFonts w:ascii="Times New Roman" w:hAnsi="Times New Roman" w:cs="Times New Roman"/>
          <w:sz w:val="22"/>
          <w:szCs w:val="22"/>
        </w:rPr>
      </w:pPr>
      <w:r>
        <w:rPr>
          <w:rFonts w:hint="eastAsia" w:ascii="Times New Roman" w:hAnsi="Times New Roman" w:cs="Times New Roman"/>
          <w:sz w:val="22"/>
          <w:szCs w:val="22"/>
        </w:rPr>
        <w:t>2</w:t>
      </w:r>
      <w:r>
        <w:rPr>
          <w:rFonts w:ascii="Times New Roman" w:hAnsi="Times New Roman" w:cs="Times New Roman"/>
          <w:sz w:val="22"/>
          <w:szCs w:val="22"/>
        </w:rPr>
        <w:t>.2、行政楼功能区域及其面积表</w:t>
      </w:r>
    </w:p>
    <w:tbl>
      <w:tblPr>
        <w:tblStyle w:val="7"/>
        <w:tblW w:w="8103" w:type="dxa"/>
        <w:tblInd w:w="85" w:type="dxa"/>
        <w:tblLayout w:type="autofit"/>
        <w:tblCellMar>
          <w:top w:w="0" w:type="dxa"/>
          <w:left w:w="108" w:type="dxa"/>
          <w:bottom w:w="0" w:type="dxa"/>
          <w:right w:w="108" w:type="dxa"/>
        </w:tblCellMar>
      </w:tblPr>
      <w:tblGrid>
        <w:gridCol w:w="2150"/>
        <w:gridCol w:w="3969"/>
        <w:gridCol w:w="1984"/>
      </w:tblGrid>
      <w:tr w14:paraId="17E74841">
        <w:tblPrEx>
          <w:tblCellMar>
            <w:top w:w="0" w:type="dxa"/>
            <w:left w:w="108" w:type="dxa"/>
            <w:bottom w:w="0" w:type="dxa"/>
            <w:right w:w="108" w:type="dxa"/>
          </w:tblCellMar>
        </w:tblPrEx>
        <w:trPr>
          <w:trHeight w:val="360" w:hRule="atLeast"/>
        </w:trPr>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58DB11B2">
            <w:pPr>
              <w:widowControl/>
              <w:jc w:val="center"/>
              <w:rPr>
                <w:rFonts w:ascii="Times New Roman" w:hAnsi="Times New Roman" w:cs="Times New Roman"/>
                <w:sz w:val="22"/>
                <w:szCs w:val="22"/>
              </w:rPr>
            </w:pPr>
            <w:r>
              <w:rPr>
                <w:rFonts w:ascii="Times New Roman" w:hAnsi="Times New Roman" w:cs="Times New Roman"/>
                <w:sz w:val="22"/>
                <w:szCs w:val="22"/>
              </w:rPr>
              <w:t>楼层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7D0A8102">
            <w:pPr>
              <w:widowControl/>
              <w:jc w:val="center"/>
              <w:rPr>
                <w:rFonts w:ascii="Times New Roman" w:hAnsi="Times New Roman" w:cs="Times New Roman"/>
                <w:sz w:val="22"/>
                <w:szCs w:val="22"/>
              </w:rPr>
            </w:pPr>
            <w:r>
              <w:rPr>
                <w:rFonts w:ascii="Times New Roman" w:hAnsi="Times New Roman" w:cs="Times New Roman"/>
                <w:sz w:val="22"/>
                <w:szCs w:val="22"/>
              </w:rPr>
              <w:t>主要功能区</w:t>
            </w:r>
          </w:p>
        </w:tc>
        <w:tc>
          <w:tcPr>
            <w:tcW w:w="1984" w:type="dxa"/>
            <w:tcBorders>
              <w:top w:val="single" w:color="auto" w:sz="4" w:space="0"/>
              <w:left w:val="nil"/>
              <w:bottom w:val="single" w:color="auto" w:sz="4" w:space="0"/>
              <w:right w:val="single" w:color="auto" w:sz="4" w:space="0"/>
            </w:tcBorders>
            <w:shd w:val="clear" w:color="auto" w:fill="auto"/>
            <w:vAlign w:val="center"/>
          </w:tcPr>
          <w:p w14:paraId="12F835F6">
            <w:pPr>
              <w:widowControl/>
              <w:jc w:val="center"/>
              <w:rPr>
                <w:rFonts w:ascii="Times New Roman" w:hAnsi="Times New Roman" w:cs="Times New Roman"/>
                <w:sz w:val="22"/>
                <w:szCs w:val="22"/>
              </w:rPr>
            </w:pPr>
            <w:r>
              <w:rPr>
                <w:rFonts w:ascii="Times New Roman" w:hAnsi="Times New Roman" w:cs="Times New Roman"/>
                <w:sz w:val="22"/>
                <w:szCs w:val="22"/>
              </w:rPr>
              <w:t>建筑面积（m</w:t>
            </w:r>
            <w:r>
              <w:rPr>
                <w:rFonts w:ascii="Times New Roman" w:hAnsi="Times New Roman" w:cs="Times New Roman"/>
                <w:sz w:val="22"/>
                <w:szCs w:val="22"/>
                <w:vertAlign w:val="superscript"/>
              </w:rPr>
              <w:t>2</w:t>
            </w:r>
            <w:r>
              <w:rPr>
                <w:rFonts w:ascii="Times New Roman" w:hAnsi="Times New Roman" w:cs="Times New Roman"/>
                <w:sz w:val="22"/>
                <w:szCs w:val="22"/>
              </w:rPr>
              <w:t>）</w:t>
            </w:r>
          </w:p>
        </w:tc>
      </w:tr>
      <w:tr w14:paraId="146EE8A5">
        <w:tblPrEx>
          <w:tblCellMar>
            <w:top w:w="0" w:type="dxa"/>
            <w:left w:w="108" w:type="dxa"/>
            <w:bottom w:w="0" w:type="dxa"/>
            <w:right w:w="108" w:type="dxa"/>
          </w:tblCellMar>
        </w:tblPrEx>
        <w:trPr>
          <w:trHeight w:val="300" w:hRule="atLeast"/>
        </w:trPr>
        <w:tc>
          <w:tcPr>
            <w:tcW w:w="2150" w:type="dxa"/>
            <w:tcBorders>
              <w:top w:val="nil"/>
              <w:left w:val="single" w:color="auto" w:sz="4" w:space="0"/>
              <w:bottom w:val="single" w:color="auto" w:sz="4" w:space="0"/>
              <w:right w:val="single" w:color="auto" w:sz="4" w:space="0"/>
            </w:tcBorders>
            <w:shd w:val="clear" w:color="auto" w:fill="auto"/>
            <w:vAlign w:val="center"/>
          </w:tcPr>
          <w:p w14:paraId="693ADE20">
            <w:pPr>
              <w:widowControl/>
              <w:jc w:val="center"/>
              <w:rPr>
                <w:rFonts w:ascii="Times New Roman" w:hAnsi="Times New Roman" w:cs="Times New Roman"/>
                <w:sz w:val="22"/>
                <w:szCs w:val="22"/>
              </w:rPr>
            </w:pPr>
            <w:r>
              <w:rPr>
                <w:rFonts w:ascii="Times New Roman" w:hAnsi="Times New Roman" w:cs="Times New Roman"/>
                <w:sz w:val="22"/>
                <w:szCs w:val="22"/>
              </w:rPr>
              <w:t>行政楼1层</w:t>
            </w:r>
          </w:p>
        </w:tc>
        <w:tc>
          <w:tcPr>
            <w:tcW w:w="3969" w:type="dxa"/>
            <w:tcBorders>
              <w:top w:val="nil"/>
              <w:left w:val="nil"/>
              <w:bottom w:val="single" w:color="auto" w:sz="4" w:space="0"/>
              <w:right w:val="single" w:color="auto" w:sz="4" w:space="0"/>
            </w:tcBorders>
            <w:shd w:val="clear" w:color="auto" w:fill="auto"/>
            <w:vAlign w:val="center"/>
          </w:tcPr>
          <w:p w14:paraId="63D9952A">
            <w:pPr>
              <w:widowControl/>
              <w:jc w:val="center"/>
              <w:rPr>
                <w:rFonts w:ascii="Times New Roman" w:hAnsi="Times New Roman" w:cs="Times New Roman"/>
                <w:sz w:val="22"/>
                <w:szCs w:val="22"/>
              </w:rPr>
            </w:pPr>
            <w:r>
              <w:rPr>
                <w:rFonts w:ascii="Times New Roman" w:hAnsi="Times New Roman" w:cs="Times New Roman"/>
                <w:sz w:val="22"/>
                <w:szCs w:val="22"/>
              </w:rPr>
              <w:t>办公室、健身房、大厅</w:t>
            </w:r>
          </w:p>
        </w:tc>
        <w:tc>
          <w:tcPr>
            <w:tcW w:w="1984" w:type="dxa"/>
            <w:tcBorders>
              <w:top w:val="nil"/>
              <w:left w:val="nil"/>
              <w:bottom w:val="single" w:color="auto" w:sz="4" w:space="0"/>
              <w:right w:val="single" w:color="auto" w:sz="4" w:space="0"/>
            </w:tcBorders>
            <w:shd w:val="clear" w:color="auto" w:fill="auto"/>
            <w:vAlign w:val="center"/>
          </w:tcPr>
          <w:p w14:paraId="2C6B0F4D">
            <w:pPr>
              <w:widowControl/>
              <w:jc w:val="center"/>
              <w:rPr>
                <w:rFonts w:ascii="Times New Roman" w:hAnsi="Times New Roman" w:cs="Times New Roman"/>
                <w:sz w:val="22"/>
                <w:szCs w:val="22"/>
              </w:rPr>
            </w:pPr>
            <w:r>
              <w:rPr>
                <w:rFonts w:ascii="Times New Roman" w:hAnsi="Times New Roman" w:cs="Times New Roman"/>
                <w:sz w:val="22"/>
                <w:szCs w:val="22"/>
              </w:rPr>
              <w:t>649.75</w:t>
            </w:r>
          </w:p>
        </w:tc>
      </w:tr>
      <w:tr w14:paraId="29F98D89">
        <w:tblPrEx>
          <w:tblCellMar>
            <w:top w:w="0" w:type="dxa"/>
            <w:left w:w="108" w:type="dxa"/>
            <w:bottom w:w="0" w:type="dxa"/>
            <w:right w:w="108" w:type="dxa"/>
          </w:tblCellMar>
        </w:tblPrEx>
        <w:trPr>
          <w:trHeight w:val="300" w:hRule="atLeast"/>
        </w:trPr>
        <w:tc>
          <w:tcPr>
            <w:tcW w:w="2150" w:type="dxa"/>
            <w:tcBorders>
              <w:top w:val="nil"/>
              <w:left w:val="single" w:color="auto" w:sz="4" w:space="0"/>
              <w:bottom w:val="single" w:color="auto" w:sz="4" w:space="0"/>
              <w:right w:val="single" w:color="auto" w:sz="4" w:space="0"/>
            </w:tcBorders>
            <w:shd w:val="clear" w:color="auto" w:fill="auto"/>
            <w:vAlign w:val="center"/>
          </w:tcPr>
          <w:p w14:paraId="5A20836D">
            <w:pPr>
              <w:widowControl/>
              <w:jc w:val="center"/>
              <w:rPr>
                <w:rFonts w:ascii="Times New Roman" w:hAnsi="Times New Roman" w:cs="Times New Roman"/>
                <w:sz w:val="22"/>
                <w:szCs w:val="22"/>
              </w:rPr>
            </w:pPr>
            <w:r>
              <w:rPr>
                <w:rFonts w:ascii="Times New Roman" w:hAnsi="Times New Roman" w:cs="Times New Roman"/>
                <w:sz w:val="22"/>
                <w:szCs w:val="22"/>
              </w:rPr>
              <w:t>行政楼2层</w:t>
            </w:r>
          </w:p>
        </w:tc>
        <w:tc>
          <w:tcPr>
            <w:tcW w:w="3969" w:type="dxa"/>
            <w:tcBorders>
              <w:top w:val="nil"/>
              <w:left w:val="nil"/>
              <w:bottom w:val="single" w:color="auto" w:sz="4" w:space="0"/>
              <w:right w:val="single" w:color="auto" w:sz="4" w:space="0"/>
            </w:tcBorders>
            <w:shd w:val="clear" w:color="auto" w:fill="auto"/>
            <w:vAlign w:val="center"/>
          </w:tcPr>
          <w:p w14:paraId="11DAC392">
            <w:pPr>
              <w:widowControl/>
              <w:jc w:val="center"/>
              <w:rPr>
                <w:rFonts w:ascii="Times New Roman" w:hAnsi="Times New Roman" w:cs="Times New Roman"/>
                <w:sz w:val="22"/>
                <w:szCs w:val="22"/>
              </w:rPr>
            </w:pPr>
            <w:r>
              <w:rPr>
                <w:rFonts w:ascii="Times New Roman" w:hAnsi="Times New Roman" w:cs="Times New Roman"/>
                <w:sz w:val="22"/>
                <w:szCs w:val="22"/>
              </w:rPr>
              <w:t>办公室</w:t>
            </w:r>
            <w:r>
              <w:rPr>
                <w:rFonts w:hint="eastAsia" w:ascii="Times New Roman" w:hAnsi="Times New Roman" w:cs="Times New Roman"/>
                <w:sz w:val="22"/>
                <w:szCs w:val="22"/>
              </w:rPr>
              <w:t>、会议室</w:t>
            </w:r>
          </w:p>
        </w:tc>
        <w:tc>
          <w:tcPr>
            <w:tcW w:w="1984" w:type="dxa"/>
            <w:tcBorders>
              <w:top w:val="nil"/>
              <w:left w:val="nil"/>
              <w:bottom w:val="single" w:color="auto" w:sz="4" w:space="0"/>
              <w:right w:val="single" w:color="auto" w:sz="4" w:space="0"/>
            </w:tcBorders>
            <w:shd w:val="clear" w:color="auto" w:fill="auto"/>
            <w:vAlign w:val="center"/>
          </w:tcPr>
          <w:p w14:paraId="054DE4ED">
            <w:pPr>
              <w:widowControl/>
              <w:jc w:val="center"/>
              <w:rPr>
                <w:rFonts w:ascii="Times New Roman" w:hAnsi="Times New Roman" w:cs="Times New Roman"/>
                <w:sz w:val="22"/>
                <w:szCs w:val="22"/>
              </w:rPr>
            </w:pPr>
            <w:r>
              <w:rPr>
                <w:rFonts w:ascii="Times New Roman" w:hAnsi="Times New Roman" w:cs="Times New Roman"/>
                <w:sz w:val="22"/>
                <w:szCs w:val="22"/>
              </w:rPr>
              <w:t>409.35</w:t>
            </w:r>
          </w:p>
        </w:tc>
      </w:tr>
      <w:tr w14:paraId="3D16ECC4">
        <w:tblPrEx>
          <w:tblCellMar>
            <w:top w:w="0" w:type="dxa"/>
            <w:left w:w="108" w:type="dxa"/>
            <w:bottom w:w="0" w:type="dxa"/>
            <w:right w:w="108" w:type="dxa"/>
          </w:tblCellMar>
        </w:tblPrEx>
        <w:trPr>
          <w:trHeight w:val="300" w:hRule="atLeast"/>
        </w:trPr>
        <w:tc>
          <w:tcPr>
            <w:tcW w:w="2150" w:type="dxa"/>
            <w:tcBorders>
              <w:top w:val="nil"/>
              <w:left w:val="single" w:color="auto" w:sz="4" w:space="0"/>
              <w:bottom w:val="single" w:color="auto" w:sz="4" w:space="0"/>
              <w:right w:val="single" w:color="auto" w:sz="4" w:space="0"/>
            </w:tcBorders>
            <w:shd w:val="clear" w:color="auto" w:fill="auto"/>
            <w:vAlign w:val="center"/>
          </w:tcPr>
          <w:p w14:paraId="4D2F500F">
            <w:pPr>
              <w:widowControl/>
              <w:jc w:val="center"/>
              <w:rPr>
                <w:rFonts w:ascii="Times New Roman" w:hAnsi="Times New Roman" w:cs="Times New Roman"/>
                <w:sz w:val="22"/>
                <w:szCs w:val="22"/>
              </w:rPr>
            </w:pPr>
            <w:r>
              <w:rPr>
                <w:rFonts w:ascii="Times New Roman" w:hAnsi="Times New Roman" w:cs="Times New Roman"/>
                <w:sz w:val="22"/>
                <w:szCs w:val="22"/>
              </w:rPr>
              <w:t>行政楼3层</w:t>
            </w:r>
          </w:p>
        </w:tc>
        <w:tc>
          <w:tcPr>
            <w:tcW w:w="3969" w:type="dxa"/>
            <w:tcBorders>
              <w:top w:val="nil"/>
              <w:left w:val="nil"/>
              <w:bottom w:val="single" w:color="auto" w:sz="4" w:space="0"/>
              <w:right w:val="single" w:color="auto" w:sz="4" w:space="0"/>
            </w:tcBorders>
            <w:shd w:val="clear" w:color="auto" w:fill="auto"/>
            <w:vAlign w:val="center"/>
          </w:tcPr>
          <w:p w14:paraId="1E8738F9">
            <w:pPr>
              <w:widowControl/>
              <w:jc w:val="center"/>
              <w:rPr>
                <w:rFonts w:ascii="Times New Roman" w:hAnsi="Times New Roman" w:cs="Times New Roman"/>
                <w:sz w:val="22"/>
                <w:szCs w:val="22"/>
              </w:rPr>
            </w:pPr>
            <w:r>
              <w:rPr>
                <w:rFonts w:ascii="Times New Roman" w:hAnsi="Times New Roman" w:cs="Times New Roman"/>
                <w:sz w:val="22"/>
                <w:szCs w:val="22"/>
              </w:rPr>
              <w:t>办公室</w:t>
            </w:r>
            <w:r>
              <w:rPr>
                <w:rFonts w:hint="eastAsia" w:ascii="Times New Roman" w:hAnsi="Times New Roman" w:cs="Times New Roman"/>
                <w:sz w:val="22"/>
                <w:szCs w:val="22"/>
              </w:rPr>
              <w:t>、会议室</w:t>
            </w:r>
          </w:p>
        </w:tc>
        <w:tc>
          <w:tcPr>
            <w:tcW w:w="1984" w:type="dxa"/>
            <w:tcBorders>
              <w:top w:val="nil"/>
              <w:left w:val="nil"/>
              <w:bottom w:val="single" w:color="auto" w:sz="4" w:space="0"/>
              <w:right w:val="single" w:color="auto" w:sz="4" w:space="0"/>
            </w:tcBorders>
            <w:shd w:val="clear" w:color="auto" w:fill="auto"/>
            <w:vAlign w:val="center"/>
          </w:tcPr>
          <w:p w14:paraId="29223CAC">
            <w:pPr>
              <w:widowControl/>
              <w:jc w:val="center"/>
              <w:rPr>
                <w:rFonts w:ascii="Times New Roman" w:hAnsi="Times New Roman" w:cs="Times New Roman"/>
                <w:sz w:val="22"/>
                <w:szCs w:val="22"/>
              </w:rPr>
            </w:pPr>
            <w:r>
              <w:rPr>
                <w:rFonts w:ascii="Times New Roman" w:hAnsi="Times New Roman" w:cs="Times New Roman"/>
                <w:sz w:val="22"/>
                <w:szCs w:val="22"/>
              </w:rPr>
              <w:t>623.2</w:t>
            </w:r>
          </w:p>
        </w:tc>
      </w:tr>
      <w:tr w14:paraId="237CDA22">
        <w:tblPrEx>
          <w:tblCellMar>
            <w:top w:w="0" w:type="dxa"/>
            <w:left w:w="108" w:type="dxa"/>
            <w:bottom w:w="0" w:type="dxa"/>
            <w:right w:w="108" w:type="dxa"/>
          </w:tblCellMar>
        </w:tblPrEx>
        <w:trPr>
          <w:trHeight w:val="300" w:hRule="atLeast"/>
        </w:trPr>
        <w:tc>
          <w:tcPr>
            <w:tcW w:w="2150" w:type="dxa"/>
            <w:tcBorders>
              <w:top w:val="nil"/>
              <w:left w:val="single" w:color="auto" w:sz="4" w:space="0"/>
              <w:bottom w:val="single" w:color="auto" w:sz="4" w:space="0"/>
              <w:right w:val="single" w:color="auto" w:sz="4" w:space="0"/>
            </w:tcBorders>
            <w:shd w:val="clear" w:color="auto" w:fill="auto"/>
            <w:vAlign w:val="center"/>
          </w:tcPr>
          <w:p w14:paraId="7AC0597C">
            <w:pPr>
              <w:widowControl/>
              <w:jc w:val="center"/>
              <w:rPr>
                <w:rFonts w:ascii="Times New Roman" w:hAnsi="Times New Roman" w:cs="Times New Roman"/>
                <w:sz w:val="22"/>
                <w:szCs w:val="22"/>
              </w:rPr>
            </w:pPr>
            <w:r>
              <w:rPr>
                <w:rFonts w:ascii="Times New Roman" w:hAnsi="Times New Roman" w:cs="Times New Roman"/>
                <w:sz w:val="22"/>
                <w:szCs w:val="22"/>
              </w:rPr>
              <w:t>行政楼4层</w:t>
            </w:r>
          </w:p>
        </w:tc>
        <w:tc>
          <w:tcPr>
            <w:tcW w:w="3969" w:type="dxa"/>
            <w:tcBorders>
              <w:top w:val="nil"/>
              <w:left w:val="nil"/>
              <w:bottom w:val="single" w:color="auto" w:sz="4" w:space="0"/>
              <w:right w:val="single" w:color="auto" w:sz="4" w:space="0"/>
            </w:tcBorders>
            <w:shd w:val="clear" w:color="auto" w:fill="auto"/>
            <w:vAlign w:val="center"/>
          </w:tcPr>
          <w:p w14:paraId="55E5014D">
            <w:pPr>
              <w:widowControl/>
              <w:jc w:val="center"/>
              <w:rPr>
                <w:rFonts w:ascii="Times New Roman" w:hAnsi="Times New Roman" w:cs="Times New Roman"/>
                <w:sz w:val="22"/>
                <w:szCs w:val="22"/>
              </w:rPr>
            </w:pPr>
            <w:r>
              <w:rPr>
                <w:rFonts w:ascii="Times New Roman" w:hAnsi="Times New Roman" w:cs="Times New Roman"/>
                <w:sz w:val="22"/>
                <w:szCs w:val="22"/>
              </w:rPr>
              <w:t>办公室</w:t>
            </w:r>
            <w:r>
              <w:rPr>
                <w:rFonts w:hint="eastAsia" w:ascii="Times New Roman" w:hAnsi="Times New Roman" w:cs="Times New Roman"/>
                <w:sz w:val="22"/>
                <w:szCs w:val="22"/>
              </w:rPr>
              <w:t>、会议室</w:t>
            </w:r>
          </w:p>
        </w:tc>
        <w:tc>
          <w:tcPr>
            <w:tcW w:w="1984" w:type="dxa"/>
            <w:tcBorders>
              <w:top w:val="nil"/>
              <w:left w:val="nil"/>
              <w:bottom w:val="single" w:color="auto" w:sz="4" w:space="0"/>
              <w:right w:val="single" w:color="auto" w:sz="4" w:space="0"/>
            </w:tcBorders>
            <w:shd w:val="clear" w:color="auto" w:fill="auto"/>
            <w:vAlign w:val="center"/>
          </w:tcPr>
          <w:p w14:paraId="2670A4B1">
            <w:pPr>
              <w:widowControl/>
              <w:jc w:val="center"/>
              <w:rPr>
                <w:rFonts w:ascii="Times New Roman" w:hAnsi="Times New Roman" w:cs="Times New Roman"/>
                <w:sz w:val="22"/>
                <w:szCs w:val="22"/>
              </w:rPr>
            </w:pPr>
            <w:r>
              <w:rPr>
                <w:rFonts w:ascii="Times New Roman" w:hAnsi="Times New Roman" w:cs="Times New Roman"/>
                <w:sz w:val="22"/>
                <w:szCs w:val="22"/>
              </w:rPr>
              <w:t>604</w:t>
            </w:r>
          </w:p>
        </w:tc>
      </w:tr>
    </w:tbl>
    <w:p w14:paraId="5CDF6CAE">
      <w:pPr>
        <w:ind w:firstLine="440" w:firstLineChars="200"/>
        <w:rPr>
          <w:rFonts w:ascii="Times New Roman" w:hAnsi="Times New Roman" w:cs="Times New Roman"/>
          <w:sz w:val="22"/>
          <w:szCs w:val="22"/>
        </w:rPr>
      </w:pPr>
      <w:r>
        <w:rPr>
          <w:rFonts w:hint="eastAsia" w:ascii="Times New Roman" w:hAnsi="Times New Roman" w:cs="Times New Roman"/>
          <w:sz w:val="22"/>
          <w:szCs w:val="22"/>
        </w:rPr>
        <w:t>2.</w:t>
      </w:r>
      <w:r>
        <w:rPr>
          <w:rFonts w:ascii="Times New Roman" w:hAnsi="Times New Roman" w:cs="Times New Roman"/>
          <w:sz w:val="22"/>
          <w:szCs w:val="22"/>
        </w:rPr>
        <w:t>3、饭堂楼功能区域及其面积表</w:t>
      </w:r>
    </w:p>
    <w:tbl>
      <w:tblPr>
        <w:tblStyle w:val="7"/>
        <w:tblW w:w="8098" w:type="dxa"/>
        <w:tblInd w:w="90" w:type="dxa"/>
        <w:tblLayout w:type="autofit"/>
        <w:tblCellMar>
          <w:top w:w="0" w:type="dxa"/>
          <w:left w:w="108" w:type="dxa"/>
          <w:bottom w:w="0" w:type="dxa"/>
          <w:right w:w="108" w:type="dxa"/>
        </w:tblCellMar>
      </w:tblPr>
      <w:tblGrid>
        <w:gridCol w:w="2145"/>
        <w:gridCol w:w="3969"/>
        <w:gridCol w:w="1984"/>
      </w:tblGrid>
      <w:tr w14:paraId="73F8043A">
        <w:tblPrEx>
          <w:tblCellMar>
            <w:top w:w="0" w:type="dxa"/>
            <w:left w:w="108" w:type="dxa"/>
            <w:bottom w:w="0" w:type="dxa"/>
            <w:right w:w="108" w:type="dxa"/>
          </w:tblCellMar>
        </w:tblPrEx>
        <w:trPr>
          <w:trHeight w:val="36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295AFE3B">
            <w:pPr>
              <w:widowControl/>
              <w:jc w:val="center"/>
              <w:rPr>
                <w:rFonts w:ascii="Times New Roman" w:hAnsi="Times New Roman" w:cs="Times New Roman"/>
                <w:sz w:val="22"/>
                <w:szCs w:val="22"/>
              </w:rPr>
            </w:pPr>
            <w:r>
              <w:rPr>
                <w:rFonts w:ascii="Times New Roman" w:hAnsi="Times New Roman" w:cs="Times New Roman"/>
                <w:sz w:val="22"/>
                <w:szCs w:val="22"/>
              </w:rPr>
              <w:t>楼层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53507B9B">
            <w:pPr>
              <w:widowControl/>
              <w:jc w:val="center"/>
              <w:rPr>
                <w:rFonts w:ascii="Times New Roman" w:hAnsi="Times New Roman" w:cs="Times New Roman"/>
                <w:sz w:val="22"/>
                <w:szCs w:val="22"/>
              </w:rPr>
            </w:pPr>
            <w:r>
              <w:rPr>
                <w:rFonts w:ascii="Times New Roman" w:hAnsi="Times New Roman" w:cs="Times New Roman"/>
                <w:sz w:val="22"/>
                <w:szCs w:val="22"/>
              </w:rPr>
              <w:t>主要功能区</w:t>
            </w:r>
          </w:p>
        </w:tc>
        <w:tc>
          <w:tcPr>
            <w:tcW w:w="1984" w:type="dxa"/>
            <w:tcBorders>
              <w:top w:val="single" w:color="auto" w:sz="4" w:space="0"/>
              <w:left w:val="nil"/>
              <w:bottom w:val="single" w:color="auto" w:sz="4" w:space="0"/>
              <w:right w:val="single" w:color="auto" w:sz="4" w:space="0"/>
            </w:tcBorders>
            <w:shd w:val="clear" w:color="auto" w:fill="auto"/>
            <w:vAlign w:val="center"/>
          </w:tcPr>
          <w:p w14:paraId="2E167DFD">
            <w:pPr>
              <w:widowControl/>
              <w:jc w:val="center"/>
              <w:rPr>
                <w:rFonts w:ascii="Times New Roman" w:hAnsi="Times New Roman" w:cs="Times New Roman"/>
                <w:sz w:val="22"/>
                <w:szCs w:val="22"/>
              </w:rPr>
            </w:pPr>
            <w:r>
              <w:rPr>
                <w:rFonts w:ascii="Times New Roman" w:hAnsi="Times New Roman" w:cs="Times New Roman"/>
                <w:sz w:val="22"/>
                <w:szCs w:val="22"/>
              </w:rPr>
              <w:t>建筑面积（m</w:t>
            </w:r>
            <w:r>
              <w:rPr>
                <w:rFonts w:ascii="Times New Roman" w:hAnsi="Times New Roman" w:cs="Times New Roman"/>
                <w:sz w:val="22"/>
                <w:szCs w:val="22"/>
                <w:vertAlign w:val="superscript"/>
              </w:rPr>
              <w:t>2</w:t>
            </w:r>
            <w:r>
              <w:rPr>
                <w:rFonts w:ascii="Times New Roman" w:hAnsi="Times New Roman" w:cs="Times New Roman"/>
                <w:sz w:val="22"/>
                <w:szCs w:val="22"/>
              </w:rPr>
              <w:t>）</w:t>
            </w:r>
          </w:p>
        </w:tc>
      </w:tr>
      <w:tr w14:paraId="4C61BD35">
        <w:tblPrEx>
          <w:tblCellMar>
            <w:top w:w="0" w:type="dxa"/>
            <w:left w:w="108" w:type="dxa"/>
            <w:bottom w:w="0" w:type="dxa"/>
            <w:right w:w="108" w:type="dxa"/>
          </w:tblCellMar>
        </w:tblPrEx>
        <w:trPr>
          <w:trHeight w:val="540" w:hRule="atLeast"/>
        </w:trPr>
        <w:tc>
          <w:tcPr>
            <w:tcW w:w="2145" w:type="dxa"/>
            <w:tcBorders>
              <w:top w:val="nil"/>
              <w:left w:val="single" w:color="auto" w:sz="4" w:space="0"/>
              <w:bottom w:val="single" w:color="auto" w:sz="4" w:space="0"/>
              <w:right w:val="single" w:color="auto" w:sz="4" w:space="0"/>
            </w:tcBorders>
            <w:shd w:val="clear" w:color="auto" w:fill="auto"/>
            <w:vAlign w:val="center"/>
          </w:tcPr>
          <w:p w14:paraId="51F1EC8A">
            <w:pPr>
              <w:widowControl/>
              <w:jc w:val="center"/>
              <w:rPr>
                <w:rFonts w:ascii="Times New Roman" w:hAnsi="Times New Roman" w:cs="Times New Roman"/>
                <w:sz w:val="22"/>
                <w:szCs w:val="22"/>
              </w:rPr>
            </w:pPr>
            <w:r>
              <w:rPr>
                <w:rFonts w:ascii="Times New Roman" w:hAnsi="Times New Roman" w:cs="Times New Roman"/>
                <w:sz w:val="22"/>
                <w:szCs w:val="22"/>
              </w:rPr>
              <w:t>饭堂一至三层</w:t>
            </w:r>
          </w:p>
        </w:tc>
        <w:tc>
          <w:tcPr>
            <w:tcW w:w="3969" w:type="dxa"/>
            <w:tcBorders>
              <w:top w:val="nil"/>
              <w:left w:val="nil"/>
              <w:bottom w:val="single" w:color="auto" w:sz="4" w:space="0"/>
              <w:right w:val="single" w:color="auto" w:sz="4" w:space="0"/>
            </w:tcBorders>
            <w:shd w:val="clear" w:color="auto" w:fill="auto"/>
            <w:vAlign w:val="center"/>
          </w:tcPr>
          <w:p w14:paraId="0D63FFBE">
            <w:pPr>
              <w:widowControl/>
              <w:jc w:val="center"/>
              <w:rPr>
                <w:rFonts w:ascii="Times New Roman" w:hAnsi="Times New Roman" w:cs="Times New Roman"/>
                <w:sz w:val="22"/>
                <w:szCs w:val="22"/>
              </w:rPr>
            </w:pPr>
            <w:r>
              <w:rPr>
                <w:rFonts w:ascii="Times New Roman" w:hAnsi="Times New Roman" w:cs="Times New Roman"/>
                <w:sz w:val="22"/>
                <w:szCs w:val="22"/>
              </w:rPr>
              <w:t>饭堂、食品仓库、厨房</w:t>
            </w:r>
            <w:r>
              <w:rPr>
                <w:rFonts w:hint="eastAsia" w:ascii="Times New Roman" w:hAnsi="Times New Roman" w:cs="Times New Roman"/>
                <w:sz w:val="22"/>
                <w:szCs w:val="22"/>
              </w:rPr>
              <w:t>、办公室</w:t>
            </w:r>
            <w:r>
              <w:rPr>
                <w:rFonts w:ascii="Times New Roman" w:hAnsi="Times New Roman" w:cs="Times New Roman"/>
                <w:sz w:val="22"/>
                <w:szCs w:val="22"/>
              </w:rPr>
              <w:t>等</w:t>
            </w:r>
          </w:p>
        </w:tc>
        <w:tc>
          <w:tcPr>
            <w:tcW w:w="1984" w:type="dxa"/>
            <w:tcBorders>
              <w:top w:val="nil"/>
              <w:left w:val="nil"/>
              <w:bottom w:val="single" w:color="auto" w:sz="4" w:space="0"/>
              <w:right w:val="single" w:color="auto" w:sz="4" w:space="0"/>
            </w:tcBorders>
            <w:shd w:val="clear" w:color="auto" w:fill="auto"/>
            <w:vAlign w:val="center"/>
          </w:tcPr>
          <w:p w14:paraId="0D5F4DCD">
            <w:pPr>
              <w:widowControl/>
              <w:jc w:val="center"/>
              <w:rPr>
                <w:rFonts w:ascii="Times New Roman" w:hAnsi="Times New Roman" w:cs="Times New Roman"/>
                <w:sz w:val="22"/>
                <w:szCs w:val="22"/>
              </w:rPr>
            </w:pPr>
            <w:r>
              <w:rPr>
                <w:rFonts w:ascii="Times New Roman" w:hAnsi="Times New Roman" w:cs="Times New Roman"/>
                <w:sz w:val="22"/>
                <w:szCs w:val="22"/>
              </w:rPr>
              <w:t>4714.24</w:t>
            </w:r>
          </w:p>
        </w:tc>
      </w:tr>
    </w:tbl>
    <w:p w14:paraId="2131F830">
      <w:pPr>
        <w:ind w:firstLine="440" w:firstLineChars="200"/>
        <w:rPr>
          <w:rFonts w:ascii="Times New Roman" w:hAnsi="Times New Roman" w:cs="Times New Roman"/>
          <w:sz w:val="22"/>
          <w:szCs w:val="22"/>
        </w:rPr>
      </w:pPr>
      <w:r>
        <w:rPr>
          <w:rFonts w:hint="eastAsia" w:ascii="Times New Roman" w:hAnsi="Times New Roman" w:cs="Times New Roman"/>
          <w:sz w:val="22"/>
          <w:szCs w:val="22"/>
        </w:rPr>
        <w:t>2.</w:t>
      </w:r>
      <w:r>
        <w:rPr>
          <w:rFonts w:ascii="Times New Roman" w:hAnsi="Times New Roman" w:cs="Times New Roman"/>
          <w:sz w:val="22"/>
          <w:szCs w:val="22"/>
        </w:rPr>
        <w:t>4、学员楼各栋功能区域表</w:t>
      </w:r>
    </w:p>
    <w:tbl>
      <w:tblPr>
        <w:tblStyle w:val="7"/>
        <w:tblW w:w="8098" w:type="dxa"/>
        <w:tblInd w:w="90" w:type="dxa"/>
        <w:tblLayout w:type="autofit"/>
        <w:tblCellMar>
          <w:top w:w="0" w:type="dxa"/>
          <w:left w:w="108" w:type="dxa"/>
          <w:bottom w:w="0" w:type="dxa"/>
          <w:right w:w="108" w:type="dxa"/>
        </w:tblCellMar>
      </w:tblPr>
      <w:tblGrid>
        <w:gridCol w:w="2145"/>
        <w:gridCol w:w="3969"/>
        <w:gridCol w:w="1984"/>
      </w:tblGrid>
      <w:tr w14:paraId="69FEA21A">
        <w:tblPrEx>
          <w:tblCellMar>
            <w:top w:w="0" w:type="dxa"/>
            <w:left w:w="108" w:type="dxa"/>
            <w:bottom w:w="0" w:type="dxa"/>
            <w:right w:w="108" w:type="dxa"/>
          </w:tblCellMar>
        </w:tblPrEx>
        <w:trPr>
          <w:trHeight w:val="36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414C586B">
            <w:pPr>
              <w:widowControl/>
              <w:jc w:val="center"/>
              <w:rPr>
                <w:rFonts w:ascii="Times New Roman" w:hAnsi="Times New Roman" w:cs="Times New Roman"/>
                <w:sz w:val="22"/>
                <w:szCs w:val="22"/>
              </w:rPr>
            </w:pPr>
            <w:r>
              <w:rPr>
                <w:rFonts w:ascii="Times New Roman" w:hAnsi="Times New Roman" w:cs="Times New Roman"/>
                <w:sz w:val="22"/>
                <w:szCs w:val="22"/>
              </w:rPr>
              <w:t>楼层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77D982A6">
            <w:pPr>
              <w:widowControl/>
              <w:jc w:val="center"/>
              <w:rPr>
                <w:rFonts w:ascii="Times New Roman" w:hAnsi="Times New Roman" w:cs="Times New Roman"/>
                <w:sz w:val="22"/>
                <w:szCs w:val="22"/>
              </w:rPr>
            </w:pPr>
            <w:r>
              <w:rPr>
                <w:rFonts w:ascii="Times New Roman" w:hAnsi="Times New Roman" w:cs="Times New Roman"/>
                <w:sz w:val="22"/>
                <w:szCs w:val="22"/>
              </w:rPr>
              <w:t>房间数量</w:t>
            </w:r>
          </w:p>
        </w:tc>
        <w:tc>
          <w:tcPr>
            <w:tcW w:w="1984" w:type="dxa"/>
            <w:tcBorders>
              <w:top w:val="single" w:color="auto" w:sz="4" w:space="0"/>
              <w:left w:val="nil"/>
              <w:bottom w:val="single" w:color="auto" w:sz="4" w:space="0"/>
              <w:right w:val="single" w:color="auto" w:sz="4" w:space="0"/>
            </w:tcBorders>
            <w:shd w:val="clear" w:color="auto" w:fill="auto"/>
            <w:vAlign w:val="center"/>
          </w:tcPr>
          <w:p w14:paraId="03274C18">
            <w:pPr>
              <w:widowControl/>
              <w:jc w:val="center"/>
              <w:rPr>
                <w:rFonts w:ascii="Times New Roman" w:hAnsi="Times New Roman" w:cs="Times New Roman"/>
                <w:sz w:val="22"/>
                <w:szCs w:val="22"/>
              </w:rPr>
            </w:pPr>
            <w:r>
              <w:rPr>
                <w:rFonts w:ascii="Times New Roman" w:hAnsi="Times New Roman" w:cs="Times New Roman"/>
                <w:sz w:val="22"/>
                <w:szCs w:val="22"/>
              </w:rPr>
              <w:t>建筑面积（m</w:t>
            </w:r>
            <w:r>
              <w:rPr>
                <w:rFonts w:ascii="Times New Roman" w:hAnsi="Times New Roman" w:cs="Times New Roman"/>
                <w:sz w:val="22"/>
                <w:szCs w:val="22"/>
                <w:vertAlign w:val="superscript"/>
              </w:rPr>
              <w:t>2</w:t>
            </w:r>
            <w:r>
              <w:rPr>
                <w:rFonts w:ascii="Times New Roman" w:hAnsi="Times New Roman" w:cs="Times New Roman"/>
                <w:sz w:val="22"/>
                <w:szCs w:val="22"/>
              </w:rPr>
              <w:t>）</w:t>
            </w:r>
          </w:p>
        </w:tc>
      </w:tr>
      <w:tr w14:paraId="7099F45A">
        <w:tblPrEx>
          <w:tblCellMar>
            <w:top w:w="0" w:type="dxa"/>
            <w:left w:w="108" w:type="dxa"/>
            <w:bottom w:w="0" w:type="dxa"/>
            <w:right w:w="108" w:type="dxa"/>
          </w:tblCellMar>
        </w:tblPrEx>
        <w:trPr>
          <w:trHeight w:val="30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6A288AD0">
            <w:pPr>
              <w:widowControl/>
              <w:jc w:val="center"/>
              <w:rPr>
                <w:rFonts w:ascii="Times New Roman" w:hAnsi="Times New Roman" w:cs="Times New Roman"/>
                <w:sz w:val="22"/>
                <w:szCs w:val="22"/>
              </w:rPr>
            </w:pPr>
            <w:r>
              <w:rPr>
                <w:rFonts w:ascii="Times New Roman" w:hAnsi="Times New Roman" w:cs="Times New Roman"/>
                <w:sz w:val="22"/>
                <w:szCs w:val="22"/>
              </w:rPr>
              <w:t>宿舍A（1-5层）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2804E722">
            <w:pPr>
              <w:widowControl/>
              <w:jc w:val="center"/>
              <w:rPr>
                <w:rFonts w:ascii="Times New Roman" w:hAnsi="Times New Roman" w:cs="Times New Roman"/>
                <w:sz w:val="22"/>
                <w:szCs w:val="22"/>
              </w:rPr>
            </w:pPr>
            <w:r>
              <w:rPr>
                <w:rFonts w:ascii="Times New Roman" w:hAnsi="Times New Roman" w:cs="Times New Roman"/>
                <w:sz w:val="22"/>
                <w:szCs w:val="22"/>
              </w:rPr>
              <w:t>109，含会议室、</w:t>
            </w:r>
            <w:r>
              <w:rPr>
                <w:rFonts w:hint="eastAsia" w:ascii="Times New Roman" w:hAnsi="Times New Roman" w:cs="Times New Roman"/>
                <w:sz w:val="22"/>
                <w:szCs w:val="22"/>
              </w:rPr>
              <w:t>茶水间、公共洗衣房</w:t>
            </w:r>
            <w:r>
              <w:rPr>
                <w:rFonts w:ascii="Times New Roman" w:hAnsi="Times New Roman" w:cs="Times New Roman"/>
                <w:sz w:val="22"/>
                <w:szCs w:val="22"/>
              </w:rPr>
              <w:t>布草间等</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F19616">
            <w:pPr>
              <w:widowControl/>
              <w:jc w:val="center"/>
              <w:rPr>
                <w:rFonts w:ascii="Times New Roman" w:hAnsi="Times New Roman" w:cs="Times New Roman"/>
                <w:sz w:val="22"/>
                <w:szCs w:val="22"/>
              </w:rPr>
            </w:pPr>
            <w:r>
              <w:rPr>
                <w:rFonts w:ascii="Times New Roman" w:hAnsi="Times New Roman" w:cs="Times New Roman"/>
                <w:sz w:val="22"/>
                <w:szCs w:val="22"/>
              </w:rPr>
              <w:t>3960</w:t>
            </w:r>
          </w:p>
        </w:tc>
      </w:tr>
      <w:tr w14:paraId="4BB65656">
        <w:tblPrEx>
          <w:tblCellMar>
            <w:top w:w="0" w:type="dxa"/>
            <w:left w:w="108" w:type="dxa"/>
            <w:bottom w:w="0" w:type="dxa"/>
            <w:right w:w="108" w:type="dxa"/>
          </w:tblCellMar>
        </w:tblPrEx>
        <w:trPr>
          <w:trHeight w:val="30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4547B750">
            <w:pPr>
              <w:widowControl/>
              <w:jc w:val="center"/>
              <w:rPr>
                <w:rFonts w:ascii="Times New Roman" w:hAnsi="Times New Roman" w:cs="Times New Roman"/>
                <w:sz w:val="22"/>
                <w:szCs w:val="22"/>
              </w:rPr>
            </w:pPr>
            <w:r>
              <w:rPr>
                <w:rFonts w:ascii="Times New Roman" w:hAnsi="Times New Roman" w:cs="Times New Roman"/>
                <w:sz w:val="22"/>
                <w:szCs w:val="22"/>
              </w:rPr>
              <w:t>宿舍B（1-5层）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3E6DCA79">
            <w:pPr>
              <w:widowControl/>
              <w:jc w:val="center"/>
              <w:rPr>
                <w:rFonts w:ascii="Times New Roman" w:hAnsi="Times New Roman" w:cs="Times New Roman"/>
                <w:sz w:val="22"/>
                <w:szCs w:val="22"/>
              </w:rPr>
            </w:pPr>
            <w:r>
              <w:rPr>
                <w:rFonts w:ascii="Times New Roman" w:hAnsi="Times New Roman" w:cs="Times New Roman"/>
                <w:sz w:val="22"/>
                <w:szCs w:val="22"/>
              </w:rPr>
              <w:t>78含阅览室、医务室、仓库等</w:t>
            </w:r>
          </w:p>
        </w:tc>
        <w:tc>
          <w:tcPr>
            <w:tcW w:w="1984" w:type="dxa"/>
            <w:tcBorders>
              <w:top w:val="single" w:color="auto" w:sz="4" w:space="0"/>
              <w:left w:val="nil"/>
              <w:bottom w:val="single" w:color="auto" w:sz="4" w:space="0"/>
              <w:right w:val="single" w:color="auto" w:sz="4" w:space="0"/>
            </w:tcBorders>
            <w:shd w:val="clear" w:color="auto" w:fill="auto"/>
            <w:vAlign w:val="center"/>
          </w:tcPr>
          <w:p w14:paraId="5A0E7C9A">
            <w:pPr>
              <w:widowControl/>
              <w:jc w:val="center"/>
              <w:rPr>
                <w:rFonts w:ascii="Times New Roman" w:hAnsi="Times New Roman" w:cs="Times New Roman"/>
                <w:sz w:val="22"/>
                <w:szCs w:val="22"/>
              </w:rPr>
            </w:pPr>
            <w:r>
              <w:rPr>
                <w:rFonts w:ascii="Times New Roman" w:hAnsi="Times New Roman" w:cs="Times New Roman"/>
                <w:sz w:val="22"/>
                <w:szCs w:val="22"/>
              </w:rPr>
              <w:t>3559.5</w:t>
            </w:r>
          </w:p>
        </w:tc>
      </w:tr>
      <w:tr w14:paraId="5EE5C90C">
        <w:tblPrEx>
          <w:tblCellMar>
            <w:top w:w="0" w:type="dxa"/>
            <w:left w:w="108" w:type="dxa"/>
            <w:bottom w:w="0" w:type="dxa"/>
            <w:right w:w="108" w:type="dxa"/>
          </w:tblCellMar>
        </w:tblPrEx>
        <w:trPr>
          <w:trHeight w:val="30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31F172FD">
            <w:pPr>
              <w:widowControl/>
              <w:jc w:val="center"/>
              <w:rPr>
                <w:rFonts w:ascii="Times New Roman" w:hAnsi="Times New Roman" w:cs="Times New Roman"/>
                <w:sz w:val="22"/>
                <w:szCs w:val="22"/>
              </w:rPr>
            </w:pPr>
            <w:r>
              <w:rPr>
                <w:rFonts w:ascii="Times New Roman" w:hAnsi="Times New Roman" w:cs="Times New Roman"/>
                <w:sz w:val="22"/>
                <w:szCs w:val="22"/>
              </w:rPr>
              <w:t>宿舍C（1-5层）</w:t>
            </w:r>
          </w:p>
        </w:tc>
        <w:tc>
          <w:tcPr>
            <w:tcW w:w="3969" w:type="dxa"/>
            <w:tcBorders>
              <w:top w:val="single" w:color="auto" w:sz="4" w:space="0"/>
              <w:left w:val="nil"/>
              <w:bottom w:val="single" w:color="auto" w:sz="4" w:space="0"/>
              <w:right w:val="single" w:color="auto" w:sz="4" w:space="0"/>
            </w:tcBorders>
            <w:shd w:val="clear" w:color="auto" w:fill="auto"/>
            <w:vAlign w:val="center"/>
          </w:tcPr>
          <w:p w14:paraId="0157BA70">
            <w:pPr>
              <w:widowControl/>
              <w:jc w:val="center"/>
              <w:rPr>
                <w:rFonts w:ascii="Times New Roman" w:hAnsi="Times New Roman" w:cs="Times New Roman"/>
                <w:sz w:val="22"/>
                <w:szCs w:val="22"/>
              </w:rPr>
            </w:pPr>
            <w:r>
              <w:rPr>
                <w:rFonts w:ascii="Times New Roman" w:hAnsi="Times New Roman" w:cs="Times New Roman"/>
                <w:sz w:val="22"/>
                <w:szCs w:val="22"/>
              </w:rPr>
              <w:t>75含球室、前台、水泵房等</w:t>
            </w:r>
          </w:p>
        </w:tc>
        <w:tc>
          <w:tcPr>
            <w:tcW w:w="1984" w:type="dxa"/>
            <w:tcBorders>
              <w:top w:val="single" w:color="auto" w:sz="4" w:space="0"/>
              <w:left w:val="nil"/>
              <w:bottom w:val="single" w:color="auto" w:sz="4" w:space="0"/>
              <w:right w:val="single" w:color="auto" w:sz="4" w:space="0"/>
            </w:tcBorders>
            <w:shd w:val="clear" w:color="auto" w:fill="auto"/>
            <w:vAlign w:val="center"/>
          </w:tcPr>
          <w:p w14:paraId="1905F185">
            <w:pPr>
              <w:widowControl/>
              <w:jc w:val="center"/>
              <w:rPr>
                <w:rFonts w:ascii="Times New Roman" w:hAnsi="Times New Roman" w:cs="Times New Roman"/>
                <w:sz w:val="22"/>
                <w:szCs w:val="22"/>
              </w:rPr>
            </w:pPr>
            <w:r>
              <w:rPr>
                <w:rFonts w:ascii="Times New Roman" w:hAnsi="Times New Roman" w:cs="Times New Roman"/>
                <w:sz w:val="22"/>
                <w:szCs w:val="22"/>
              </w:rPr>
              <w:t>2998.8</w:t>
            </w:r>
          </w:p>
        </w:tc>
      </w:tr>
      <w:tr w14:paraId="24268CB5">
        <w:tblPrEx>
          <w:tblCellMar>
            <w:top w:w="0" w:type="dxa"/>
            <w:left w:w="108" w:type="dxa"/>
            <w:bottom w:w="0" w:type="dxa"/>
            <w:right w:w="108" w:type="dxa"/>
          </w:tblCellMar>
        </w:tblPrEx>
        <w:trPr>
          <w:trHeight w:val="1140" w:hRule="atLeast"/>
        </w:trPr>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38D07051">
            <w:pPr>
              <w:widowControl/>
              <w:jc w:val="center"/>
              <w:rPr>
                <w:rFonts w:ascii="Times New Roman" w:hAnsi="Times New Roman" w:cs="Times New Roman"/>
                <w:sz w:val="22"/>
                <w:szCs w:val="22"/>
              </w:rPr>
            </w:pPr>
            <w:r>
              <w:rPr>
                <w:rFonts w:ascii="Times New Roman" w:hAnsi="Times New Roman" w:cs="Times New Roman"/>
                <w:sz w:val="22"/>
                <w:szCs w:val="22"/>
              </w:rPr>
              <w:t>备注</w:t>
            </w:r>
          </w:p>
        </w:tc>
        <w:tc>
          <w:tcPr>
            <w:tcW w:w="5953" w:type="dxa"/>
            <w:gridSpan w:val="2"/>
            <w:tcBorders>
              <w:top w:val="single" w:color="auto" w:sz="4" w:space="0"/>
              <w:left w:val="nil"/>
              <w:bottom w:val="single" w:color="auto" w:sz="4" w:space="0"/>
              <w:right w:val="single" w:color="000000" w:sz="4" w:space="0"/>
            </w:tcBorders>
            <w:shd w:val="clear" w:color="auto" w:fill="auto"/>
            <w:vAlign w:val="center"/>
          </w:tcPr>
          <w:p w14:paraId="326A5A7A">
            <w:pPr>
              <w:widowControl/>
              <w:jc w:val="center"/>
              <w:rPr>
                <w:rFonts w:ascii="Times New Roman" w:hAnsi="Times New Roman" w:cs="Times New Roman"/>
                <w:sz w:val="22"/>
                <w:szCs w:val="22"/>
              </w:rPr>
            </w:pPr>
            <w:r>
              <w:rPr>
                <w:rFonts w:ascii="Times New Roman" w:hAnsi="Times New Roman" w:cs="Times New Roman"/>
                <w:sz w:val="22"/>
                <w:szCs w:val="22"/>
              </w:rPr>
              <w:t>每个房间参照国家3星级招待所（酒店）设施配置：简约现代的家具，全天热水淋浴，空调，电视，电话、独立卫生间、宽带上网设施</w:t>
            </w:r>
            <w:r>
              <w:rPr>
                <w:rFonts w:hint="eastAsia" w:ascii="Times New Roman" w:hAnsi="Times New Roman" w:cs="Times New Roman"/>
                <w:sz w:val="22"/>
                <w:szCs w:val="22"/>
              </w:rPr>
              <w:t>、洗衣机、干衣机</w:t>
            </w:r>
            <w:r>
              <w:rPr>
                <w:rFonts w:ascii="Times New Roman" w:hAnsi="Times New Roman" w:cs="Times New Roman"/>
                <w:sz w:val="22"/>
                <w:szCs w:val="22"/>
              </w:rPr>
              <w:t>等。</w:t>
            </w:r>
          </w:p>
        </w:tc>
      </w:tr>
    </w:tbl>
    <w:p w14:paraId="2A336F59">
      <w:pPr>
        <w:ind w:firstLine="440" w:firstLineChars="200"/>
        <w:outlineLvl w:val="3"/>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.设备、设施情况</w:t>
      </w:r>
    </w:p>
    <w:p w14:paraId="4DAA9F40">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.1电梯（部分电梯的厂商质保期已过，由中标人支付维保费用）</w:t>
      </w: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3865"/>
        <w:gridCol w:w="1984"/>
      </w:tblGrid>
      <w:tr w14:paraId="5287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7FC6D08A">
            <w:pPr>
              <w:widowControl/>
              <w:jc w:val="center"/>
              <w:rPr>
                <w:rFonts w:ascii="Times New Roman" w:hAnsi="Times New Roman" w:cs="Times New Roman"/>
                <w:b/>
                <w:bCs/>
                <w:sz w:val="22"/>
                <w:szCs w:val="22"/>
              </w:rPr>
            </w:pPr>
            <w:r>
              <w:rPr>
                <w:rFonts w:ascii="Times New Roman" w:hAnsi="Times New Roman" w:cs="Times New Roman"/>
                <w:b/>
                <w:bCs/>
                <w:sz w:val="22"/>
                <w:szCs w:val="22"/>
              </w:rPr>
              <w:t>名   称</w:t>
            </w:r>
          </w:p>
        </w:tc>
        <w:tc>
          <w:tcPr>
            <w:tcW w:w="3865" w:type="dxa"/>
            <w:shd w:val="clear" w:color="auto" w:fill="auto"/>
            <w:vAlign w:val="center"/>
          </w:tcPr>
          <w:p w14:paraId="39E9750C">
            <w:pPr>
              <w:widowControl/>
              <w:jc w:val="center"/>
              <w:rPr>
                <w:rFonts w:ascii="Times New Roman" w:hAnsi="Times New Roman" w:cs="Times New Roman"/>
                <w:b/>
                <w:bCs/>
                <w:sz w:val="22"/>
                <w:szCs w:val="22"/>
              </w:rPr>
            </w:pPr>
            <w:r>
              <w:rPr>
                <w:rFonts w:ascii="Times New Roman" w:hAnsi="Times New Roman" w:cs="Times New Roman"/>
                <w:b/>
                <w:bCs/>
                <w:sz w:val="22"/>
                <w:szCs w:val="22"/>
              </w:rPr>
              <w:t>型号及规格</w:t>
            </w:r>
          </w:p>
        </w:tc>
        <w:tc>
          <w:tcPr>
            <w:tcW w:w="1984" w:type="dxa"/>
            <w:vAlign w:val="center"/>
          </w:tcPr>
          <w:p w14:paraId="1F3D9931">
            <w:pPr>
              <w:widowControl/>
              <w:jc w:val="center"/>
              <w:rPr>
                <w:rFonts w:ascii="Times New Roman" w:hAnsi="Times New Roman" w:cs="Times New Roman"/>
                <w:b/>
                <w:bCs/>
                <w:sz w:val="22"/>
                <w:szCs w:val="22"/>
              </w:rPr>
            </w:pPr>
            <w:r>
              <w:rPr>
                <w:rFonts w:ascii="Times New Roman" w:hAnsi="Times New Roman" w:cs="Times New Roman"/>
                <w:b/>
                <w:bCs/>
                <w:sz w:val="22"/>
                <w:szCs w:val="22"/>
              </w:rPr>
              <w:t>数量</w:t>
            </w:r>
          </w:p>
        </w:tc>
      </w:tr>
      <w:tr w14:paraId="5A57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33DE1D49">
            <w:pPr>
              <w:widowControl/>
              <w:jc w:val="center"/>
              <w:rPr>
                <w:rFonts w:ascii="Times New Roman" w:hAnsi="Times New Roman" w:cs="Times New Roman"/>
                <w:sz w:val="22"/>
                <w:szCs w:val="22"/>
              </w:rPr>
            </w:pPr>
            <w:r>
              <w:rPr>
                <w:rFonts w:ascii="Times New Roman" w:hAnsi="Times New Roman" w:cs="Times New Roman"/>
                <w:sz w:val="22"/>
                <w:szCs w:val="22"/>
              </w:rPr>
              <w:t>行政楼客梯</w:t>
            </w:r>
          </w:p>
        </w:tc>
        <w:tc>
          <w:tcPr>
            <w:tcW w:w="3865" w:type="dxa"/>
            <w:shd w:val="clear" w:color="auto" w:fill="auto"/>
            <w:vAlign w:val="center"/>
          </w:tcPr>
          <w:p w14:paraId="2C0A6B69">
            <w:pPr>
              <w:widowControl/>
              <w:jc w:val="center"/>
              <w:rPr>
                <w:rFonts w:ascii="Times New Roman" w:hAnsi="Times New Roman" w:cs="Times New Roman"/>
                <w:sz w:val="22"/>
                <w:szCs w:val="22"/>
              </w:rPr>
            </w:pPr>
            <w:r>
              <w:rPr>
                <w:rFonts w:ascii="Times New Roman" w:hAnsi="Times New Roman" w:cs="Times New Roman"/>
                <w:sz w:val="22"/>
                <w:szCs w:val="22"/>
              </w:rPr>
              <w:t>OTIS3100-R2</w:t>
            </w:r>
          </w:p>
        </w:tc>
        <w:tc>
          <w:tcPr>
            <w:tcW w:w="1984" w:type="dxa"/>
            <w:vAlign w:val="center"/>
          </w:tcPr>
          <w:p w14:paraId="4C066EF3">
            <w:pPr>
              <w:widowControl/>
              <w:jc w:val="center"/>
              <w:rPr>
                <w:rFonts w:ascii="Times New Roman" w:hAnsi="Times New Roman" w:cs="Times New Roman"/>
                <w:sz w:val="22"/>
                <w:szCs w:val="22"/>
              </w:rPr>
            </w:pPr>
            <w:r>
              <w:rPr>
                <w:rFonts w:ascii="Times New Roman" w:hAnsi="Times New Roman" w:cs="Times New Roman"/>
                <w:sz w:val="22"/>
                <w:szCs w:val="22"/>
              </w:rPr>
              <w:t>1</w:t>
            </w:r>
          </w:p>
        </w:tc>
      </w:tr>
      <w:tr w14:paraId="664D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6A4859BE">
            <w:pPr>
              <w:widowControl/>
              <w:jc w:val="center"/>
              <w:rPr>
                <w:rFonts w:ascii="Times New Roman" w:hAnsi="Times New Roman" w:cs="Times New Roman"/>
                <w:sz w:val="22"/>
                <w:szCs w:val="22"/>
              </w:rPr>
            </w:pPr>
            <w:r>
              <w:rPr>
                <w:rFonts w:ascii="Times New Roman" w:hAnsi="Times New Roman" w:cs="Times New Roman"/>
                <w:sz w:val="22"/>
                <w:szCs w:val="22"/>
              </w:rPr>
              <w:t>图书馆客梯</w:t>
            </w:r>
          </w:p>
        </w:tc>
        <w:tc>
          <w:tcPr>
            <w:tcW w:w="3865" w:type="dxa"/>
            <w:shd w:val="clear" w:color="auto" w:fill="auto"/>
            <w:vAlign w:val="center"/>
          </w:tcPr>
          <w:p w14:paraId="5B67A84D">
            <w:pPr>
              <w:widowControl/>
              <w:jc w:val="center"/>
              <w:rPr>
                <w:rFonts w:ascii="Times New Roman" w:hAnsi="Times New Roman" w:cs="Times New Roman"/>
                <w:sz w:val="22"/>
                <w:szCs w:val="22"/>
              </w:rPr>
            </w:pPr>
            <w:r>
              <w:rPr>
                <w:rFonts w:ascii="Times New Roman" w:hAnsi="Times New Roman" w:cs="Times New Roman"/>
                <w:sz w:val="22"/>
                <w:szCs w:val="22"/>
              </w:rPr>
              <w:t>OTIS3100-R2</w:t>
            </w:r>
          </w:p>
        </w:tc>
        <w:tc>
          <w:tcPr>
            <w:tcW w:w="1984" w:type="dxa"/>
            <w:vAlign w:val="center"/>
          </w:tcPr>
          <w:p w14:paraId="60014FFB">
            <w:pPr>
              <w:widowControl/>
              <w:jc w:val="center"/>
              <w:rPr>
                <w:rFonts w:ascii="Times New Roman" w:hAnsi="Times New Roman" w:cs="Times New Roman"/>
                <w:sz w:val="22"/>
                <w:szCs w:val="22"/>
              </w:rPr>
            </w:pPr>
            <w:r>
              <w:rPr>
                <w:rFonts w:ascii="Times New Roman" w:hAnsi="Times New Roman" w:cs="Times New Roman"/>
                <w:sz w:val="22"/>
                <w:szCs w:val="22"/>
              </w:rPr>
              <w:t>1</w:t>
            </w:r>
          </w:p>
        </w:tc>
      </w:tr>
      <w:tr w14:paraId="02E4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2F2847B0">
            <w:pPr>
              <w:widowControl/>
              <w:jc w:val="center"/>
              <w:rPr>
                <w:rFonts w:ascii="Times New Roman" w:hAnsi="Times New Roman" w:cs="Times New Roman"/>
                <w:sz w:val="22"/>
                <w:szCs w:val="22"/>
              </w:rPr>
            </w:pPr>
            <w:r>
              <w:rPr>
                <w:rFonts w:ascii="Times New Roman" w:hAnsi="Times New Roman" w:cs="Times New Roman"/>
                <w:sz w:val="22"/>
                <w:szCs w:val="22"/>
              </w:rPr>
              <w:t>餐厅杂货梯</w:t>
            </w:r>
          </w:p>
        </w:tc>
        <w:tc>
          <w:tcPr>
            <w:tcW w:w="3865" w:type="dxa"/>
            <w:shd w:val="clear" w:color="auto" w:fill="auto"/>
            <w:vAlign w:val="center"/>
          </w:tcPr>
          <w:p w14:paraId="6817D473">
            <w:pPr>
              <w:widowControl/>
              <w:jc w:val="center"/>
              <w:rPr>
                <w:rFonts w:ascii="Times New Roman" w:hAnsi="Times New Roman" w:cs="Times New Roman"/>
                <w:sz w:val="22"/>
                <w:szCs w:val="22"/>
              </w:rPr>
            </w:pPr>
            <w:r>
              <w:rPr>
                <w:rFonts w:ascii="Times New Roman" w:hAnsi="Times New Roman" w:cs="Times New Roman"/>
                <w:sz w:val="22"/>
                <w:szCs w:val="22"/>
              </w:rPr>
              <w:t>皇冠</w:t>
            </w:r>
          </w:p>
        </w:tc>
        <w:tc>
          <w:tcPr>
            <w:tcW w:w="1984" w:type="dxa"/>
            <w:vAlign w:val="center"/>
          </w:tcPr>
          <w:p w14:paraId="2B800157">
            <w:pPr>
              <w:widowControl/>
              <w:jc w:val="center"/>
              <w:rPr>
                <w:rFonts w:ascii="Times New Roman" w:hAnsi="Times New Roman" w:cs="Times New Roman"/>
                <w:sz w:val="22"/>
                <w:szCs w:val="22"/>
              </w:rPr>
            </w:pPr>
            <w:r>
              <w:rPr>
                <w:rFonts w:ascii="Times New Roman" w:hAnsi="Times New Roman" w:cs="Times New Roman"/>
                <w:sz w:val="22"/>
                <w:szCs w:val="22"/>
              </w:rPr>
              <w:t>2</w:t>
            </w:r>
          </w:p>
        </w:tc>
      </w:tr>
      <w:tr w14:paraId="6FF2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0FEE34D2">
            <w:pPr>
              <w:widowControl/>
              <w:jc w:val="center"/>
              <w:rPr>
                <w:rFonts w:ascii="Times New Roman" w:hAnsi="Times New Roman" w:cs="Times New Roman"/>
                <w:sz w:val="22"/>
                <w:szCs w:val="22"/>
              </w:rPr>
            </w:pPr>
            <w:r>
              <w:rPr>
                <w:rFonts w:ascii="Times New Roman" w:hAnsi="Times New Roman" w:cs="Times New Roman"/>
                <w:sz w:val="22"/>
                <w:szCs w:val="22"/>
              </w:rPr>
              <w:t>宿舍A客梯</w:t>
            </w:r>
          </w:p>
        </w:tc>
        <w:tc>
          <w:tcPr>
            <w:tcW w:w="3865" w:type="dxa"/>
            <w:shd w:val="clear" w:color="auto" w:fill="auto"/>
            <w:vAlign w:val="center"/>
          </w:tcPr>
          <w:p w14:paraId="56F9EFCE">
            <w:pPr>
              <w:widowControl/>
              <w:jc w:val="center"/>
              <w:rPr>
                <w:rFonts w:ascii="Times New Roman" w:hAnsi="Times New Roman" w:cs="Times New Roman"/>
                <w:sz w:val="22"/>
                <w:szCs w:val="22"/>
              </w:rPr>
            </w:pPr>
            <w:r>
              <w:rPr>
                <w:rFonts w:ascii="Times New Roman" w:hAnsi="Times New Roman" w:cs="Times New Roman"/>
                <w:sz w:val="22"/>
                <w:szCs w:val="22"/>
              </w:rPr>
              <w:t>OTIS3100-R2</w:t>
            </w:r>
          </w:p>
        </w:tc>
        <w:tc>
          <w:tcPr>
            <w:tcW w:w="1984" w:type="dxa"/>
            <w:vAlign w:val="center"/>
          </w:tcPr>
          <w:p w14:paraId="1036D505">
            <w:pPr>
              <w:widowControl/>
              <w:jc w:val="center"/>
              <w:rPr>
                <w:rFonts w:ascii="Times New Roman" w:hAnsi="Times New Roman" w:cs="Times New Roman"/>
                <w:sz w:val="22"/>
                <w:szCs w:val="22"/>
              </w:rPr>
            </w:pPr>
            <w:r>
              <w:rPr>
                <w:rFonts w:ascii="Times New Roman" w:hAnsi="Times New Roman" w:cs="Times New Roman"/>
                <w:sz w:val="22"/>
                <w:szCs w:val="22"/>
              </w:rPr>
              <w:t>2</w:t>
            </w:r>
          </w:p>
        </w:tc>
      </w:tr>
      <w:tr w14:paraId="4E3E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auto" w:fill="auto"/>
            <w:vAlign w:val="center"/>
          </w:tcPr>
          <w:p w14:paraId="303185C8">
            <w:pPr>
              <w:widowControl/>
              <w:jc w:val="center"/>
              <w:rPr>
                <w:rFonts w:ascii="Times New Roman" w:hAnsi="Times New Roman" w:cs="Times New Roman"/>
                <w:sz w:val="22"/>
                <w:szCs w:val="22"/>
              </w:rPr>
            </w:pPr>
            <w:r>
              <w:rPr>
                <w:rFonts w:ascii="Times New Roman" w:hAnsi="Times New Roman" w:cs="Times New Roman"/>
                <w:sz w:val="22"/>
                <w:szCs w:val="22"/>
              </w:rPr>
              <w:t>宿舍B、C观光电梯</w:t>
            </w:r>
          </w:p>
        </w:tc>
        <w:tc>
          <w:tcPr>
            <w:tcW w:w="3865" w:type="dxa"/>
            <w:shd w:val="clear" w:color="auto" w:fill="auto"/>
            <w:vAlign w:val="center"/>
          </w:tcPr>
          <w:p w14:paraId="4611353A">
            <w:pPr>
              <w:widowControl/>
              <w:jc w:val="center"/>
              <w:rPr>
                <w:rFonts w:ascii="Times New Roman" w:hAnsi="Times New Roman" w:cs="Times New Roman"/>
                <w:sz w:val="22"/>
                <w:szCs w:val="22"/>
              </w:rPr>
            </w:pPr>
            <w:r>
              <w:rPr>
                <w:rFonts w:ascii="Times New Roman" w:hAnsi="Times New Roman" w:cs="Times New Roman"/>
                <w:sz w:val="22"/>
                <w:szCs w:val="22"/>
              </w:rPr>
              <w:t>珠海三洋</w:t>
            </w:r>
          </w:p>
        </w:tc>
        <w:tc>
          <w:tcPr>
            <w:tcW w:w="1984" w:type="dxa"/>
            <w:vAlign w:val="center"/>
          </w:tcPr>
          <w:p w14:paraId="0D69F55B">
            <w:pPr>
              <w:widowControl/>
              <w:jc w:val="center"/>
              <w:rPr>
                <w:rFonts w:ascii="Times New Roman" w:hAnsi="Times New Roman" w:cs="Times New Roman"/>
                <w:sz w:val="22"/>
                <w:szCs w:val="22"/>
              </w:rPr>
            </w:pPr>
            <w:r>
              <w:rPr>
                <w:rFonts w:ascii="Times New Roman" w:hAnsi="Times New Roman" w:cs="Times New Roman"/>
                <w:sz w:val="22"/>
                <w:szCs w:val="22"/>
              </w:rPr>
              <w:t>2</w:t>
            </w:r>
          </w:p>
        </w:tc>
      </w:tr>
      <w:tr w14:paraId="0DCD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tcBorders>
              <w:bottom w:val="single" w:color="auto" w:sz="4" w:space="0"/>
            </w:tcBorders>
            <w:shd w:val="clear" w:color="auto" w:fill="auto"/>
            <w:vAlign w:val="center"/>
          </w:tcPr>
          <w:p w14:paraId="0C6A9700">
            <w:pPr>
              <w:widowControl/>
              <w:jc w:val="center"/>
              <w:rPr>
                <w:rFonts w:ascii="Times New Roman" w:hAnsi="Times New Roman" w:cs="Times New Roman"/>
                <w:sz w:val="22"/>
                <w:szCs w:val="22"/>
              </w:rPr>
            </w:pPr>
            <w:r>
              <w:rPr>
                <w:rFonts w:ascii="Times New Roman" w:hAnsi="Times New Roman" w:cs="Times New Roman"/>
                <w:sz w:val="22"/>
                <w:szCs w:val="22"/>
              </w:rPr>
              <w:t>社科楼电梯</w:t>
            </w:r>
          </w:p>
        </w:tc>
        <w:tc>
          <w:tcPr>
            <w:tcW w:w="3865" w:type="dxa"/>
            <w:tcBorders>
              <w:bottom w:val="single" w:color="auto" w:sz="4" w:space="0"/>
            </w:tcBorders>
            <w:shd w:val="clear" w:color="auto" w:fill="auto"/>
            <w:vAlign w:val="center"/>
          </w:tcPr>
          <w:p w14:paraId="34E4CC09">
            <w:pPr>
              <w:widowControl/>
              <w:jc w:val="center"/>
              <w:rPr>
                <w:rFonts w:ascii="Times New Roman" w:hAnsi="Times New Roman" w:cs="Times New Roman"/>
                <w:sz w:val="22"/>
                <w:szCs w:val="22"/>
              </w:rPr>
            </w:pPr>
            <w:r>
              <w:rPr>
                <w:rFonts w:ascii="Times New Roman" w:hAnsi="Times New Roman" w:cs="Times New Roman"/>
                <w:sz w:val="22"/>
                <w:szCs w:val="22"/>
              </w:rPr>
              <w:t>通力牌</w:t>
            </w:r>
          </w:p>
        </w:tc>
        <w:tc>
          <w:tcPr>
            <w:tcW w:w="1984" w:type="dxa"/>
            <w:tcBorders>
              <w:bottom w:val="single" w:color="auto" w:sz="4" w:space="0"/>
            </w:tcBorders>
            <w:vAlign w:val="center"/>
          </w:tcPr>
          <w:p w14:paraId="3DD3B2C4">
            <w:pPr>
              <w:widowControl/>
              <w:jc w:val="center"/>
              <w:rPr>
                <w:rFonts w:ascii="Times New Roman" w:hAnsi="Times New Roman" w:cs="Times New Roman"/>
                <w:sz w:val="22"/>
                <w:szCs w:val="22"/>
              </w:rPr>
            </w:pPr>
            <w:r>
              <w:rPr>
                <w:rFonts w:ascii="Times New Roman" w:hAnsi="Times New Roman" w:cs="Times New Roman"/>
                <w:sz w:val="22"/>
                <w:szCs w:val="22"/>
              </w:rPr>
              <w:t>1</w:t>
            </w:r>
          </w:p>
        </w:tc>
      </w:tr>
      <w:tr w14:paraId="5174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000000" w:fill="FFFFFF" w:themeFill="background1"/>
            <w:vAlign w:val="center"/>
          </w:tcPr>
          <w:p w14:paraId="44EEEE78">
            <w:pPr>
              <w:widowControl/>
              <w:jc w:val="center"/>
              <w:rPr>
                <w:rFonts w:ascii="Times New Roman" w:hAnsi="Times New Roman" w:cs="Times New Roman"/>
                <w:sz w:val="22"/>
                <w:szCs w:val="22"/>
              </w:rPr>
            </w:pPr>
            <w:r>
              <w:rPr>
                <w:rFonts w:ascii="Times New Roman" w:hAnsi="Times New Roman" w:cs="Times New Roman"/>
                <w:sz w:val="22"/>
                <w:szCs w:val="22"/>
              </w:rPr>
              <w:t>餐厅客</w:t>
            </w:r>
            <w:r>
              <w:rPr>
                <w:rFonts w:hint="eastAsia" w:ascii="Times New Roman" w:hAnsi="Times New Roman" w:cs="Times New Roman"/>
                <w:sz w:val="22"/>
                <w:szCs w:val="22"/>
              </w:rPr>
              <w:t>梯</w:t>
            </w:r>
          </w:p>
        </w:tc>
        <w:tc>
          <w:tcPr>
            <w:tcW w:w="3865" w:type="dxa"/>
            <w:shd w:val="clear" w:color="000000" w:fill="FFFFFF" w:themeFill="background1"/>
            <w:noWrap/>
            <w:vAlign w:val="center"/>
          </w:tcPr>
          <w:p w14:paraId="7ECE83A9">
            <w:pPr>
              <w:widowControl/>
              <w:jc w:val="center"/>
              <w:rPr>
                <w:rFonts w:ascii="Times New Roman" w:hAnsi="Times New Roman" w:cs="Times New Roman"/>
                <w:sz w:val="22"/>
                <w:szCs w:val="22"/>
              </w:rPr>
            </w:pPr>
            <w:r>
              <w:rPr>
                <w:rFonts w:hint="eastAsia" w:ascii="Times New Roman" w:hAnsi="Times New Roman" w:cs="Times New Roman"/>
                <w:sz w:val="22"/>
                <w:szCs w:val="22"/>
              </w:rPr>
              <w:t>蒂升</w:t>
            </w:r>
          </w:p>
        </w:tc>
        <w:tc>
          <w:tcPr>
            <w:tcW w:w="1984" w:type="dxa"/>
            <w:shd w:val="clear" w:color="000000" w:fill="FFFFFF" w:themeFill="background1"/>
            <w:vAlign w:val="center"/>
          </w:tcPr>
          <w:p w14:paraId="57CB901E">
            <w:pPr>
              <w:widowControl/>
              <w:jc w:val="center"/>
              <w:rPr>
                <w:rFonts w:ascii="Times New Roman" w:hAnsi="Times New Roman" w:cs="Times New Roman"/>
                <w:sz w:val="22"/>
                <w:szCs w:val="22"/>
              </w:rPr>
            </w:pPr>
            <w:r>
              <w:rPr>
                <w:rFonts w:ascii="Times New Roman" w:hAnsi="Times New Roman" w:cs="Times New Roman"/>
                <w:sz w:val="22"/>
                <w:szCs w:val="22"/>
              </w:rPr>
              <w:t>1</w:t>
            </w:r>
          </w:p>
        </w:tc>
      </w:tr>
      <w:tr w14:paraId="417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9" w:type="dxa"/>
            <w:shd w:val="clear" w:color="000000" w:fill="FFFFFF" w:themeFill="background1"/>
            <w:vAlign w:val="center"/>
          </w:tcPr>
          <w:p w14:paraId="2D9A2E64">
            <w:pPr>
              <w:widowControl/>
              <w:jc w:val="center"/>
              <w:rPr>
                <w:rFonts w:ascii="Times New Roman" w:hAnsi="Times New Roman" w:cs="Times New Roman"/>
                <w:sz w:val="22"/>
                <w:szCs w:val="22"/>
              </w:rPr>
            </w:pPr>
            <w:r>
              <w:rPr>
                <w:rFonts w:hint="eastAsia" w:ascii="Times New Roman" w:hAnsi="Times New Roman" w:cs="Times New Roman"/>
                <w:sz w:val="22"/>
                <w:szCs w:val="22"/>
              </w:rPr>
              <w:t>教学</w:t>
            </w:r>
            <w:r>
              <w:rPr>
                <w:rFonts w:ascii="Times New Roman" w:hAnsi="Times New Roman" w:cs="Times New Roman"/>
                <w:sz w:val="22"/>
                <w:szCs w:val="22"/>
              </w:rPr>
              <w:t>楼客梯</w:t>
            </w:r>
          </w:p>
        </w:tc>
        <w:tc>
          <w:tcPr>
            <w:tcW w:w="3865" w:type="dxa"/>
            <w:shd w:val="clear" w:color="000000" w:fill="FFFFFF" w:themeFill="background1"/>
            <w:noWrap/>
            <w:vAlign w:val="center"/>
          </w:tcPr>
          <w:p w14:paraId="0A1F1FB9">
            <w:pPr>
              <w:widowControl/>
              <w:jc w:val="center"/>
              <w:rPr>
                <w:rFonts w:ascii="Times New Roman" w:hAnsi="Times New Roman" w:cs="Times New Roman"/>
                <w:sz w:val="22"/>
                <w:szCs w:val="22"/>
              </w:rPr>
            </w:pPr>
            <w:r>
              <w:rPr>
                <w:rFonts w:hint="eastAsia" w:ascii="Times New Roman" w:hAnsi="Times New Roman" w:cs="Times New Roman"/>
                <w:sz w:val="22"/>
                <w:szCs w:val="22"/>
              </w:rPr>
              <w:t>蒂升</w:t>
            </w:r>
          </w:p>
        </w:tc>
        <w:tc>
          <w:tcPr>
            <w:tcW w:w="1984" w:type="dxa"/>
            <w:shd w:val="clear" w:color="000000" w:fill="FFFFFF" w:themeFill="background1"/>
            <w:vAlign w:val="center"/>
          </w:tcPr>
          <w:p w14:paraId="1AC315B4">
            <w:pPr>
              <w:widowControl/>
              <w:jc w:val="center"/>
              <w:rPr>
                <w:rFonts w:ascii="Times New Roman" w:hAnsi="Times New Roman" w:cs="Times New Roman"/>
                <w:sz w:val="22"/>
                <w:szCs w:val="22"/>
              </w:rPr>
            </w:pPr>
            <w:r>
              <w:rPr>
                <w:rFonts w:ascii="Times New Roman" w:hAnsi="Times New Roman" w:cs="Times New Roman"/>
                <w:sz w:val="22"/>
                <w:szCs w:val="22"/>
              </w:rPr>
              <w:t>2</w:t>
            </w:r>
          </w:p>
        </w:tc>
      </w:tr>
    </w:tbl>
    <w:p w14:paraId="3DEEAC72">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.2空调及通风（部分空调厂商质保期已过。由中标人支付维保费用。）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313E2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D9D1EA9">
            <w:pPr>
              <w:jc w:val="center"/>
              <w:rPr>
                <w:rFonts w:ascii="Times New Roman" w:hAnsi="Times New Roman" w:cs="Times New Roman"/>
                <w:sz w:val="22"/>
                <w:szCs w:val="22"/>
              </w:rPr>
            </w:pPr>
            <w:r>
              <w:rPr>
                <w:rFonts w:ascii="Times New Roman" w:hAnsi="Times New Roman" w:cs="Times New Roman"/>
                <w:sz w:val="22"/>
                <w:szCs w:val="22"/>
              </w:rPr>
              <w:t>名称</w:t>
            </w:r>
          </w:p>
        </w:tc>
        <w:tc>
          <w:tcPr>
            <w:tcW w:w="3828" w:type="dxa"/>
          </w:tcPr>
          <w:p w14:paraId="138B1814">
            <w:pPr>
              <w:jc w:val="center"/>
              <w:rPr>
                <w:rFonts w:ascii="Times New Roman" w:hAnsi="Times New Roman" w:cs="Times New Roman"/>
                <w:sz w:val="22"/>
                <w:szCs w:val="22"/>
              </w:rPr>
            </w:pPr>
            <w:r>
              <w:rPr>
                <w:rFonts w:ascii="Times New Roman" w:hAnsi="Times New Roman" w:cs="Times New Roman"/>
                <w:sz w:val="22"/>
                <w:szCs w:val="22"/>
              </w:rPr>
              <w:t>型号及规格</w:t>
            </w:r>
          </w:p>
        </w:tc>
        <w:tc>
          <w:tcPr>
            <w:tcW w:w="1984" w:type="dxa"/>
          </w:tcPr>
          <w:p w14:paraId="0975E66D">
            <w:pPr>
              <w:jc w:val="center"/>
              <w:rPr>
                <w:rFonts w:ascii="Times New Roman" w:hAnsi="Times New Roman" w:cs="Times New Roman"/>
                <w:sz w:val="22"/>
                <w:szCs w:val="22"/>
              </w:rPr>
            </w:pPr>
            <w:r>
              <w:rPr>
                <w:rFonts w:ascii="Times New Roman" w:hAnsi="Times New Roman" w:cs="Times New Roman"/>
                <w:sz w:val="22"/>
                <w:szCs w:val="22"/>
              </w:rPr>
              <w:t>数量</w:t>
            </w:r>
          </w:p>
        </w:tc>
      </w:tr>
      <w:tr w14:paraId="4D96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1EAE059">
            <w:pPr>
              <w:jc w:val="center"/>
              <w:rPr>
                <w:rFonts w:ascii="Times New Roman" w:hAnsi="Times New Roman" w:cs="Times New Roman"/>
                <w:sz w:val="22"/>
                <w:szCs w:val="22"/>
              </w:rPr>
            </w:pPr>
            <w:r>
              <w:rPr>
                <w:rFonts w:ascii="Times New Roman" w:hAnsi="Times New Roman" w:cs="Times New Roman"/>
                <w:sz w:val="22"/>
                <w:szCs w:val="22"/>
              </w:rPr>
              <w:t>分体式空调机\风管机\柜机等一批</w:t>
            </w:r>
          </w:p>
        </w:tc>
        <w:tc>
          <w:tcPr>
            <w:tcW w:w="3828" w:type="dxa"/>
          </w:tcPr>
          <w:p w14:paraId="09E60C73">
            <w:pPr>
              <w:jc w:val="center"/>
              <w:rPr>
                <w:rFonts w:ascii="Times New Roman" w:hAnsi="Times New Roman" w:cs="Times New Roman"/>
                <w:sz w:val="22"/>
                <w:szCs w:val="22"/>
              </w:rPr>
            </w:pPr>
            <w:r>
              <w:rPr>
                <w:rFonts w:ascii="Times New Roman" w:hAnsi="Times New Roman" w:cs="Times New Roman"/>
                <w:sz w:val="22"/>
                <w:szCs w:val="22"/>
              </w:rPr>
              <w:t>格力FG14*D-N4、KF-50GW/K（50356）B1-N1、CS-ME45DOAR1/CU-ME58BYX6等；</w:t>
            </w:r>
          </w:p>
          <w:p w14:paraId="0D7FD507">
            <w:pPr>
              <w:jc w:val="center"/>
              <w:rPr>
                <w:rFonts w:ascii="Times New Roman" w:hAnsi="Times New Roman" w:cs="Times New Roman"/>
                <w:sz w:val="22"/>
                <w:szCs w:val="22"/>
              </w:rPr>
            </w:pPr>
            <w:r>
              <w:rPr>
                <w:rFonts w:ascii="Times New Roman" w:hAnsi="Times New Roman" w:cs="Times New Roman"/>
                <w:sz w:val="22"/>
                <w:szCs w:val="22"/>
              </w:rPr>
              <w:t>松下CS-R9KQ10/CU-R9KQ10、CS-PEJ27FQ20、CS-E27D0AR1/CU-E27BR1等；</w:t>
            </w:r>
          </w:p>
          <w:p w14:paraId="781E12AD">
            <w:pPr>
              <w:jc w:val="center"/>
              <w:rPr>
                <w:rFonts w:ascii="Times New Roman" w:hAnsi="Times New Roman" w:cs="Times New Roman"/>
                <w:sz w:val="22"/>
                <w:szCs w:val="22"/>
              </w:rPr>
            </w:pPr>
            <w:r>
              <w:rPr>
                <w:rFonts w:ascii="Times New Roman" w:hAnsi="Times New Roman" w:cs="Times New Roman"/>
                <w:sz w:val="22"/>
                <w:szCs w:val="22"/>
              </w:rPr>
              <w:t>约克YBDB25CE000ROB/YBOC25E2B、YGCC09DC/YGOC09D</w:t>
            </w:r>
            <w:r>
              <w:rPr>
                <w:rFonts w:hint="eastAsia" w:ascii="Times New Roman" w:hAnsi="Times New Roman" w:cs="Times New Roman"/>
                <w:sz w:val="22"/>
                <w:szCs w:val="22"/>
              </w:rPr>
              <w:t>、</w:t>
            </w:r>
            <w:r>
              <w:rPr>
                <w:rFonts w:ascii="Times New Roman" w:hAnsi="Times New Roman" w:cs="Times New Roman"/>
                <w:sz w:val="22"/>
                <w:szCs w:val="22"/>
              </w:rPr>
              <w:t>YGCC45EC/YGOC45E等</w:t>
            </w:r>
          </w:p>
        </w:tc>
        <w:tc>
          <w:tcPr>
            <w:tcW w:w="1984" w:type="dxa"/>
          </w:tcPr>
          <w:p w14:paraId="02A2779C">
            <w:pPr>
              <w:jc w:val="center"/>
              <w:rPr>
                <w:rFonts w:ascii="Times New Roman" w:hAnsi="Times New Roman" w:cs="Times New Roman"/>
                <w:sz w:val="22"/>
                <w:szCs w:val="22"/>
              </w:rPr>
            </w:pPr>
            <w:r>
              <w:rPr>
                <w:rFonts w:ascii="Times New Roman" w:hAnsi="Times New Roman" w:cs="Times New Roman"/>
                <w:sz w:val="22"/>
                <w:szCs w:val="22"/>
              </w:rPr>
              <w:t>空调总数约为</w:t>
            </w:r>
            <w:r>
              <w:rPr>
                <w:rFonts w:hint="eastAsia" w:ascii="Times New Roman" w:hAnsi="Times New Roman" w:cs="Times New Roman"/>
                <w:sz w:val="22"/>
                <w:szCs w:val="22"/>
              </w:rPr>
              <w:t>926</w:t>
            </w:r>
            <w:r>
              <w:rPr>
                <w:rFonts w:ascii="Times New Roman" w:hAnsi="Times New Roman" w:cs="Times New Roman"/>
                <w:sz w:val="22"/>
                <w:szCs w:val="22"/>
              </w:rPr>
              <w:t>台，安装地点为行政楼、教学楼、阶梯教室、报告厅、图书馆、饭堂、学员楼及社科楼。</w:t>
            </w:r>
          </w:p>
        </w:tc>
      </w:tr>
    </w:tbl>
    <w:p w14:paraId="60D58B5B">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 xml:space="preserve"> 3消防（厂商质保期已过，由中标人支付维保费用）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4877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E301511">
            <w:pPr>
              <w:jc w:val="center"/>
              <w:rPr>
                <w:rFonts w:ascii="Times New Roman" w:hAnsi="Times New Roman" w:cs="Times New Roman"/>
                <w:sz w:val="22"/>
                <w:szCs w:val="22"/>
              </w:rPr>
            </w:pPr>
            <w:r>
              <w:rPr>
                <w:rFonts w:ascii="Times New Roman" w:hAnsi="Times New Roman" w:cs="Times New Roman"/>
                <w:sz w:val="22"/>
                <w:szCs w:val="22"/>
              </w:rPr>
              <w:t>名称</w:t>
            </w:r>
          </w:p>
        </w:tc>
        <w:tc>
          <w:tcPr>
            <w:tcW w:w="3828" w:type="dxa"/>
          </w:tcPr>
          <w:p w14:paraId="4FC99D94">
            <w:pPr>
              <w:jc w:val="center"/>
              <w:rPr>
                <w:rFonts w:ascii="Times New Roman" w:hAnsi="Times New Roman" w:cs="Times New Roman"/>
                <w:sz w:val="22"/>
                <w:szCs w:val="22"/>
              </w:rPr>
            </w:pPr>
            <w:r>
              <w:rPr>
                <w:rFonts w:ascii="Times New Roman" w:hAnsi="Times New Roman" w:cs="Times New Roman"/>
                <w:sz w:val="22"/>
                <w:szCs w:val="22"/>
              </w:rPr>
              <w:t>型号及规格</w:t>
            </w:r>
          </w:p>
        </w:tc>
        <w:tc>
          <w:tcPr>
            <w:tcW w:w="1984" w:type="dxa"/>
          </w:tcPr>
          <w:p w14:paraId="21F17ACF">
            <w:pPr>
              <w:jc w:val="center"/>
              <w:rPr>
                <w:rFonts w:ascii="Times New Roman" w:hAnsi="Times New Roman" w:cs="Times New Roman"/>
                <w:sz w:val="22"/>
                <w:szCs w:val="22"/>
              </w:rPr>
            </w:pPr>
            <w:r>
              <w:rPr>
                <w:rFonts w:ascii="Times New Roman" w:hAnsi="Times New Roman" w:cs="Times New Roman"/>
                <w:sz w:val="22"/>
                <w:szCs w:val="22"/>
              </w:rPr>
              <w:t>数量</w:t>
            </w:r>
          </w:p>
        </w:tc>
      </w:tr>
      <w:tr w14:paraId="5613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D9D95CB">
            <w:pPr>
              <w:jc w:val="center"/>
              <w:rPr>
                <w:rFonts w:ascii="Times New Roman" w:hAnsi="Times New Roman" w:cs="Times New Roman"/>
                <w:sz w:val="22"/>
                <w:szCs w:val="22"/>
              </w:rPr>
            </w:pPr>
            <w:r>
              <w:rPr>
                <w:rFonts w:ascii="Times New Roman" w:hAnsi="Times New Roman" w:cs="Times New Roman"/>
                <w:sz w:val="22"/>
                <w:szCs w:val="22"/>
              </w:rPr>
              <w:t>消防箱</w:t>
            </w:r>
          </w:p>
        </w:tc>
        <w:tc>
          <w:tcPr>
            <w:tcW w:w="3828" w:type="dxa"/>
          </w:tcPr>
          <w:p w14:paraId="7364ABEF">
            <w:pPr>
              <w:jc w:val="center"/>
              <w:rPr>
                <w:rFonts w:ascii="Times New Roman" w:hAnsi="Times New Roman" w:cs="Times New Roman"/>
                <w:sz w:val="22"/>
                <w:szCs w:val="22"/>
              </w:rPr>
            </w:pPr>
            <w:r>
              <w:rPr>
                <w:rFonts w:ascii="Times New Roman" w:hAnsi="Times New Roman" w:cs="Times New Roman"/>
                <w:sz w:val="22"/>
                <w:szCs w:val="22"/>
              </w:rPr>
              <w:t>55*85</w:t>
            </w:r>
          </w:p>
        </w:tc>
        <w:tc>
          <w:tcPr>
            <w:tcW w:w="1984" w:type="dxa"/>
          </w:tcPr>
          <w:p w14:paraId="598F40DE">
            <w:pPr>
              <w:jc w:val="center"/>
              <w:rPr>
                <w:rFonts w:ascii="Times New Roman" w:hAnsi="Times New Roman" w:cs="Times New Roman"/>
                <w:sz w:val="22"/>
                <w:szCs w:val="22"/>
              </w:rPr>
            </w:pPr>
            <w:r>
              <w:rPr>
                <w:rFonts w:ascii="Times New Roman" w:hAnsi="Times New Roman" w:cs="Times New Roman"/>
                <w:sz w:val="22"/>
                <w:szCs w:val="22"/>
              </w:rPr>
              <w:t>162套</w:t>
            </w:r>
          </w:p>
        </w:tc>
      </w:tr>
      <w:tr w14:paraId="34105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C60FBE1">
            <w:pPr>
              <w:jc w:val="center"/>
              <w:rPr>
                <w:rFonts w:ascii="Times New Roman" w:hAnsi="Times New Roman" w:cs="Times New Roman"/>
                <w:sz w:val="22"/>
                <w:szCs w:val="22"/>
              </w:rPr>
            </w:pPr>
            <w:r>
              <w:rPr>
                <w:rFonts w:ascii="Times New Roman" w:hAnsi="Times New Roman" w:cs="Times New Roman"/>
                <w:sz w:val="22"/>
                <w:szCs w:val="22"/>
              </w:rPr>
              <w:t>消防控制室</w:t>
            </w:r>
          </w:p>
        </w:tc>
        <w:tc>
          <w:tcPr>
            <w:tcW w:w="3828" w:type="dxa"/>
          </w:tcPr>
          <w:p w14:paraId="110B1108">
            <w:pPr>
              <w:jc w:val="center"/>
              <w:rPr>
                <w:rFonts w:ascii="Times New Roman" w:hAnsi="Times New Roman" w:cs="Times New Roman"/>
                <w:sz w:val="22"/>
                <w:szCs w:val="22"/>
              </w:rPr>
            </w:pPr>
            <w:r>
              <w:rPr>
                <w:rFonts w:ascii="Times New Roman" w:hAnsi="Times New Roman" w:cs="Times New Roman"/>
                <w:sz w:val="22"/>
                <w:szCs w:val="22"/>
              </w:rPr>
              <w:t>主机</w:t>
            </w:r>
          </w:p>
        </w:tc>
        <w:tc>
          <w:tcPr>
            <w:tcW w:w="1984" w:type="dxa"/>
          </w:tcPr>
          <w:p w14:paraId="6C20F545">
            <w:pPr>
              <w:jc w:val="center"/>
              <w:rPr>
                <w:rFonts w:ascii="Times New Roman" w:hAnsi="Times New Roman" w:cs="Times New Roman"/>
                <w:sz w:val="22"/>
                <w:szCs w:val="22"/>
              </w:rPr>
            </w:pPr>
            <w:r>
              <w:rPr>
                <w:rFonts w:ascii="Times New Roman" w:hAnsi="Times New Roman" w:cs="Times New Roman"/>
                <w:sz w:val="22"/>
                <w:szCs w:val="22"/>
              </w:rPr>
              <w:t>3台</w:t>
            </w:r>
          </w:p>
        </w:tc>
      </w:tr>
      <w:tr w14:paraId="3E975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6D48D6E3">
            <w:pPr>
              <w:jc w:val="center"/>
              <w:rPr>
                <w:rFonts w:ascii="Times New Roman" w:hAnsi="Times New Roman" w:cs="Times New Roman"/>
                <w:sz w:val="22"/>
                <w:szCs w:val="22"/>
              </w:rPr>
            </w:pPr>
            <w:r>
              <w:rPr>
                <w:rFonts w:ascii="Times New Roman" w:hAnsi="Times New Roman" w:cs="Times New Roman"/>
                <w:sz w:val="22"/>
                <w:szCs w:val="22"/>
              </w:rPr>
              <w:t>烟感</w:t>
            </w:r>
          </w:p>
        </w:tc>
        <w:tc>
          <w:tcPr>
            <w:tcW w:w="3828" w:type="dxa"/>
          </w:tcPr>
          <w:p w14:paraId="50A66FA0">
            <w:pPr>
              <w:jc w:val="center"/>
              <w:rPr>
                <w:rFonts w:ascii="Times New Roman" w:hAnsi="Times New Roman" w:cs="Times New Roman"/>
                <w:sz w:val="22"/>
                <w:szCs w:val="22"/>
              </w:rPr>
            </w:pPr>
            <w:r>
              <w:rPr>
                <w:rFonts w:ascii="Times New Roman" w:hAnsi="Times New Roman" w:cs="Times New Roman"/>
                <w:sz w:val="22"/>
                <w:szCs w:val="22"/>
              </w:rPr>
              <w:t>LD1000E</w:t>
            </w:r>
          </w:p>
        </w:tc>
        <w:tc>
          <w:tcPr>
            <w:tcW w:w="1984" w:type="dxa"/>
          </w:tcPr>
          <w:p w14:paraId="29498050">
            <w:pPr>
              <w:jc w:val="center"/>
              <w:rPr>
                <w:rFonts w:ascii="Times New Roman" w:hAnsi="Times New Roman" w:cs="Times New Roman"/>
                <w:sz w:val="22"/>
                <w:szCs w:val="22"/>
              </w:rPr>
            </w:pPr>
            <w:r>
              <w:rPr>
                <w:rFonts w:ascii="Times New Roman" w:hAnsi="Times New Roman" w:cs="Times New Roman"/>
                <w:sz w:val="22"/>
                <w:szCs w:val="22"/>
              </w:rPr>
              <w:t>251个</w:t>
            </w:r>
          </w:p>
        </w:tc>
      </w:tr>
      <w:tr w14:paraId="2DDD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7FE9F4A">
            <w:pPr>
              <w:jc w:val="center"/>
              <w:rPr>
                <w:rFonts w:ascii="Times New Roman" w:hAnsi="Times New Roman" w:cs="Times New Roman"/>
                <w:sz w:val="22"/>
                <w:szCs w:val="22"/>
              </w:rPr>
            </w:pPr>
            <w:r>
              <w:rPr>
                <w:rFonts w:ascii="Times New Roman" w:hAnsi="Times New Roman" w:cs="Times New Roman"/>
                <w:sz w:val="22"/>
                <w:szCs w:val="22"/>
              </w:rPr>
              <w:t>温感</w:t>
            </w:r>
          </w:p>
        </w:tc>
        <w:tc>
          <w:tcPr>
            <w:tcW w:w="3828" w:type="dxa"/>
          </w:tcPr>
          <w:p w14:paraId="655004A3">
            <w:pPr>
              <w:jc w:val="center"/>
              <w:rPr>
                <w:rFonts w:ascii="Times New Roman" w:hAnsi="Times New Roman" w:cs="Times New Roman"/>
                <w:sz w:val="22"/>
                <w:szCs w:val="22"/>
              </w:rPr>
            </w:pPr>
            <w:r>
              <w:rPr>
                <w:rFonts w:ascii="Times New Roman" w:hAnsi="Times New Roman" w:cs="Times New Roman"/>
                <w:sz w:val="22"/>
                <w:szCs w:val="22"/>
              </w:rPr>
              <w:t>LD300E</w:t>
            </w:r>
          </w:p>
        </w:tc>
        <w:tc>
          <w:tcPr>
            <w:tcW w:w="1984" w:type="dxa"/>
          </w:tcPr>
          <w:p w14:paraId="51DC5168">
            <w:pPr>
              <w:jc w:val="center"/>
              <w:rPr>
                <w:rFonts w:ascii="Times New Roman" w:hAnsi="Times New Roman" w:cs="Times New Roman"/>
                <w:sz w:val="22"/>
                <w:szCs w:val="22"/>
              </w:rPr>
            </w:pPr>
            <w:r>
              <w:rPr>
                <w:rFonts w:ascii="Times New Roman" w:hAnsi="Times New Roman" w:cs="Times New Roman"/>
                <w:sz w:val="22"/>
                <w:szCs w:val="22"/>
              </w:rPr>
              <w:t>25个</w:t>
            </w:r>
          </w:p>
        </w:tc>
      </w:tr>
      <w:tr w14:paraId="659D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E5BE537">
            <w:pPr>
              <w:jc w:val="center"/>
              <w:rPr>
                <w:rFonts w:ascii="Times New Roman" w:hAnsi="Times New Roman" w:cs="Times New Roman"/>
                <w:sz w:val="22"/>
                <w:szCs w:val="22"/>
              </w:rPr>
            </w:pPr>
            <w:r>
              <w:rPr>
                <w:rFonts w:ascii="Times New Roman" w:hAnsi="Times New Roman" w:cs="Times New Roman"/>
                <w:sz w:val="22"/>
                <w:szCs w:val="22"/>
              </w:rPr>
              <w:t>消防泵</w:t>
            </w:r>
          </w:p>
        </w:tc>
        <w:tc>
          <w:tcPr>
            <w:tcW w:w="3828" w:type="dxa"/>
          </w:tcPr>
          <w:p w14:paraId="1C4EFC89">
            <w:pPr>
              <w:jc w:val="center"/>
              <w:rPr>
                <w:rFonts w:ascii="Times New Roman" w:hAnsi="Times New Roman" w:cs="Times New Roman"/>
                <w:sz w:val="22"/>
                <w:szCs w:val="22"/>
              </w:rPr>
            </w:pPr>
            <w:r>
              <w:rPr>
                <w:rFonts w:ascii="Times New Roman" w:hAnsi="Times New Roman" w:cs="Times New Roman"/>
                <w:sz w:val="22"/>
                <w:szCs w:val="22"/>
              </w:rPr>
              <w:t>Y1802-4</w:t>
            </w:r>
          </w:p>
        </w:tc>
        <w:tc>
          <w:tcPr>
            <w:tcW w:w="1984" w:type="dxa"/>
          </w:tcPr>
          <w:p w14:paraId="6E739825">
            <w:pPr>
              <w:jc w:val="center"/>
              <w:rPr>
                <w:rFonts w:ascii="Times New Roman" w:hAnsi="Times New Roman" w:cs="Times New Roman"/>
                <w:sz w:val="22"/>
                <w:szCs w:val="22"/>
              </w:rPr>
            </w:pPr>
            <w:r>
              <w:rPr>
                <w:rFonts w:ascii="Times New Roman" w:hAnsi="Times New Roman" w:cs="Times New Roman"/>
                <w:sz w:val="22"/>
                <w:szCs w:val="22"/>
              </w:rPr>
              <w:t>2台</w:t>
            </w:r>
          </w:p>
        </w:tc>
      </w:tr>
      <w:tr w14:paraId="6FBA8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CE34290">
            <w:pPr>
              <w:jc w:val="center"/>
              <w:rPr>
                <w:rFonts w:ascii="Times New Roman" w:hAnsi="Times New Roman" w:cs="Times New Roman"/>
                <w:sz w:val="22"/>
                <w:szCs w:val="22"/>
              </w:rPr>
            </w:pPr>
            <w:r>
              <w:rPr>
                <w:rFonts w:ascii="Times New Roman" w:hAnsi="Times New Roman" w:cs="Times New Roman"/>
                <w:sz w:val="22"/>
                <w:szCs w:val="22"/>
              </w:rPr>
              <w:t>给水泵</w:t>
            </w:r>
          </w:p>
        </w:tc>
        <w:tc>
          <w:tcPr>
            <w:tcW w:w="3828" w:type="dxa"/>
          </w:tcPr>
          <w:p w14:paraId="3084B89D">
            <w:pPr>
              <w:jc w:val="center"/>
              <w:rPr>
                <w:rFonts w:ascii="Times New Roman" w:hAnsi="Times New Roman" w:cs="Times New Roman"/>
                <w:sz w:val="22"/>
                <w:szCs w:val="22"/>
              </w:rPr>
            </w:pPr>
            <w:r>
              <w:rPr>
                <w:rFonts w:ascii="Times New Roman" w:hAnsi="Times New Roman" w:cs="Times New Roman"/>
                <w:sz w:val="22"/>
                <w:szCs w:val="22"/>
              </w:rPr>
              <w:t>Y132S-4</w:t>
            </w:r>
          </w:p>
        </w:tc>
        <w:tc>
          <w:tcPr>
            <w:tcW w:w="1984" w:type="dxa"/>
          </w:tcPr>
          <w:p w14:paraId="581A4626">
            <w:pPr>
              <w:jc w:val="center"/>
              <w:rPr>
                <w:rFonts w:ascii="Times New Roman" w:hAnsi="Times New Roman" w:cs="Times New Roman"/>
                <w:sz w:val="22"/>
                <w:szCs w:val="22"/>
              </w:rPr>
            </w:pPr>
            <w:r>
              <w:rPr>
                <w:rFonts w:ascii="Times New Roman" w:hAnsi="Times New Roman" w:cs="Times New Roman"/>
                <w:sz w:val="22"/>
                <w:szCs w:val="22"/>
              </w:rPr>
              <w:t>6台</w:t>
            </w:r>
          </w:p>
        </w:tc>
      </w:tr>
      <w:tr w14:paraId="44903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15F87045">
            <w:pPr>
              <w:jc w:val="center"/>
              <w:rPr>
                <w:rFonts w:ascii="Times New Roman" w:hAnsi="Times New Roman" w:cs="Times New Roman"/>
                <w:sz w:val="22"/>
                <w:szCs w:val="22"/>
              </w:rPr>
            </w:pPr>
            <w:r>
              <w:rPr>
                <w:rFonts w:ascii="Times New Roman" w:hAnsi="Times New Roman" w:cs="Times New Roman"/>
                <w:sz w:val="22"/>
                <w:szCs w:val="22"/>
              </w:rPr>
              <w:t>红外对射</w:t>
            </w:r>
          </w:p>
        </w:tc>
        <w:tc>
          <w:tcPr>
            <w:tcW w:w="3828" w:type="dxa"/>
          </w:tcPr>
          <w:p w14:paraId="6CE94470">
            <w:pPr>
              <w:jc w:val="center"/>
              <w:rPr>
                <w:rFonts w:ascii="Times New Roman" w:hAnsi="Times New Roman" w:cs="Times New Roman"/>
                <w:sz w:val="22"/>
                <w:szCs w:val="22"/>
              </w:rPr>
            </w:pPr>
            <w:r>
              <w:rPr>
                <w:rFonts w:ascii="Times New Roman" w:hAnsi="Times New Roman" w:cs="Times New Roman"/>
                <w:sz w:val="22"/>
                <w:szCs w:val="22"/>
              </w:rPr>
              <w:t>ITY-HT-C33</w:t>
            </w:r>
          </w:p>
        </w:tc>
        <w:tc>
          <w:tcPr>
            <w:tcW w:w="1984" w:type="dxa"/>
          </w:tcPr>
          <w:p w14:paraId="4BA91B4B">
            <w:pPr>
              <w:jc w:val="center"/>
              <w:rPr>
                <w:rFonts w:ascii="Times New Roman" w:hAnsi="Times New Roman" w:cs="Times New Roman"/>
                <w:sz w:val="22"/>
                <w:szCs w:val="22"/>
              </w:rPr>
            </w:pPr>
            <w:r>
              <w:rPr>
                <w:rFonts w:ascii="Times New Roman" w:hAnsi="Times New Roman" w:cs="Times New Roman"/>
                <w:sz w:val="22"/>
                <w:szCs w:val="22"/>
              </w:rPr>
              <w:t>4对</w:t>
            </w:r>
          </w:p>
        </w:tc>
      </w:tr>
      <w:tr w14:paraId="345D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60A7801D">
            <w:pPr>
              <w:jc w:val="center"/>
              <w:rPr>
                <w:rFonts w:ascii="Times New Roman" w:hAnsi="Times New Roman" w:cs="Times New Roman"/>
                <w:sz w:val="22"/>
                <w:szCs w:val="22"/>
              </w:rPr>
            </w:pPr>
            <w:r>
              <w:rPr>
                <w:rFonts w:ascii="Times New Roman" w:hAnsi="Times New Roman" w:cs="Times New Roman"/>
                <w:sz w:val="22"/>
                <w:szCs w:val="22"/>
              </w:rPr>
              <w:t>楼层显示</w:t>
            </w:r>
          </w:p>
        </w:tc>
        <w:tc>
          <w:tcPr>
            <w:tcW w:w="3828" w:type="dxa"/>
          </w:tcPr>
          <w:p w14:paraId="50DCF7BC">
            <w:pPr>
              <w:jc w:val="center"/>
              <w:rPr>
                <w:rFonts w:ascii="Times New Roman" w:hAnsi="Times New Roman" w:cs="Times New Roman"/>
                <w:sz w:val="22"/>
                <w:szCs w:val="22"/>
              </w:rPr>
            </w:pPr>
            <w:r>
              <w:rPr>
                <w:rFonts w:ascii="Times New Roman" w:hAnsi="Times New Roman" w:cs="Times New Roman"/>
                <w:sz w:val="22"/>
                <w:szCs w:val="22"/>
              </w:rPr>
              <w:t>LD128E（T）</w:t>
            </w:r>
          </w:p>
        </w:tc>
        <w:tc>
          <w:tcPr>
            <w:tcW w:w="1984" w:type="dxa"/>
          </w:tcPr>
          <w:p w14:paraId="53A5A921">
            <w:pPr>
              <w:jc w:val="center"/>
              <w:rPr>
                <w:rFonts w:ascii="Times New Roman" w:hAnsi="Times New Roman" w:cs="Times New Roman"/>
                <w:sz w:val="22"/>
                <w:szCs w:val="22"/>
              </w:rPr>
            </w:pPr>
            <w:r>
              <w:rPr>
                <w:rFonts w:ascii="Times New Roman" w:hAnsi="Times New Roman" w:cs="Times New Roman"/>
                <w:sz w:val="22"/>
                <w:szCs w:val="22"/>
              </w:rPr>
              <w:t>1个</w:t>
            </w:r>
          </w:p>
        </w:tc>
      </w:tr>
      <w:tr w14:paraId="6B9F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671746B">
            <w:pPr>
              <w:jc w:val="center"/>
              <w:rPr>
                <w:rFonts w:ascii="Times New Roman" w:hAnsi="Times New Roman" w:cs="Times New Roman"/>
                <w:sz w:val="22"/>
                <w:szCs w:val="22"/>
              </w:rPr>
            </w:pPr>
            <w:r>
              <w:rPr>
                <w:rFonts w:ascii="Times New Roman" w:hAnsi="Times New Roman" w:cs="Times New Roman"/>
                <w:sz w:val="22"/>
                <w:szCs w:val="22"/>
              </w:rPr>
              <w:t>触摸控制屏</w:t>
            </w:r>
          </w:p>
        </w:tc>
        <w:tc>
          <w:tcPr>
            <w:tcW w:w="3828" w:type="dxa"/>
          </w:tcPr>
          <w:p w14:paraId="323F866E">
            <w:pPr>
              <w:jc w:val="center"/>
              <w:rPr>
                <w:rFonts w:ascii="Times New Roman" w:hAnsi="Times New Roman" w:cs="Times New Roman"/>
                <w:sz w:val="22"/>
                <w:szCs w:val="22"/>
              </w:rPr>
            </w:pPr>
            <w:r>
              <w:rPr>
                <w:rFonts w:ascii="Times New Roman" w:hAnsi="Times New Roman" w:cs="Times New Roman"/>
                <w:sz w:val="22"/>
                <w:szCs w:val="22"/>
              </w:rPr>
              <w:t>JB-QL-LD128EH</w:t>
            </w:r>
          </w:p>
        </w:tc>
        <w:tc>
          <w:tcPr>
            <w:tcW w:w="1984" w:type="dxa"/>
          </w:tcPr>
          <w:p w14:paraId="6512634C">
            <w:pPr>
              <w:jc w:val="center"/>
              <w:rPr>
                <w:rFonts w:ascii="Times New Roman" w:hAnsi="Times New Roman" w:cs="Times New Roman"/>
                <w:sz w:val="22"/>
                <w:szCs w:val="22"/>
              </w:rPr>
            </w:pPr>
            <w:r>
              <w:rPr>
                <w:rFonts w:ascii="Times New Roman" w:hAnsi="Times New Roman" w:cs="Times New Roman"/>
                <w:sz w:val="22"/>
                <w:szCs w:val="22"/>
              </w:rPr>
              <w:t>1台</w:t>
            </w:r>
          </w:p>
        </w:tc>
      </w:tr>
      <w:tr w14:paraId="0CB1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8C3F9A7">
            <w:pPr>
              <w:jc w:val="center"/>
              <w:rPr>
                <w:rFonts w:ascii="Times New Roman" w:hAnsi="Times New Roman" w:cs="Times New Roman"/>
                <w:sz w:val="22"/>
                <w:szCs w:val="22"/>
              </w:rPr>
            </w:pPr>
            <w:r>
              <w:rPr>
                <w:rFonts w:ascii="Times New Roman" w:hAnsi="Times New Roman" w:cs="Times New Roman"/>
                <w:sz w:val="22"/>
                <w:szCs w:val="22"/>
              </w:rPr>
              <w:t>消防电子录音机</w:t>
            </w:r>
          </w:p>
        </w:tc>
        <w:tc>
          <w:tcPr>
            <w:tcW w:w="3828" w:type="dxa"/>
          </w:tcPr>
          <w:p w14:paraId="05238027">
            <w:pPr>
              <w:jc w:val="center"/>
              <w:rPr>
                <w:rFonts w:ascii="Times New Roman" w:hAnsi="Times New Roman" w:cs="Times New Roman"/>
                <w:sz w:val="22"/>
                <w:szCs w:val="22"/>
              </w:rPr>
            </w:pPr>
            <w:r>
              <w:rPr>
                <w:rFonts w:ascii="Times New Roman" w:hAnsi="Times New Roman" w:cs="Times New Roman"/>
                <w:sz w:val="22"/>
                <w:szCs w:val="22"/>
              </w:rPr>
              <w:t>LD8008</w:t>
            </w:r>
          </w:p>
        </w:tc>
        <w:tc>
          <w:tcPr>
            <w:tcW w:w="1984" w:type="dxa"/>
          </w:tcPr>
          <w:p w14:paraId="430BD0A9">
            <w:pPr>
              <w:jc w:val="center"/>
              <w:rPr>
                <w:rFonts w:ascii="Times New Roman" w:hAnsi="Times New Roman" w:cs="Times New Roman"/>
                <w:sz w:val="22"/>
                <w:szCs w:val="22"/>
              </w:rPr>
            </w:pPr>
            <w:r>
              <w:rPr>
                <w:rFonts w:ascii="Times New Roman" w:hAnsi="Times New Roman" w:cs="Times New Roman"/>
                <w:sz w:val="22"/>
                <w:szCs w:val="22"/>
              </w:rPr>
              <w:t>1台</w:t>
            </w:r>
          </w:p>
        </w:tc>
      </w:tr>
      <w:tr w14:paraId="7F13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6E825266">
            <w:pPr>
              <w:jc w:val="center"/>
              <w:rPr>
                <w:rFonts w:ascii="Times New Roman" w:hAnsi="Times New Roman" w:cs="Times New Roman"/>
                <w:sz w:val="22"/>
                <w:szCs w:val="22"/>
              </w:rPr>
            </w:pPr>
            <w:r>
              <w:rPr>
                <w:rFonts w:ascii="Times New Roman" w:hAnsi="Times New Roman" w:cs="Times New Roman"/>
                <w:sz w:val="22"/>
                <w:szCs w:val="22"/>
              </w:rPr>
              <w:t>主机报警系统</w:t>
            </w:r>
          </w:p>
        </w:tc>
        <w:tc>
          <w:tcPr>
            <w:tcW w:w="3828" w:type="dxa"/>
          </w:tcPr>
          <w:p w14:paraId="42900E86">
            <w:pPr>
              <w:jc w:val="center"/>
              <w:rPr>
                <w:rFonts w:ascii="Times New Roman" w:hAnsi="Times New Roman" w:cs="Times New Roman"/>
                <w:sz w:val="22"/>
                <w:szCs w:val="22"/>
              </w:rPr>
            </w:pPr>
            <w:r>
              <w:rPr>
                <w:rFonts w:ascii="Times New Roman" w:hAnsi="Times New Roman" w:cs="Times New Roman"/>
                <w:sz w:val="22"/>
                <w:szCs w:val="22"/>
              </w:rPr>
              <w:t>LD9100E-10C</w:t>
            </w:r>
          </w:p>
        </w:tc>
        <w:tc>
          <w:tcPr>
            <w:tcW w:w="1984" w:type="dxa"/>
          </w:tcPr>
          <w:p w14:paraId="2456C27A">
            <w:pPr>
              <w:jc w:val="center"/>
              <w:rPr>
                <w:rFonts w:ascii="Times New Roman" w:hAnsi="Times New Roman" w:cs="Times New Roman"/>
                <w:sz w:val="22"/>
                <w:szCs w:val="22"/>
              </w:rPr>
            </w:pPr>
            <w:r>
              <w:rPr>
                <w:rFonts w:ascii="Times New Roman" w:hAnsi="Times New Roman" w:cs="Times New Roman"/>
                <w:sz w:val="22"/>
                <w:szCs w:val="22"/>
              </w:rPr>
              <w:t>1台</w:t>
            </w:r>
          </w:p>
        </w:tc>
      </w:tr>
      <w:tr w14:paraId="6D80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2DDD0428">
            <w:pPr>
              <w:jc w:val="center"/>
              <w:rPr>
                <w:rFonts w:ascii="Times New Roman" w:hAnsi="Times New Roman" w:cs="Times New Roman"/>
                <w:sz w:val="22"/>
                <w:szCs w:val="22"/>
              </w:rPr>
            </w:pPr>
            <w:r>
              <w:rPr>
                <w:rFonts w:ascii="Times New Roman" w:hAnsi="Times New Roman" w:cs="Times New Roman"/>
                <w:sz w:val="22"/>
                <w:szCs w:val="22"/>
              </w:rPr>
              <w:t>广播系统</w:t>
            </w:r>
          </w:p>
        </w:tc>
        <w:tc>
          <w:tcPr>
            <w:tcW w:w="3828" w:type="dxa"/>
          </w:tcPr>
          <w:p w14:paraId="712F3755">
            <w:pPr>
              <w:jc w:val="center"/>
              <w:rPr>
                <w:rFonts w:ascii="Times New Roman" w:hAnsi="Times New Roman" w:cs="Times New Roman"/>
                <w:sz w:val="22"/>
                <w:szCs w:val="22"/>
              </w:rPr>
            </w:pPr>
            <w:r>
              <w:rPr>
                <w:rFonts w:ascii="Times New Roman" w:hAnsi="Times New Roman" w:cs="Times New Roman"/>
                <w:sz w:val="22"/>
                <w:szCs w:val="22"/>
              </w:rPr>
              <w:t>LD7000E</w:t>
            </w:r>
          </w:p>
        </w:tc>
        <w:tc>
          <w:tcPr>
            <w:tcW w:w="1984" w:type="dxa"/>
          </w:tcPr>
          <w:p w14:paraId="7B5B4D97">
            <w:pPr>
              <w:jc w:val="center"/>
              <w:rPr>
                <w:rFonts w:ascii="Times New Roman" w:hAnsi="Times New Roman" w:cs="Times New Roman"/>
                <w:sz w:val="22"/>
                <w:szCs w:val="22"/>
              </w:rPr>
            </w:pPr>
            <w:r>
              <w:rPr>
                <w:rFonts w:ascii="Times New Roman" w:hAnsi="Times New Roman" w:cs="Times New Roman"/>
                <w:sz w:val="22"/>
                <w:szCs w:val="22"/>
              </w:rPr>
              <w:t>1台</w:t>
            </w:r>
          </w:p>
        </w:tc>
      </w:tr>
      <w:tr w14:paraId="4B6C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2F4E9A66">
            <w:pPr>
              <w:jc w:val="center"/>
              <w:rPr>
                <w:rFonts w:ascii="Times New Roman" w:hAnsi="Times New Roman" w:cs="Times New Roman"/>
                <w:sz w:val="22"/>
                <w:szCs w:val="22"/>
              </w:rPr>
            </w:pPr>
            <w:r>
              <w:rPr>
                <w:rFonts w:ascii="Times New Roman" w:hAnsi="Times New Roman" w:cs="Times New Roman"/>
                <w:sz w:val="22"/>
                <w:szCs w:val="22"/>
              </w:rPr>
              <w:t>放音控制台</w:t>
            </w:r>
          </w:p>
        </w:tc>
        <w:tc>
          <w:tcPr>
            <w:tcW w:w="3828" w:type="dxa"/>
          </w:tcPr>
          <w:p w14:paraId="5B299D15">
            <w:pPr>
              <w:jc w:val="center"/>
              <w:rPr>
                <w:rFonts w:ascii="Times New Roman" w:hAnsi="Times New Roman" w:cs="Times New Roman"/>
                <w:sz w:val="22"/>
                <w:szCs w:val="22"/>
              </w:rPr>
            </w:pPr>
            <w:r>
              <w:rPr>
                <w:rFonts w:ascii="Times New Roman" w:hAnsi="Times New Roman" w:cs="Times New Roman"/>
                <w:sz w:val="22"/>
                <w:szCs w:val="22"/>
              </w:rPr>
              <w:t>LD7101</w:t>
            </w:r>
          </w:p>
        </w:tc>
        <w:tc>
          <w:tcPr>
            <w:tcW w:w="1984" w:type="dxa"/>
          </w:tcPr>
          <w:p w14:paraId="703B36F5">
            <w:pPr>
              <w:jc w:val="center"/>
              <w:rPr>
                <w:rFonts w:ascii="Times New Roman" w:hAnsi="Times New Roman" w:cs="Times New Roman"/>
                <w:sz w:val="22"/>
                <w:szCs w:val="22"/>
              </w:rPr>
            </w:pPr>
            <w:r>
              <w:rPr>
                <w:rFonts w:ascii="Times New Roman" w:hAnsi="Times New Roman" w:cs="Times New Roman"/>
                <w:sz w:val="22"/>
                <w:szCs w:val="22"/>
              </w:rPr>
              <w:t>1个</w:t>
            </w:r>
          </w:p>
        </w:tc>
      </w:tr>
      <w:tr w14:paraId="123E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32760069">
            <w:pPr>
              <w:jc w:val="center"/>
              <w:rPr>
                <w:rFonts w:ascii="Times New Roman" w:hAnsi="Times New Roman" w:cs="Times New Roman"/>
                <w:sz w:val="22"/>
                <w:szCs w:val="22"/>
              </w:rPr>
            </w:pPr>
            <w:r>
              <w:rPr>
                <w:rFonts w:ascii="Times New Roman" w:hAnsi="Times New Roman" w:cs="Times New Roman"/>
                <w:sz w:val="22"/>
                <w:szCs w:val="22"/>
              </w:rPr>
              <w:t>音频控功放器</w:t>
            </w:r>
          </w:p>
        </w:tc>
        <w:tc>
          <w:tcPr>
            <w:tcW w:w="3828" w:type="dxa"/>
          </w:tcPr>
          <w:p w14:paraId="5B151EBB">
            <w:pPr>
              <w:jc w:val="center"/>
              <w:rPr>
                <w:rFonts w:ascii="Times New Roman" w:hAnsi="Times New Roman" w:cs="Times New Roman"/>
                <w:sz w:val="22"/>
                <w:szCs w:val="22"/>
              </w:rPr>
            </w:pPr>
            <w:r>
              <w:rPr>
                <w:rFonts w:ascii="Times New Roman" w:hAnsi="Times New Roman" w:cs="Times New Roman"/>
                <w:sz w:val="22"/>
                <w:szCs w:val="22"/>
              </w:rPr>
              <w:t>LD7200/150W</w:t>
            </w:r>
          </w:p>
        </w:tc>
        <w:tc>
          <w:tcPr>
            <w:tcW w:w="1984" w:type="dxa"/>
          </w:tcPr>
          <w:p w14:paraId="40553E74">
            <w:pPr>
              <w:jc w:val="center"/>
              <w:rPr>
                <w:rFonts w:ascii="Times New Roman" w:hAnsi="Times New Roman" w:cs="Times New Roman"/>
                <w:sz w:val="22"/>
                <w:szCs w:val="22"/>
              </w:rPr>
            </w:pPr>
            <w:r>
              <w:rPr>
                <w:rFonts w:ascii="Times New Roman" w:hAnsi="Times New Roman" w:cs="Times New Roman"/>
                <w:sz w:val="22"/>
                <w:szCs w:val="22"/>
              </w:rPr>
              <w:t>1台</w:t>
            </w:r>
          </w:p>
        </w:tc>
      </w:tr>
      <w:tr w14:paraId="3D01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0B5254F1">
            <w:pPr>
              <w:jc w:val="center"/>
              <w:rPr>
                <w:rFonts w:ascii="Times New Roman" w:hAnsi="Times New Roman" w:cs="Times New Roman"/>
                <w:sz w:val="22"/>
                <w:szCs w:val="22"/>
              </w:rPr>
            </w:pPr>
            <w:r>
              <w:rPr>
                <w:rFonts w:ascii="Times New Roman" w:hAnsi="Times New Roman" w:cs="Times New Roman"/>
                <w:sz w:val="22"/>
                <w:szCs w:val="22"/>
              </w:rPr>
              <w:t>消防电脑主机</w:t>
            </w:r>
          </w:p>
        </w:tc>
        <w:tc>
          <w:tcPr>
            <w:tcW w:w="3828" w:type="dxa"/>
          </w:tcPr>
          <w:p w14:paraId="66CB8F49">
            <w:pPr>
              <w:jc w:val="center"/>
              <w:rPr>
                <w:rFonts w:ascii="Times New Roman" w:hAnsi="Times New Roman" w:cs="Times New Roman"/>
                <w:sz w:val="22"/>
                <w:szCs w:val="22"/>
              </w:rPr>
            </w:pPr>
          </w:p>
        </w:tc>
        <w:tc>
          <w:tcPr>
            <w:tcW w:w="1984" w:type="dxa"/>
          </w:tcPr>
          <w:p w14:paraId="2D996ADD">
            <w:pPr>
              <w:jc w:val="center"/>
              <w:rPr>
                <w:rFonts w:ascii="Times New Roman" w:hAnsi="Times New Roman" w:cs="Times New Roman"/>
                <w:sz w:val="22"/>
                <w:szCs w:val="22"/>
              </w:rPr>
            </w:pPr>
            <w:r>
              <w:rPr>
                <w:rFonts w:ascii="Times New Roman" w:hAnsi="Times New Roman" w:cs="Times New Roman"/>
                <w:sz w:val="22"/>
                <w:szCs w:val="22"/>
              </w:rPr>
              <w:t>1台</w:t>
            </w:r>
          </w:p>
        </w:tc>
      </w:tr>
      <w:tr w14:paraId="7A489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D100F35">
            <w:pPr>
              <w:jc w:val="center"/>
              <w:rPr>
                <w:rFonts w:ascii="Times New Roman" w:hAnsi="Times New Roman" w:cs="Times New Roman"/>
                <w:sz w:val="22"/>
                <w:szCs w:val="22"/>
              </w:rPr>
            </w:pPr>
            <w:r>
              <w:rPr>
                <w:rFonts w:ascii="Times New Roman" w:hAnsi="Times New Roman" w:cs="Times New Roman"/>
                <w:sz w:val="22"/>
                <w:szCs w:val="22"/>
              </w:rPr>
              <w:t>17英寸液晶显示器</w:t>
            </w:r>
          </w:p>
        </w:tc>
        <w:tc>
          <w:tcPr>
            <w:tcW w:w="3828" w:type="dxa"/>
          </w:tcPr>
          <w:p w14:paraId="01ECCBC1">
            <w:pPr>
              <w:jc w:val="center"/>
              <w:rPr>
                <w:rFonts w:ascii="Times New Roman" w:hAnsi="Times New Roman" w:cs="Times New Roman"/>
                <w:sz w:val="22"/>
                <w:szCs w:val="22"/>
              </w:rPr>
            </w:pPr>
          </w:p>
        </w:tc>
        <w:tc>
          <w:tcPr>
            <w:tcW w:w="1984" w:type="dxa"/>
          </w:tcPr>
          <w:p w14:paraId="63E0D6D7">
            <w:pPr>
              <w:jc w:val="center"/>
              <w:rPr>
                <w:rFonts w:ascii="Times New Roman" w:hAnsi="Times New Roman" w:cs="Times New Roman"/>
                <w:sz w:val="22"/>
                <w:szCs w:val="22"/>
              </w:rPr>
            </w:pPr>
            <w:r>
              <w:rPr>
                <w:rFonts w:ascii="Times New Roman" w:hAnsi="Times New Roman" w:cs="Times New Roman"/>
                <w:sz w:val="22"/>
                <w:szCs w:val="22"/>
              </w:rPr>
              <w:t>1台</w:t>
            </w:r>
          </w:p>
        </w:tc>
      </w:tr>
    </w:tbl>
    <w:p w14:paraId="17759956">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4给水（厂商质保期已过，由中标人支付维保费用）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2C7E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38BA3A0">
            <w:pPr>
              <w:jc w:val="center"/>
              <w:rPr>
                <w:rFonts w:ascii="Times New Roman" w:hAnsi="Times New Roman" w:cs="Times New Roman"/>
                <w:sz w:val="22"/>
                <w:szCs w:val="22"/>
              </w:rPr>
            </w:pPr>
            <w:r>
              <w:rPr>
                <w:rFonts w:ascii="Times New Roman" w:hAnsi="Times New Roman" w:cs="Times New Roman"/>
                <w:sz w:val="22"/>
                <w:szCs w:val="22"/>
              </w:rPr>
              <w:t>名称</w:t>
            </w:r>
          </w:p>
        </w:tc>
        <w:tc>
          <w:tcPr>
            <w:tcW w:w="3828" w:type="dxa"/>
          </w:tcPr>
          <w:p w14:paraId="7871FAF3">
            <w:pPr>
              <w:jc w:val="center"/>
              <w:rPr>
                <w:rFonts w:ascii="Times New Roman" w:hAnsi="Times New Roman" w:cs="Times New Roman"/>
                <w:sz w:val="22"/>
                <w:szCs w:val="22"/>
              </w:rPr>
            </w:pPr>
            <w:r>
              <w:rPr>
                <w:rFonts w:ascii="Times New Roman" w:hAnsi="Times New Roman" w:cs="Times New Roman"/>
                <w:sz w:val="22"/>
                <w:szCs w:val="22"/>
              </w:rPr>
              <w:t>型号及规格</w:t>
            </w:r>
          </w:p>
        </w:tc>
        <w:tc>
          <w:tcPr>
            <w:tcW w:w="1984" w:type="dxa"/>
          </w:tcPr>
          <w:p w14:paraId="1F973D46">
            <w:pPr>
              <w:jc w:val="center"/>
              <w:rPr>
                <w:rFonts w:ascii="Times New Roman" w:hAnsi="Times New Roman" w:cs="Times New Roman"/>
                <w:sz w:val="22"/>
                <w:szCs w:val="22"/>
              </w:rPr>
            </w:pPr>
            <w:r>
              <w:rPr>
                <w:rFonts w:ascii="Times New Roman" w:hAnsi="Times New Roman" w:cs="Times New Roman"/>
                <w:sz w:val="22"/>
                <w:szCs w:val="22"/>
              </w:rPr>
              <w:t>数量</w:t>
            </w:r>
          </w:p>
        </w:tc>
      </w:tr>
      <w:tr w14:paraId="25CA5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3F651CD5">
            <w:pPr>
              <w:jc w:val="center"/>
              <w:rPr>
                <w:rFonts w:ascii="Times New Roman" w:hAnsi="Times New Roman" w:cs="Times New Roman"/>
                <w:sz w:val="22"/>
                <w:szCs w:val="22"/>
              </w:rPr>
            </w:pPr>
            <w:r>
              <w:rPr>
                <w:rFonts w:ascii="Times New Roman" w:hAnsi="Times New Roman" w:cs="Times New Roman"/>
                <w:sz w:val="22"/>
                <w:szCs w:val="22"/>
              </w:rPr>
              <w:t>PPR</w:t>
            </w:r>
          </w:p>
        </w:tc>
        <w:tc>
          <w:tcPr>
            <w:tcW w:w="3828" w:type="dxa"/>
          </w:tcPr>
          <w:p w14:paraId="1FA48852">
            <w:pPr>
              <w:jc w:val="center"/>
              <w:rPr>
                <w:rFonts w:ascii="Times New Roman" w:hAnsi="Times New Roman" w:cs="Times New Roman"/>
                <w:sz w:val="22"/>
                <w:szCs w:val="22"/>
              </w:rPr>
            </w:pPr>
            <w:r>
              <w:rPr>
                <w:rFonts w:ascii="Times New Roman" w:hAnsi="Times New Roman" w:cs="Times New Roman"/>
                <w:sz w:val="22"/>
                <w:szCs w:val="22"/>
              </w:rPr>
              <w:t>DIY25-DN80</w:t>
            </w:r>
          </w:p>
        </w:tc>
        <w:tc>
          <w:tcPr>
            <w:tcW w:w="1984" w:type="dxa"/>
          </w:tcPr>
          <w:p w14:paraId="2CEF08BA">
            <w:pPr>
              <w:jc w:val="center"/>
              <w:rPr>
                <w:rFonts w:ascii="Times New Roman" w:hAnsi="Times New Roman" w:cs="Times New Roman"/>
                <w:sz w:val="22"/>
                <w:szCs w:val="22"/>
              </w:rPr>
            </w:pPr>
            <w:r>
              <w:rPr>
                <w:rFonts w:ascii="Times New Roman" w:hAnsi="Times New Roman" w:cs="Times New Roman"/>
                <w:sz w:val="22"/>
                <w:szCs w:val="22"/>
              </w:rPr>
              <w:t>6000米</w:t>
            </w:r>
          </w:p>
        </w:tc>
      </w:tr>
      <w:tr w14:paraId="31C8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444B680">
            <w:pPr>
              <w:jc w:val="center"/>
              <w:rPr>
                <w:rFonts w:ascii="Times New Roman" w:hAnsi="Times New Roman" w:cs="Times New Roman"/>
                <w:sz w:val="22"/>
                <w:szCs w:val="22"/>
              </w:rPr>
            </w:pPr>
            <w:r>
              <w:rPr>
                <w:rFonts w:ascii="Times New Roman" w:hAnsi="Times New Roman" w:cs="Times New Roman"/>
                <w:sz w:val="22"/>
                <w:szCs w:val="22"/>
              </w:rPr>
              <w:t>直饮水</w:t>
            </w:r>
          </w:p>
        </w:tc>
        <w:tc>
          <w:tcPr>
            <w:tcW w:w="3828" w:type="dxa"/>
          </w:tcPr>
          <w:p w14:paraId="7E6E15DD">
            <w:pPr>
              <w:jc w:val="center"/>
              <w:rPr>
                <w:rFonts w:ascii="Times New Roman" w:hAnsi="Times New Roman" w:cs="Times New Roman"/>
                <w:sz w:val="22"/>
                <w:szCs w:val="22"/>
              </w:rPr>
            </w:pPr>
          </w:p>
        </w:tc>
        <w:tc>
          <w:tcPr>
            <w:tcW w:w="1984" w:type="dxa"/>
          </w:tcPr>
          <w:p w14:paraId="72DB2AA9">
            <w:pPr>
              <w:jc w:val="center"/>
              <w:rPr>
                <w:rFonts w:ascii="Times New Roman" w:hAnsi="Times New Roman" w:cs="Times New Roman"/>
                <w:sz w:val="22"/>
                <w:szCs w:val="22"/>
              </w:rPr>
            </w:pPr>
          </w:p>
        </w:tc>
      </w:tr>
    </w:tbl>
    <w:p w14:paraId="712CC2B0">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.5排水（厂商质保期已过，由中标人支付维保费用）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6"/>
        <w:gridCol w:w="3828"/>
        <w:gridCol w:w="1984"/>
      </w:tblGrid>
      <w:tr w14:paraId="26F4E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Borders>
              <w:top w:val="single" w:color="000000" w:sz="4" w:space="0"/>
              <w:left w:val="single" w:color="000000" w:sz="4" w:space="0"/>
              <w:bottom w:val="single" w:color="000000" w:sz="4" w:space="0"/>
              <w:right w:val="single" w:color="000000" w:sz="4" w:space="0"/>
            </w:tcBorders>
          </w:tcPr>
          <w:p w14:paraId="075D3093">
            <w:pPr>
              <w:jc w:val="center"/>
              <w:rPr>
                <w:rFonts w:ascii="Times New Roman" w:hAnsi="Times New Roman" w:cs="Times New Roman"/>
                <w:sz w:val="22"/>
                <w:szCs w:val="22"/>
              </w:rPr>
            </w:pPr>
            <w:r>
              <w:rPr>
                <w:rFonts w:ascii="Times New Roman" w:hAnsi="Times New Roman" w:cs="Times New Roman"/>
                <w:sz w:val="22"/>
                <w:szCs w:val="22"/>
              </w:rPr>
              <w:t>名称</w:t>
            </w:r>
          </w:p>
        </w:tc>
        <w:tc>
          <w:tcPr>
            <w:tcW w:w="3828" w:type="dxa"/>
            <w:tcBorders>
              <w:top w:val="single" w:color="000000" w:sz="4" w:space="0"/>
              <w:left w:val="nil"/>
              <w:bottom w:val="single" w:color="000000" w:sz="4" w:space="0"/>
              <w:right w:val="single" w:color="000000" w:sz="4" w:space="0"/>
            </w:tcBorders>
          </w:tcPr>
          <w:p w14:paraId="23D01606">
            <w:pPr>
              <w:jc w:val="center"/>
              <w:rPr>
                <w:rFonts w:ascii="Times New Roman" w:hAnsi="Times New Roman" w:cs="Times New Roman"/>
                <w:sz w:val="22"/>
                <w:szCs w:val="22"/>
              </w:rPr>
            </w:pPr>
            <w:r>
              <w:rPr>
                <w:rFonts w:ascii="Times New Roman" w:hAnsi="Times New Roman" w:cs="Times New Roman"/>
                <w:sz w:val="22"/>
                <w:szCs w:val="22"/>
              </w:rPr>
              <w:t>型号及规格</w:t>
            </w:r>
          </w:p>
        </w:tc>
        <w:tc>
          <w:tcPr>
            <w:tcW w:w="1984" w:type="dxa"/>
            <w:tcBorders>
              <w:top w:val="single" w:color="000000" w:sz="4" w:space="0"/>
              <w:left w:val="nil"/>
              <w:bottom w:val="single" w:color="000000" w:sz="4" w:space="0"/>
              <w:right w:val="single" w:color="000000" w:sz="4" w:space="0"/>
            </w:tcBorders>
          </w:tcPr>
          <w:p w14:paraId="7DE441B8">
            <w:pPr>
              <w:jc w:val="center"/>
              <w:rPr>
                <w:rFonts w:ascii="Times New Roman" w:hAnsi="Times New Roman" w:cs="Times New Roman"/>
                <w:sz w:val="22"/>
                <w:szCs w:val="22"/>
              </w:rPr>
            </w:pPr>
            <w:r>
              <w:rPr>
                <w:rFonts w:ascii="Times New Roman" w:hAnsi="Times New Roman" w:cs="Times New Roman"/>
                <w:sz w:val="22"/>
                <w:szCs w:val="22"/>
              </w:rPr>
              <w:t>数量</w:t>
            </w:r>
          </w:p>
        </w:tc>
      </w:tr>
      <w:tr w14:paraId="1D4BB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6" w:type="dxa"/>
            <w:tcBorders>
              <w:top w:val="nil"/>
              <w:left w:val="single" w:color="000000" w:sz="4" w:space="0"/>
              <w:bottom w:val="single" w:color="000000" w:sz="4" w:space="0"/>
              <w:right w:val="single" w:color="000000" w:sz="4" w:space="0"/>
            </w:tcBorders>
          </w:tcPr>
          <w:p w14:paraId="3A9D685B">
            <w:pPr>
              <w:jc w:val="center"/>
              <w:rPr>
                <w:rFonts w:ascii="Times New Roman" w:hAnsi="Times New Roman" w:cs="Times New Roman"/>
                <w:sz w:val="22"/>
                <w:szCs w:val="22"/>
              </w:rPr>
            </w:pPr>
            <w:r>
              <w:rPr>
                <w:rFonts w:ascii="Times New Roman" w:hAnsi="Times New Roman" w:cs="Times New Roman"/>
                <w:sz w:val="22"/>
                <w:szCs w:val="22"/>
              </w:rPr>
              <w:t>PYC</w:t>
            </w:r>
          </w:p>
        </w:tc>
        <w:tc>
          <w:tcPr>
            <w:tcW w:w="3828" w:type="dxa"/>
            <w:tcBorders>
              <w:top w:val="nil"/>
              <w:left w:val="nil"/>
              <w:bottom w:val="single" w:color="000000" w:sz="4" w:space="0"/>
              <w:right w:val="single" w:color="000000" w:sz="4" w:space="0"/>
            </w:tcBorders>
          </w:tcPr>
          <w:p w14:paraId="0D8DDED5">
            <w:pPr>
              <w:jc w:val="center"/>
              <w:rPr>
                <w:rFonts w:ascii="Times New Roman" w:hAnsi="Times New Roman" w:cs="Times New Roman"/>
                <w:sz w:val="22"/>
                <w:szCs w:val="22"/>
              </w:rPr>
            </w:pPr>
            <w:r>
              <w:rPr>
                <w:rFonts w:ascii="Times New Roman" w:hAnsi="Times New Roman" w:cs="Times New Roman"/>
                <w:sz w:val="22"/>
                <w:szCs w:val="22"/>
              </w:rPr>
              <w:t>DIY50-DIY200</w:t>
            </w:r>
          </w:p>
        </w:tc>
        <w:tc>
          <w:tcPr>
            <w:tcW w:w="1984" w:type="dxa"/>
            <w:tcBorders>
              <w:top w:val="nil"/>
              <w:left w:val="nil"/>
              <w:bottom w:val="single" w:color="000000" w:sz="4" w:space="0"/>
              <w:right w:val="single" w:color="000000" w:sz="4" w:space="0"/>
            </w:tcBorders>
          </w:tcPr>
          <w:p w14:paraId="68C95276">
            <w:pPr>
              <w:jc w:val="center"/>
              <w:rPr>
                <w:rFonts w:ascii="Times New Roman" w:hAnsi="Times New Roman" w:cs="Times New Roman"/>
                <w:sz w:val="22"/>
                <w:szCs w:val="22"/>
              </w:rPr>
            </w:pPr>
            <w:r>
              <w:rPr>
                <w:rFonts w:ascii="Times New Roman" w:hAnsi="Times New Roman" w:cs="Times New Roman"/>
                <w:sz w:val="22"/>
                <w:szCs w:val="22"/>
              </w:rPr>
              <w:t>5000米</w:t>
            </w:r>
          </w:p>
        </w:tc>
      </w:tr>
    </w:tbl>
    <w:p w14:paraId="7C26665E">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.6智能化系统（智慧校园）</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5AFB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626960DF">
            <w:pPr>
              <w:jc w:val="center"/>
              <w:rPr>
                <w:rFonts w:ascii="Times New Roman" w:hAnsi="Times New Roman" w:cs="Times New Roman"/>
                <w:sz w:val="22"/>
                <w:szCs w:val="22"/>
              </w:rPr>
            </w:pPr>
            <w:r>
              <w:rPr>
                <w:rFonts w:ascii="Times New Roman" w:hAnsi="Times New Roman" w:cs="Times New Roman"/>
                <w:b/>
                <w:sz w:val="22"/>
                <w:szCs w:val="22"/>
              </w:rPr>
              <w:t>名   称</w:t>
            </w:r>
          </w:p>
        </w:tc>
        <w:tc>
          <w:tcPr>
            <w:tcW w:w="3828" w:type="dxa"/>
          </w:tcPr>
          <w:p w14:paraId="4403FBCE">
            <w:pPr>
              <w:jc w:val="center"/>
              <w:rPr>
                <w:rFonts w:ascii="Times New Roman" w:hAnsi="Times New Roman" w:cs="Times New Roman"/>
                <w:sz w:val="22"/>
                <w:szCs w:val="22"/>
              </w:rPr>
            </w:pPr>
            <w:r>
              <w:rPr>
                <w:rFonts w:ascii="Times New Roman" w:hAnsi="Times New Roman" w:cs="Times New Roman"/>
                <w:b/>
                <w:sz w:val="22"/>
                <w:szCs w:val="22"/>
              </w:rPr>
              <w:t>型号及规格</w:t>
            </w:r>
          </w:p>
        </w:tc>
        <w:tc>
          <w:tcPr>
            <w:tcW w:w="1984" w:type="dxa"/>
          </w:tcPr>
          <w:p w14:paraId="54B409A4">
            <w:pPr>
              <w:jc w:val="center"/>
              <w:rPr>
                <w:rFonts w:ascii="Times New Roman" w:hAnsi="Times New Roman" w:cs="Times New Roman"/>
                <w:sz w:val="22"/>
                <w:szCs w:val="22"/>
              </w:rPr>
            </w:pPr>
            <w:r>
              <w:rPr>
                <w:rFonts w:ascii="Times New Roman" w:hAnsi="Times New Roman" w:cs="Times New Roman"/>
                <w:b/>
                <w:sz w:val="22"/>
                <w:szCs w:val="22"/>
              </w:rPr>
              <w:t>数量</w:t>
            </w:r>
          </w:p>
        </w:tc>
      </w:tr>
      <w:tr w14:paraId="1E29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AD50A78">
            <w:pPr>
              <w:jc w:val="center"/>
              <w:rPr>
                <w:rFonts w:ascii="Times New Roman" w:hAnsi="Times New Roman" w:cs="Times New Roman"/>
                <w:sz w:val="22"/>
                <w:szCs w:val="22"/>
              </w:rPr>
            </w:pPr>
            <w:r>
              <w:rPr>
                <w:rFonts w:ascii="Times New Roman" w:hAnsi="Times New Roman" w:cs="Times New Roman"/>
                <w:sz w:val="22"/>
                <w:szCs w:val="22"/>
              </w:rPr>
              <w:t>综合布线系统</w:t>
            </w:r>
          </w:p>
        </w:tc>
        <w:tc>
          <w:tcPr>
            <w:tcW w:w="3828" w:type="dxa"/>
          </w:tcPr>
          <w:p w14:paraId="0D7ECB74">
            <w:pPr>
              <w:jc w:val="center"/>
              <w:rPr>
                <w:rFonts w:ascii="Times New Roman" w:hAnsi="Times New Roman" w:cs="Times New Roman"/>
                <w:sz w:val="22"/>
                <w:szCs w:val="22"/>
              </w:rPr>
            </w:pPr>
            <w:r>
              <w:rPr>
                <w:rFonts w:ascii="Times New Roman" w:hAnsi="Times New Roman" w:cs="Times New Roman"/>
                <w:sz w:val="22"/>
                <w:szCs w:val="22"/>
              </w:rPr>
              <w:t>德特威勒</w:t>
            </w:r>
          </w:p>
        </w:tc>
        <w:tc>
          <w:tcPr>
            <w:tcW w:w="1984" w:type="dxa"/>
          </w:tcPr>
          <w:p w14:paraId="74A9A55E">
            <w:pPr>
              <w:jc w:val="center"/>
              <w:rPr>
                <w:rFonts w:ascii="Times New Roman" w:hAnsi="Times New Roman" w:cs="Times New Roman"/>
                <w:sz w:val="22"/>
                <w:szCs w:val="22"/>
              </w:rPr>
            </w:pPr>
            <w:r>
              <w:rPr>
                <w:rFonts w:ascii="Times New Roman" w:hAnsi="Times New Roman" w:cs="Times New Roman"/>
                <w:sz w:val="22"/>
                <w:szCs w:val="22"/>
              </w:rPr>
              <w:t>1套</w:t>
            </w:r>
          </w:p>
        </w:tc>
      </w:tr>
      <w:tr w14:paraId="0B5E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31187857">
            <w:pPr>
              <w:jc w:val="center"/>
              <w:rPr>
                <w:rFonts w:ascii="Times New Roman" w:hAnsi="Times New Roman" w:cs="Times New Roman"/>
                <w:sz w:val="22"/>
                <w:szCs w:val="22"/>
              </w:rPr>
            </w:pPr>
            <w:r>
              <w:rPr>
                <w:rFonts w:ascii="Times New Roman" w:hAnsi="Times New Roman" w:cs="Times New Roman"/>
                <w:sz w:val="22"/>
                <w:szCs w:val="22"/>
              </w:rPr>
              <w:t>计算机网络系统</w:t>
            </w:r>
          </w:p>
        </w:tc>
        <w:tc>
          <w:tcPr>
            <w:tcW w:w="3828" w:type="dxa"/>
          </w:tcPr>
          <w:p w14:paraId="607513B9">
            <w:pPr>
              <w:jc w:val="center"/>
              <w:rPr>
                <w:rFonts w:ascii="Times New Roman" w:hAnsi="Times New Roman" w:cs="Times New Roman"/>
                <w:sz w:val="22"/>
                <w:szCs w:val="22"/>
              </w:rPr>
            </w:pPr>
            <w:r>
              <w:rPr>
                <w:rFonts w:ascii="Times New Roman" w:hAnsi="Times New Roman" w:cs="Times New Roman"/>
                <w:sz w:val="22"/>
                <w:szCs w:val="22"/>
              </w:rPr>
              <w:t>华为</w:t>
            </w:r>
          </w:p>
        </w:tc>
        <w:tc>
          <w:tcPr>
            <w:tcW w:w="1984" w:type="dxa"/>
          </w:tcPr>
          <w:p w14:paraId="1F25E79C">
            <w:pPr>
              <w:jc w:val="center"/>
              <w:rPr>
                <w:rFonts w:ascii="Times New Roman" w:hAnsi="Times New Roman" w:cs="Times New Roman"/>
                <w:sz w:val="22"/>
                <w:szCs w:val="22"/>
              </w:rPr>
            </w:pPr>
            <w:r>
              <w:rPr>
                <w:rFonts w:ascii="Times New Roman" w:hAnsi="Times New Roman" w:cs="Times New Roman"/>
                <w:sz w:val="22"/>
                <w:szCs w:val="22"/>
              </w:rPr>
              <w:t>1套</w:t>
            </w:r>
          </w:p>
        </w:tc>
      </w:tr>
      <w:tr w14:paraId="6CCB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6100FA11">
            <w:pPr>
              <w:jc w:val="center"/>
              <w:rPr>
                <w:rFonts w:ascii="Times New Roman" w:hAnsi="Times New Roman" w:cs="Times New Roman"/>
                <w:sz w:val="22"/>
                <w:szCs w:val="22"/>
              </w:rPr>
            </w:pPr>
            <w:r>
              <w:rPr>
                <w:rFonts w:ascii="Times New Roman" w:hAnsi="Times New Roman" w:cs="Times New Roman"/>
                <w:sz w:val="22"/>
                <w:szCs w:val="22"/>
              </w:rPr>
              <w:t>有线电视系统</w:t>
            </w:r>
          </w:p>
        </w:tc>
        <w:tc>
          <w:tcPr>
            <w:tcW w:w="3828" w:type="dxa"/>
          </w:tcPr>
          <w:p w14:paraId="1F01B911">
            <w:pPr>
              <w:jc w:val="center"/>
              <w:rPr>
                <w:rFonts w:ascii="Times New Roman" w:hAnsi="Times New Roman" w:cs="Times New Roman"/>
                <w:sz w:val="22"/>
                <w:szCs w:val="22"/>
              </w:rPr>
            </w:pPr>
            <w:r>
              <w:rPr>
                <w:rFonts w:ascii="Times New Roman" w:hAnsi="Times New Roman" w:cs="Times New Roman"/>
                <w:sz w:val="22"/>
                <w:szCs w:val="22"/>
              </w:rPr>
              <w:t>Mw-30mr，270台电视</w:t>
            </w:r>
          </w:p>
        </w:tc>
        <w:tc>
          <w:tcPr>
            <w:tcW w:w="1984" w:type="dxa"/>
          </w:tcPr>
          <w:p w14:paraId="7B5AD2C3">
            <w:pPr>
              <w:jc w:val="center"/>
              <w:rPr>
                <w:rFonts w:ascii="Times New Roman" w:hAnsi="Times New Roman" w:cs="Times New Roman"/>
                <w:sz w:val="22"/>
                <w:szCs w:val="22"/>
              </w:rPr>
            </w:pPr>
            <w:r>
              <w:rPr>
                <w:rFonts w:ascii="Times New Roman" w:hAnsi="Times New Roman" w:cs="Times New Roman"/>
                <w:sz w:val="22"/>
                <w:szCs w:val="22"/>
              </w:rPr>
              <w:t>1套</w:t>
            </w:r>
          </w:p>
        </w:tc>
      </w:tr>
      <w:tr w14:paraId="4E8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23080D74">
            <w:pPr>
              <w:jc w:val="center"/>
              <w:rPr>
                <w:rFonts w:ascii="Times New Roman" w:hAnsi="Times New Roman" w:cs="Times New Roman"/>
                <w:sz w:val="22"/>
                <w:szCs w:val="22"/>
              </w:rPr>
            </w:pPr>
            <w:r>
              <w:rPr>
                <w:rFonts w:ascii="Times New Roman" w:hAnsi="Times New Roman" w:cs="Times New Roman"/>
                <w:sz w:val="22"/>
                <w:szCs w:val="22"/>
              </w:rPr>
              <w:t>公共广播系统</w:t>
            </w:r>
          </w:p>
        </w:tc>
        <w:tc>
          <w:tcPr>
            <w:tcW w:w="3828" w:type="dxa"/>
          </w:tcPr>
          <w:p w14:paraId="7E0F70B4">
            <w:pPr>
              <w:jc w:val="center"/>
              <w:rPr>
                <w:rFonts w:ascii="Times New Roman" w:hAnsi="Times New Roman" w:cs="Times New Roman"/>
                <w:sz w:val="22"/>
                <w:szCs w:val="22"/>
              </w:rPr>
            </w:pPr>
            <w:r>
              <w:rPr>
                <w:rFonts w:ascii="Times New Roman" w:hAnsi="Times New Roman" w:cs="Times New Roman"/>
                <w:sz w:val="22"/>
                <w:szCs w:val="22"/>
              </w:rPr>
              <w:t>Svrvevlance frame</w:t>
            </w:r>
          </w:p>
        </w:tc>
        <w:tc>
          <w:tcPr>
            <w:tcW w:w="1984" w:type="dxa"/>
          </w:tcPr>
          <w:p w14:paraId="40A73C61">
            <w:pPr>
              <w:jc w:val="center"/>
              <w:rPr>
                <w:rFonts w:ascii="Times New Roman" w:hAnsi="Times New Roman" w:cs="Times New Roman"/>
                <w:sz w:val="22"/>
                <w:szCs w:val="22"/>
              </w:rPr>
            </w:pPr>
            <w:r>
              <w:rPr>
                <w:rFonts w:ascii="Times New Roman" w:hAnsi="Times New Roman" w:cs="Times New Roman"/>
                <w:sz w:val="22"/>
                <w:szCs w:val="22"/>
              </w:rPr>
              <w:t>1套</w:t>
            </w:r>
          </w:p>
        </w:tc>
      </w:tr>
      <w:tr w14:paraId="102E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2DF4E67">
            <w:pPr>
              <w:jc w:val="center"/>
              <w:rPr>
                <w:rFonts w:ascii="Times New Roman" w:hAnsi="Times New Roman" w:cs="Times New Roman"/>
                <w:sz w:val="22"/>
                <w:szCs w:val="22"/>
              </w:rPr>
            </w:pPr>
            <w:r>
              <w:rPr>
                <w:rFonts w:ascii="Times New Roman" w:hAnsi="Times New Roman" w:cs="Times New Roman"/>
                <w:sz w:val="22"/>
                <w:szCs w:val="22"/>
              </w:rPr>
              <w:t>消防自动报警系统</w:t>
            </w:r>
          </w:p>
        </w:tc>
        <w:tc>
          <w:tcPr>
            <w:tcW w:w="3828" w:type="dxa"/>
          </w:tcPr>
          <w:p w14:paraId="3C477AC6">
            <w:pPr>
              <w:jc w:val="center"/>
              <w:rPr>
                <w:rFonts w:ascii="Times New Roman" w:hAnsi="Times New Roman" w:cs="Times New Roman"/>
                <w:sz w:val="22"/>
                <w:szCs w:val="22"/>
              </w:rPr>
            </w:pPr>
            <w:r>
              <w:rPr>
                <w:rFonts w:ascii="Times New Roman" w:hAnsi="Times New Roman" w:cs="Times New Roman"/>
                <w:sz w:val="22"/>
                <w:szCs w:val="22"/>
              </w:rPr>
              <w:t>JB-G-LD128E</w:t>
            </w:r>
          </w:p>
        </w:tc>
        <w:tc>
          <w:tcPr>
            <w:tcW w:w="1984" w:type="dxa"/>
          </w:tcPr>
          <w:p w14:paraId="49AE40B1">
            <w:pPr>
              <w:jc w:val="center"/>
              <w:rPr>
                <w:rFonts w:ascii="Times New Roman" w:hAnsi="Times New Roman" w:cs="Times New Roman"/>
                <w:sz w:val="22"/>
                <w:szCs w:val="22"/>
              </w:rPr>
            </w:pPr>
            <w:r>
              <w:rPr>
                <w:rFonts w:ascii="Times New Roman" w:hAnsi="Times New Roman" w:cs="Times New Roman"/>
                <w:sz w:val="22"/>
                <w:szCs w:val="22"/>
              </w:rPr>
              <w:t>1套</w:t>
            </w:r>
          </w:p>
        </w:tc>
      </w:tr>
      <w:tr w14:paraId="66D1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162B9910">
            <w:pPr>
              <w:jc w:val="center"/>
              <w:rPr>
                <w:rFonts w:ascii="Times New Roman" w:hAnsi="Times New Roman" w:cs="Times New Roman"/>
                <w:sz w:val="22"/>
                <w:szCs w:val="22"/>
              </w:rPr>
            </w:pPr>
            <w:r>
              <w:rPr>
                <w:rFonts w:ascii="Times New Roman" w:hAnsi="Times New Roman" w:cs="Times New Roman"/>
                <w:sz w:val="22"/>
                <w:szCs w:val="22"/>
              </w:rPr>
              <w:t>防雷系统</w:t>
            </w:r>
          </w:p>
        </w:tc>
        <w:tc>
          <w:tcPr>
            <w:tcW w:w="3828" w:type="dxa"/>
          </w:tcPr>
          <w:p w14:paraId="558A2611">
            <w:pPr>
              <w:jc w:val="center"/>
              <w:rPr>
                <w:rFonts w:ascii="Times New Roman" w:hAnsi="Times New Roman" w:cs="Times New Roman"/>
                <w:sz w:val="22"/>
                <w:szCs w:val="22"/>
              </w:rPr>
            </w:pPr>
            <w:r>
              <w:rPr>
                <w:rFonts w:ascii="Times New Roman" w:hAnsi="Times New Roman" w:cs="Times New Roman"/>
                <w:sz w:val="22"/>
                <w:szCs w:val="22"/>
              </w:rPr>
              <w:t>OBO-V20-C</w:t>
            </w:r>
          </w:p>
        </w:tc>
        <w:tc>
          <w:tcPr>
            <w:tcW w:w="1984" w:type="dxa"/>
          </w:tcPr>
          <w:p w14:paraId="0AC3D182">
            <w:pPr>
              <w:jc w:val="center"/>
              <w:rPr>
                <w:rFonts w:ascii="Times New Roman" w:hAnsi="Times New Roman" w:cs="Times New Roman"/>
                <w:sz w:val="22"/>
                <w:szCs w:val="22"/>
              </w:rPr>
            </w:pPr>
            <w:r>
              <w:rPr>
                <w:rFonts w:ascii="Times New Roman" w:hAnsi="Times New Roman" w:cs="Times New Roman"/>
                <w:sz w:val="22"/>
                <w:szCs w:val="22"/>
              </w:rPr>
              <w:t>1套</w:t>
            </w:r>
          </w:p>
        </w:tc>
      </w:tr>
      <w:tr w14:paraId="2A56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7B9E6294">
            <w:pPr>
              <w:jc w:val="center"/>
              <w:rPr>
                <w:rFonts w:ascii="Times New Roman" w:hAnsi="Times New Roman" w:cs="Times New Roman"/>
                <w:sz w:val="22"/>
                <w:szCs w:val="22"/>
              </w:rPr>
            </w:pPr>
            <w:r>
              <w:rPr>
                <w:rFonts w:ascii="Times New Roman" w:hAnsi="Times New Roman" w:cs="Times New Roman"/>
                <w:sz w:val="22"/>
                <w:szCs w:val="22"/>
              </w:rPr>
              <w:t>监控系统及教室监考系统</w:t>
            </w:r>
          </w:p>
        </w:tc>
        <w:tc>
          <w:tcPr>
            <w:tcW w:w="3828" w:type="dxa"/>
          </w:tcPr>
          <w:p w14:paraId="1D780D19">
            <w:pPr>
              <w:rPr>
                <w:rFonts w:ascii="Times New Roman" w:hAnsi="Times New Roman" w:cs="Times New Roman"/>
                <w:sz w:val="22"/>
                <w:szCs w:val="22"/>
              </w:rPr>
            </w:pPr>
            <w:r>
              <w:rPr>
                <w:rFonts w:ascii="Times New Roman" w:hAnsi="Times New Roman" w:cs="Times New Roman"/>
                <w:sz w:val="22"/>
                <w:szCs w:val="22"/>
              </w:rPr>
              <w:t>海康威视1080p网络高清探头，960P红外线高清网络枪机，960P红外高清网络半球共约130监控点及监控室配套设备一批</w:t>
            </w:r>
          </w:p>
        </w:tc>
        <w:tc>
          <w:tcPr>
            <w:tcW w:w="1984" w:type="dxa"/>
          </w:tcPr>
          <w:p w14:paraId="3120C4E1">
            <w:pPr>
              <w:jc w:val="center"/>
              <w:rPr>
                <w:rFonts w:ascii="Times New Roman" w:hAnsi="Times New Roman" w:cs="Times New Roman"/>
                <w:sz w:val="22"/>
                <w:szCs w:val="22"/>
              </w:rPr>
            </w:pPr>
            <w:r>
              <w:rPr>
                <w:rFonts w:ascii="Times New Roman" w:hAnsi="Times New Roman" w:cs="Times New Roman"/>
                <w:sz w:val="22"/>
                <w:szCs w:val="22"/>
              </w:rPr>
              <w:t>1套</w:t>
            </w:r>
          </w:p>
        </w:tc>
      </w:tr>
      <w:tr w14:paraId="09F6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F4F95FD">
            <w:pPr>
              <w:jc w:val="center"/>
              <w:rPr>
                <w:rFonts w:ascii="Times New Roman" w:hAnsi="Times New Roman" w:cs="Times New Roman"/>
                <w:sz w:val="22"/>
                <w:szCs w:val="22"/>
              </w:rPr>
            </w:pPr>
            <w:r>
              <w:rPr>
                <w:rFonts w:ascii="Times New Roman" w:hAnsi="Times New Roman" w:cs="Times New Roman"/>
                <w:sz w:val="22"/>
                <w:szCs w:val="22"/>
              </w:rPr>
              <w:t>电子围栏系统</w:t>
            </w:r>
          </w:p>
        </w:tc>
        <w:tc>
          <w:tcPr>
            <w:tcW w:w="3828" w:type="dxa"/>
          </w:tcPr>
          <w:p w14:paraId="0264925C">
            <w:pPr>
              <w:jc w:val="center"/>
              <w:rPr>
                <w:rFonts w:ascii="Times New Roman" w:hAnsi="Times New Roman" w:cs="Times New Roman"/>
                <w:sz w:val="22"/>
                <w:szCs w:val="22"/>
              </w:rPr>
            </w:pPr>
            <w:r>
              <w:rPr>
                <w:rFonts w:ascii="Times New Roman" w:hAnsi="Times New Roman" w:cs="Times New Roman"/>
                <w:sz w:val="22"/>
                <w:szCs w:val="22"/>
              </w:rPr>
              <w:t>电子围栏设备</w:t>
            </w:r>
          </w:p>
        </w:tc>
        <w:tc>
          <w:tcPr>
            <w:tcW w:w="1984" w:type="dxa"/>
          </w:tcPr>
          <w:p w14:paraId="430CBFF0">
            <w:pPr>
              <w:jc w:val="center"/>
              <w:rPr>
                <w:rFonts w:ascii="Times New Roman" w:hAnsi="Times New Roman" w:cs="Times New Roman"/>
                <w:sz w:val="22"/>
                <w:szCs w:val="22"/>
              </w:rPr>
            </w:pPr>
            <w:r>
              <w:rPr>
                <w:rFonts w:ascii="Times New Roman" w:hAnsi="Times New Roman" w:cs="Times New Roman"/>
                <w:sz w:val="22"/>
                <w:szCs w:val="22"/>
              </w:rPr>
              <w:t>1套</w:t>
            </w:r>
          </w:p>
        </w:tc>
      </w:tr>
      <w:tr w14:paraId="67B9A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Merge w:val="restart"/>
          </w:tcPr>
          <w:p w14:paraId="3C78EACC">
            <w:pPr>
              <w:jc w:val="center"/>
              <w:rPr>
                <w:rFonts w:ascii="Times New Roman" w:hAnsi="Times New Roman" w:cs="Times New Roman"/>
                <w:sz w:val="22"/>
                <w:szCs w:val="22"/>
              </w:rPr>
            </w:pPr>
            <w:r>
              <w:rPr>
                <w:rFonts w:ascii="Times New Roman" w:hAnsi="Times New Roman" w:cs="Times New Roman"/>
                <w:sz w:val="22"/>
                <w:szCs w:val="22"/>
              </w:rPr>
              <w:t>红外对射系统</w:t>
            </w:r>
          </w:p>
        </w:tc>
        <w:tc>
          <w:tcPr>
            <w:tcW w:w="3828" w:type="dxa"/>
          </w:tcPr>
          <w:p w14:paraId="5C4669DA">
            <w:pPr>
              <w:jc w:val="center"/>
              <w:rPr>
                <w:rFonts w:ascii="Times New Roman" w:hAnsi="Times New Roman" w:cs="Times New Roman"/>
                <w:sz w:val="22"/>
                <w:szCs w:val="22"/>
              </w:rPr>
            </w:pPr>
            <w:r>
              <w:rPr>
                <w:rFonts w:ascii="Times New Roman" w:hAnsi="Times New Roman" w:cs="Times New Roman"/>
                <w:sz w:val="22"/>
                <w:szCs w:val="22"/>
              </w:rPr>
              <w:t>红外线接收器FW-KYG130</w:t>
            </w:r>
          </w:p>
        </w:tc>
        <w:tc>
          <w:tcPr>
            <w:tcW w:w="1984" w:type="dxa"/>
          </w:tcPr>
          <w:p w14:paraId="76AB17FA">
            <w:pPr>
              <w:jc w:val="center"/>
              <w:rPr>
                <w:rFonts w:ascii="Times New Roman" w:hAnsi="Times New Roman" w:cs="Times New Roman"/>
                <w:sz w:val="22"/>
                <w:szCs w:val="22"/>
              </w:rPr>
            </w:pPr>
            <w:r>
              <w:rPr>
                <w:rFonts w:ascii="Times New Roman" w:hAnsi="Times New Roman" w:cs="Times New Roman"/>
                <w:sz w:val="22"/>
                <w:szCs w:val="22"/>
              </w:rPr>
              <w:t>22个</w:t>
            </w:r>
          </w:p>
        </w:tc>
      </w:tr>
      <w:tr w14:paraId="539E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Merge w:val="continue"/>
          </w:tcPr>
          <w:p w14:paraId="189C2328">
            <w:pPr>
              <w:rPr>
                <w:rFonts w:ascii="Times New Roman" w:hAnsi="Times New Roman" w:cs="Times New Roman"/>
                <w:sz w:val="22"/>
                <w:szCs w:val="22"/>
              </w:rPr>
            </w:pPr>
          </w:p>
        </w:tc>
        <w:tc>
          <w:tcPr>
            <w:tcW w:w="3828" w:type="dxa"/>
          </w:tcPr>
          <w:p w14:paraId="61B13AD3">
            <w:pPr>
              <w:jc w:val="center"/>
              <w:rPr>
                <w:rFonts w:ascii="Times New Roman" w:hAnsi="Times New Roman" w:cs="Times New Roman"/>
                <w:sz w:val="22"/>
                <w:szCs w:val="22"/>
              </w:rPr>
            </w:pPr>
            <w:r>
              <w:rPr>
                <w:rFonts w:ascii="Times New Roman" w:hAnsi="Times New Roman" w:cs="Times New Roman"/>
                <w:sz w:val="22"/>
                <w:szCs w:val="22"/>
              </w:rPr>
              <w:t>红外线对射器AET-100</w:t>
            </w:r>
          </w:p>
        </w:tc>
        <w:tc>
          <w:tcPr>
            <w:tcW w:w="1984" w:type="dxa"/>
          </w:tcPr>
          <w:p w14:paraId="23A11C97">
            <w:pPr>
              <w:jc w:val="center"/>
              <w:rPr>
                <w:rFonts w:ascii="Times New Roman" w:hAnsi="Times New Roman" w:cs="Times New Roman"/>
                <w:sz w:val="22"/>
                <w:szCs w:val="22"/>
              </w:rPr>
            </w:pPr>
            <w:r>
              <w:rPr>
                <w:rFonts w:ascii="Times New Roman" w:hAnsi="Times New Roman" w:cs="Times New Roman"/>
                <w:sz w:val="22"/>
                <w:szCs w:val="22"/>
              </w:rPr>
              <w:t>22对</w:t>
            </w:r>
          </w:p>
        </w:tc>
      </w:tr>
      <w:tr w14:paraId="7884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vMerge w:val="continue"/>
          </w:tcPr>
          <w:p w14:paraId="71377644">
            <w:pPr>
              <w:rPr>
                <w:rFonts w:ascii="Times New Roman" w:hAnsi="Times New Roman" w:cs="Times New Roman"/>
                <w:sz w:val="22"/>
                <w:szCs w:val="22"/>
              </w:rPr>
            </w:pPr>
          </w:p>
        </w:tc>
        <w:tc>
          <w:tcPr>
            <w:tcW w:w="3828" w:type="dxa"/>
          </w:tcPr>
          <w:p w14:paraId="0D144D11">
            <w:pPr>
              <w:jc w:val="center"/>
              <w:rPr>
                <w:rFonts w:ascii="Times New Roman" w:hAnsi="Times New Roman" w:cs="Times New Roman"/>
                <w:sz w:val="22"/>
                <w:szCs w:val="22"/>
              </w:rPr>
            </w:pPr>
            <w:r>
              <w:rPr>
                <w:rFonts w:ascii="Times New Roman" w:hAnsi="Times New Roman" w:cs="Times New Roman"/>
                <w:sz w:val="22"/>
                <w:szCs w:val="22"/>
              </w:rPr>
              <w:t>E82659</w:t>
            </w:r>
          </w:p>
        </w:tc>
        <w:tc>
          <w:tcPr>
            <w:tcW w:w="1984" w:type="dxa"/>
          </w:tcPr>
          <w:p w14:paraId="0F156457">
            <w:pPr>
              <w:jc w:val="center"/>
              <w:rPr>
                <w:rFonts w:ascii="Times New Roman" w:hAnsi="Times New Roman" w:cs="Times New Roman"/>
                <w:sz w:val="22"/>
                <w:szCs w:val="22"/>
              </w:rPr>
            </w:pPr>
            <w:r>
              <w:rPr>
                <w:rFonts w:ascii="Times New Roman" w:hAnsi="Times New Roman" w:cs="Times New Roman"/>
                <w:sz w:val="22"/>
                <w:szCs w:val="22"/>
              </w:rPr>
              <w:t>1套</w:t>
            </w:r>
          </w:p>
        </w:tc>
      </w:tr>
      <w:tr w14:paraId="48B7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669500A">
            <w:pPr>
              <w:jc w:val="center"/>
              <w:rPr>
                <w:rFonts w:ascii="Times New Roman" w:hAnsi="Times New Roman" w:cs="Times New Roman"/>
                <w:sz w:val="22"/>
                <w:szCs w:val="22"/>
              </w:rPr>
            </w:pPr>
            <w:r>
              <w:rPr>
                <w:rFonts w:ascii="Times New Roman" w:hAnsi="Times New Roman" w:cs="Times New Roman"/>
                <w:sz w:val="22"/>
                <w:szCs w:val="22"/>
              </w:rPr>
              <w:t>门禁系统平台软件</w:t>
            </w:r>
          </w:p>
        </w:tc>
        <w:tc>
          <w:tcPr>
            <w:tcW w:w="3828" w:type="dxa"/>
          </w:tcPr>
          <w:p w14:paraId="1F166D3D">
            <w:pPr>
              <w:jc w:val="center"/>
              <w:rPr>
                <w:rFonts w:ascii="Times New Roman" w:hAnsi="Times New Roman" w:cs="Times New Roman"/>
                <w:sz w:val="22"/>
                <w:szCs w:val="22"/>
              </w:rPr>
            </w:pPr>
            <w:r>
              <w:rPr>
                <w:rFonts w:ascii="Times New Roman" w:hAnsi="Times New Roman" w:cs="Times New Roman"/>
                <w:sz w:val="22"/>
                <w:szCs w:val="22"/>
              </w:rPr>
              <w:t>熵基科技</w:t>
            </w:r>
          </w:p>
        </w:tc>
        <w:tc>
          <w:tcPr>
            <w:tcW w:w="1984" w:type="dxa"/>
          </w:tcPr>
          <w:p w14:paraId="323C8E2B">
            <w:pPr>
              <w:jc w:val="center"/>
              <w:rPr>
                <w:rFonts w:ascii="Times New Roman" w:hAnsi="Times New Roman" w:cs="Times New Roman"/>
                <w:sz w:val="22"/>
                <w:szCs w:val="22"/>
              </w:rPr>
            </w:pPr>
            <w:r>
              <w:rPr>
                <w:rFonts w:ascii="Times New Roman" w:hAnsi="Times New Roman" w:cs="Times New Roman"/>
                <w:sz w:val="22"/>
                <w:szCs w:val="22"/>
              </w:rPr>
              <w:t>1套</w:t>
            </w:r>
          </w:p>
        </w:tc>
      </w:tr>
      <w:tr w14:paraId="2B64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C1A9674">
            <w:pPr>
              <w:jc w:val="center"/>
              <w:rPr>
                <w:rFonts w:ascii="Times New Roman" w:hAnsi="Times New Roman" w:cs="Times New Roman"/>
                <w:sz w:val="22"/>
                <w:szCs w:val="22"/>
              </w:rPr>
            </w:pPr>
            <w:r>
              <w:rPr>
                <w:rFonts w:ascii="Times New Roman" w:hAnsi="Times New Roman" w:cs="Times New Roman"/>
                <w:sz w:val="22"/>
                <w:szCs w:val="22"/>
              </w:rPr>
              <w:t>出入口关系系统（停车道闸）</w:t>
            </w:r>
          </w:p>
        </w:tc>
        <w:tc>
          <w:tcPr>
            <w:tcW w:w="3828" w:type="dxa"/>
          </w:tcPr>
          <w:p w14:paraId="1BABABA6">
            <w:pPr>
              <w:jc w:val="center"/>
              <w:rPr>
                <w:rFonts w:ascii="Times New Roman" w:hAnsi="Times New Roman" w:cs="Times New Roman"/>
                <w:sz w:val="22"/>
                <w:szCs w:val="22"/>
              </w:rPr>
            </w:pPr>
            <w:r>
              <w:rPr>
                <w:rFonts w:ascii="Times New Roman" w:hAnsi="Times New Roman" w:cs="Times New Roman"/>
                <w:sz w:val="22"/>
                <w:szCs w:val="22"/>
              </w:rPr>
              <w:t>熵基科技</w:t>
            </w:r>
          </w:p>
        </w:tc>
        <w:tc>
          <w:tcPr>
            <w:tcW w:w="1984" w:type="dxa"/>
          </w:tcPr>
          <w:p w14:paraId="4D8E3776">
            <w:pPr>
              <w:jc w:val="center"/>
              <w:rPr>
                <w:rFonts w:ascii="Times New Roman" w:hAnsi="Times New Roman" w:cs="Times New Roman"/>
                <w:sz w:val="22"/>
                <w:szCs w:val="22"/>
              </w:rPr>
            </w:pPr>
            <w:r>
              <w:rPr>
                <w:rFonts w:ascii="Times New Roman" w:hAnsi="Times New Roman" w:cs="Times New Roman"/>
                <w:sz w:val="22"/>
                <w:szCs w:val="22"/>
              </w:rPr>
              <w:t>1套</w:t>
            </w:r>
          </w:p>
        </w:tc>
      </w:tr>
      <w:tr w14:paraId="5115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B4E188A">
            <w:pPr>
              <w:jc w:val="center"/>
              <w:rPr>
                <w:rFonts w:ascii="Times New Roman" w:hAnsi="Times New Roman" w:cs="Times New Roman"/>
                <w:sz w:val="22"/>
                <w:szCs w:val="22"/>
              </w:rPr>
            </w:pPr>
            <w:r>
              <w:rPr>
                <w:rFonts w:ascii="Times New Roman" w:hAnsi="Times New Roman" w:cs="Times New Roman"/>
                <w:sz w:val="22"/>
                <w:szCs w:val="22"/>
              </w:rPr>
              <w:t>智慧班牌</w:t>
            </w:r>
          </w:p>
        </w:tc>
        <w:tc>
          <w:tcPr>
            <w:tcW w:w="3828" w:type="dxa"/>
          </w:tcPr>
          <w:p w14:paraId="32C31980">
            <w:pPr>
              <w:jc w:val="center"/>
              <w:rPr>
                <w:rFonts w:ascii="Times New Roman" w:hAnsi="Times New Roman" w:cs="Times New Roman"/>
                <w:sz w:val="22"/>
                <w:szCs w:val="22"/>
              </w:rPr>
            </w:pPr>
            <w:r>
              <w:rPr>
                <w:rFonts w:ascii="Times New Roman" w:hAnsi="Times New Roman" w:cs="Times New Roman"/>
                <w:sz w:val="22"/>
                <w:szCs w:val="22"/>
              </w:rPr>
              <w:t>神州视翰，人脸识别考勤</w:t>
            </w:r>
          </w:p>
        </w:tc>
        <w:tc>
          <w:tcPr>
            <w:tcW w:w="1984" w:type="dxa"/>
          </w:tcPr>
          <w:p w14:paraId="2370061D">
            <w:pPr>
              <w:jc w:val="center"/>
              <w:rPr>
                <w:rFonts w:ascii="Times New Roman" w:hAnsi="Times New Roman" w:cs="Times New Roman"/>
                <w:sz w:val="22"/>
                <w:szCs w:val="22"/>
              </w:rPr>
            </w:pPr>
            <w:r>
              <w:rPr>
                <w:rFonts w:ascii="Times New Roman" w:hAnsi="Times New Roman" w:cs="Times New Roman"/>
                <w:sz w:val="22"/>
                <w:szCs w:val="22"/>
              </w:rPr>
              <w:t>1套</w:t>
            </w:r>
          </w:p>
        </w:tc>
      </w:tr>
      <w:tr w14:paraId="503E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567995F1">
            <w:pPr>
              <w:jc w:val="center"/>
              <w:rPr>
                <w:rFonts w:ascii="Times New Roman" w:hAnsi="Times New Roman" w:cs="Times New Roman"/>
                <w:sz w:val="22"/>
                <w:szCs w:val="22"/>
              </w:rPr>
            </w:pPr>
            <w:r>
              <w:rPr>
                <w:rFonts w:ascii="Times New Roman" w:hAnsi="Times New Roman" w:cs="Times New Roman"/>
                <w:sz w:val="22"/>
                <w:szCs w:val="22"/>
              </w:rPr>
              <w:t>阶梯教室LED屏、LCD屏</w:t>
            </w:r>
          </w:p>
        </w:tc>
        <w:tc>
          <w:tcPr>
            <w:tcW w:w="3828" w:type="dxa"/>
          </w:tcPr>
          <w:p w14:paraId="692302A7">
            <w:pPr>
              <w:jc w:val="center"/>
              <w:rPr>
                <w:rFonts w:ascii="Times New Roman" w:hAnsi="Times New Roman" w:cs="Times New Roman"/>
                <w:sz w:val="22"/>
                <w:szCs w:val="22"/>
              </w:rPr>
            </w:pPr>
            <w:r>
              <w:rPr>
                <w:rFonts w:ascii="Times New Roman" w:hAnsi="Times New Roman" w:cs="Times New Roman"/>
                <w:sz w:val="22"/>
                <w:szCs w:val="22"/>
              </w:rPr>
              <w:t>创维</w:t>
            </w:r>
          </w:p>
        </w:tc>
        <w:tc>
          <w:tcPr>
            <w:tcW w:w="1984" w:type="dxa"/>
          </w:tcPr>
          <w:p w14:paraId="60B01C0D">
            <w:pPr>
              <w:jc w:val="center"/>
              <w:rPr>
                <w:rFonts w:ascii="Times New Roman" w:hAnsi="Times New Roman" w:cs="Times New Roman"/>
                <w:sz w:val="22"/>
                <w:szCs w:val="22"/>
              </w:rPr>
            </w:pPr>
            <w:r>
              <w:rPr>
                <w:rFonts w:ascii="Times New Roman" w:hAnsi="Times New Roman" w:cs="Times New Roman"/>
                <w:sz w:val="22"/>
                <w:szCs w:val="22"/>
              </w:rPr>
              <w:t>若干</w:t>
            </w:r>
          </w:p>
        </w:tc>
      </w:tr>
      <w:tr w14:paraId="6ADB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6FC1DDC">
            <w:pPr>
              <w:jc w:val="center"/>
              <w:rPr>
                <w:rFonts w:ascii="Times New Roman" w:hAnsi="Times New Roman" w:cs="Times New Roman"/>
                <w:sz w:val="22"/>
                <w:szCs w:val="22"/>
              </w:rPr>
            </w:pPr>
            <w:r>
              <w:rPr>
                <w:rFonts w:ascii="Times New Roman" w:hAnsi="Times New Roman" w:cs="Times New Roman"/>
                <w:sz w:val="22"/>
                <w:szCs w:val="22"/>
              </w:rPr>
              <w:t>智能录播系统</w:t>
            </w:r>
          </w:p>
        </w:tc>
        <w:tc>
          <w:tcPr>
            <w:tcW w:w="3828" w:type="dxa"/>
          </w:tcPr>
          <w:p w14:paraId="0D7D9B2A">
            <w:pPr>
              <w:jc w:val="center"/>
              <w:rPr>
                <w:rFonts w:ascii="Times New Roman" w:hAnsi="Times New Roman" w:cs="Times New Roman"/>
                <w:sz w:val="22"/>
                <w:szCs w:val="22"/>
              </w:rPr>
            </w:pPr>
            <w:r>
              <w:rPr>
                <w:rFonts w:ascii="Times New Roman" w:hAnsi="Times New Roman" w:cs="Times New Roman"/>
                <w:sz w:val="22"/>
                <w:szCs w:val="22"/>
              </w:rPr>
              <w:t>创视通</w:t>
            </w:r>
          </w:p>
        </w:tc>
        <w:tc>
          <w:tcPr>
            <w:tcW w:w="1984" w:type="dxa"/>
          </w:tcPr>
          <w:p w14:paraId="63A52A6A">
            <w:pPr>
              <w:jc w:val="center"/>
              <w:rPr>
                <w:rFonts w:ascii="Times New Roman" w:hAnsi="Times New Roman" w:cs="Times New Roman"/>
                <w:sz w:val="22"/>
                <w:szCs w:val="22"/>
              </w:rPr>
            </w:pPr>
            <w:r>
              <w:rPr>
                <w:rFonts w:ascii="Times New Roman" w:hAnsi="Times New Roman" w:cs="Times New Roman"/>
                <w:sz w:val="22"/>
                <w:szCs w:val="22"/>
              </w:rPr>
              <w:t>1套</w:t>
            </w:r>
          </w:p>
        </w:tc>
      </w:tr>
      <w:tr w14:paraId="1794E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04F5379">
            <w:pPr>
              <w:jc w:val="center"/>
              <w:rPr>
                <w:rFonts w:ascii="Times New Roman" w:hAnsi="Times New Roman" w:cs="Times New Roman"/>
                <w:sz w:val="22"/>
                <w:szCs w:val="22"/>
              </w:rPr>
            </w:pPr>
            <w:r>
              <w:rPr>
                <w:rFonts w:ascii="Times New Roman" w:hAnsi="Times New Roman" w:cs="Times New Roman"/>
                <w:sz w:val="22"/>
                <w:szCs w:val="22"/>
              </w:rPr>
              <w:t>饭堂管理系统</w:t>
            </w:r>
          </w:p>
        </w:tc>
        <w:tc>
          <w:tcPr>
            <w:tcW w:w="3828" w:type="dxa"/>
          </w:tcPr>
          <w:p w14:paraId="624C91C9">
            <w:pPr>
              <w:jc w:val="center"/>
              <w:rPr>
                <w:rFonts w:ascii="Times New Roman" w:hAnsi="Times New Roman" w:cs="Times New Roman"/>
                <w:sz w:val="22"/>
                <w:szCs w:val="22"/>
              </w:rPr>
            </w:pPr>
            <w:r>
              <w:rPr>
                <w:rFonts w:ascii="Times New Roman" w:hAnsi="Times New Roman" w:cs="Times New Roman"/>
                <w:sz w:val="22"/>
                <w:szCs w:val="22"/>
              </w:rPr>
              <w:t>人脸识别</w:t>
            </w:r>
          </w:p>
        </w:tc>
        <w:tc>
          <w:tcPr>
            <w:tcW w:w="1984" w:type="dxa"/>
          </w:tcPr>
          <w:p w14:paraId="03C4ED9C">
            <w:pPr>
              <w:jc w:val="center"/>
              <w:rPr>
                <w:rFonts w:ascii="Times New Roman" w:hAnsi="Times New Roman" w:cs="Times New Roman"/>
                <w:sz w:val="22"/>
                <w:szCs w:val="22"/>
              </w:rPr>
            </w:pPr>
            <w:r>
              <w:rPr>
                <w:rFonts w:ascii="Times New Roman" w:hAnsi="Times New Roman" w:cs="Times New Roman"/>
                <w:sz w:val="22"/>
                <w:szCs w:val="22"/>
              </w:rPr>
              <w:t>若干</w:t>
            </w:r>
          </w:p>
        </w:tc>
      </w:tr>
      <w:tr w14:paraId="67ED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6F8DCE2">
            <w:pPr>
              <w:jc w:val="center"/>
              <w:rPr>
                <w:rFonts w:ascii="Times New Roman" w:hAnsi="Times New Roman" w:cs="Times New Roman"/>
                <w:sz w:val="22"/>
                <w:szCs w:val="22"/>
              </w:rPr>
            </w:pPr>
            <w:r>
              <w:rPr>
                <w:rFonts w:ascii="Times New Roman" w:hAnsi="Times New Roman" w:cs="Times New Roman"/>
                <w:sz w:val="22"/>
                <w:szCs w:val="22"/>
              </w:rPr>
              <w:t>信息发布系统</w:t>
            </w:r>
          </w:p>
        </w:tc>
        <w:tc>
          <w:tcPr>
            <w:tcW w:w="3828" w:type="dxa"/>
          </w:tcPr>
          <w:p w14:paraId="6BCBEFDE">
            <w:pPr>
              <w:jc w:val="center"/>
              <w:rPr>
                <w:rFonts w:ascii="Times New Roman" w:hAnsi="Times New Roman" w:cs="Times New Roman"/>
                <w:sz w:val="22"/>
                <w:szCs w:val="22"/>
              </w:rPr>
            </w:pPr>
            <w:r>
              <w:rPr>
                <w:rFonts w:ascii="Times New Roman" w:hAnsi="Times New Roman" w:cs="Times New Roman"/>
                <w:sz w:val="22"/>
                <w:szCs w:val="22"/>
              </w:rPr>
              <w:t>安卓系统，信息发布</w:t>
            </w:r>
          </w:p>
        </w:tc>
        <w:tc>
          <w:tcPr>
            <w:tcW w:w="1984" w:type="dxa"/>
          </w:tcPr>
          <w:p w14:paraId="67BCD419">
            <w:pPr>
              <w:jc w:val="center"/>
              <w:rPr>
                <w:rFonts w:ascii="Times New Roman" w:hAnsi="Times New Roman" w:cs="Times New Roman"/>
                <w:sz w:val="22"/>
                <w:szCs w:val="22"/>
              </w:rPr>
            </w:pPr>
            <w:r>
              <w:rPr>
                <w:rFonts w:ascii="Times New Roman" w:hAnsi="Times New Roman" w:cs="Times New Roman"/>
                <w:sz w:val="22"/>
                <w:szCs w:val="22"/>
              </w:rPr>
              <w:t>若干</w:t>
            </w:r>
          </w:p>
        </w:tc>
      </w:tr>
    </w:tbl>
    <w:p w14:paraId="5AD3E790">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.7供电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4528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F78F50A">
            <w:pPr>
              <w:jc w:val="center"/>
              <w:rPr>
                <w:rFonts w:ascii="Times New Roman" w:hAnsi="Times New Roman" w:cs="Times New Roman"/>
                <w:sz w:val="22"/>
                <w:szCs w:val="22"/>
              </w:rPr>
            </w:pPr>
            <w:r>
              <w:rPr>
                <w:rFonts w:ascii="Times New Roman" w:hAnsi="Times New Roman" w:cs="Times New Roman"/>
                <w:sz w:val="22"/>
                <w:szCs w:val="22"/>
              </w:rPr>
              <w:t>名称</w:t>
            </w:r>
          </w:p>
        </w:tc>
        <w:tc>
          <w:tcPr>
            <w:tcW w:w="3828" w:type="dxa"/>
          </w:tcPr>
          <w:p w14:paraId="0A7FB984">
            <w:pPr>
              <w:jc w:val="center"/>
              <w:rPr>
                <w:rFonts w:ascii="Times New Roman" w:hAnsi="Times New Roman" w:cs="Times New Roman"/>
                <w:sz w:val="22"/>
                <w:szCs w:val="22"/>
              </w:rPr>
            </w:pPr>
            <w:r>
              <w:rPr>
                <w:rFonts w:ascii="Times New Roman" w:hAnsi="Times New Roman" w:cs="Times New Roman"/>
                <w:sz w:val="22"/>
                <w:szCs w:val="22"/>
              </w:rPr>
              <w:t>型号及规格</w:t>
            </w:r>
          </w:p>
        </w:tc>
        <w:tc>
          <w:tcPr>
            <w:tcW w:w="1984" w:type="dxa"/>
          </w:tcPr>
          <w:p w14:paraId="0FECB685">
            <w:pPr>
              <w:jc w:val="center"/>
              <w:rPr>
                <w:rFonts w:ascii="Times New Roman" w:hAnsi="Times New Roman" w:cs="Times New Roman"/>
                <w:sz w:val="22"/>
                <w:szCs w:val="22"/>
              </w:rPr>
            </w:pPr>
            <w:r>
              <w:rPr>
                <w:rFonts w:ascii="Times New Roman" w:hAnsi="Times New Roman" w:cs="Times New Roman"/>
                <w:sz w:val="22"/>
                <w:szCs w:val="22"/>
              </w:rPr>
              <w:t>数量</w:t>
            </w:r>
          </w:p>
        </w:tc>
      </w:tr>
      <w:tr w14:paraId="49F7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7F3B51F">
            <w:pPr>
              <w:jc w:val="center"/>
              <w:rPr>
                <w:rFonts w:ascii="Times New Roman" w:hAnsi="Times New Roman" w:cs="Times New Roman"/>
                <w:sz w:val="22"/>
                <w:szCs w:val="22"/>
              </w:rPr>
            </w:pPr>
            <w:r>
              <w:rPr>
                <w:rFonts w:ascii="Times New Roman" w:hAnsi="Times New Roman" w:cs="Times New Roman"/>
                <w:sz w:val="22"/>
                <w:szCs w:val="22"/>
              </w:rPr>
              <w:t>干式变压器</w:t>
            </w:r>
          </w:p>
        </w:tc>
        <w:tc>
          <w:tcPr>
            <w:tcW w:w="3828" w:type="dxa"/>
          </w:tcPr>
          <w:p w14:paraId="7055772E">
            <w:pPr>
              <w:jc w:val="center"/>
              <w:rPr>
                <w:rFonts w:ascii="Times New Roman" w:hAnsi="Times New Roman" w:cs="Times New Roman"/>
                <w:sz w:val="22"/>
                <w:szCs w:val="22"/>
              </w:rPr>
            </w:pPr>
            <w:r>
              <w:rPr>
                <w:rFonts w:ascii="Times New Roman" w:hAnsi="Times New Roman" w:cs="Times New Roman"/>
                <w:sz w:val="22"/>
                <w:szCs w:val="22"/>
              </w:rPr>
              <w:t>SCB10-1250KVA</w:t>
            </w:r>
          </w:p>
        </w:tc>
        <w:tc>
          <w:tcPr>
            <w:tcW w:w="1984" w:type="dxa"/>
          </w:tcPr>
          <w:p w14:paraId="3D99F88A">
            <w:pPr>
              <w:jc w:val="center"/>
              <w:rPr>
                <w:rFonts w:ascii="Times New Roman" w:hAnsi="Times New Roman" w:cs="Times New Roman"/>
                <w:sz w:val="22"/>
                <w:szCs w:val="22"/>
              </w:rPr>
            </w:pPr>
            <w:r>
              <w:rPr>
                <w:rFonts w:ascii="Times New Roman" w:hAnsi="Times New Roman" w:cs="Times New Roman"/>
                <w:sz w:val="22"/>
                <w:szCs w:val="22"/>
              </w:rPr>
              <w:t>2</w:t>
            </w:r>
          </w:p>
        </w:tc>
      </w:tr>
      <w:tr w14:paraId="056A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4BEC1470">
            <w:pPr>
              <w:jc w:val="center"/>
              <w:rPr>
                <w:rFonts w:ascii="Times New Roman" w:hAnsi="Times New Roman" w:cs="Times New Roman"/>
                <w:sz w:val="22"/>
                <w:szCs w:val="22"/>
              </w:rPr>
            </w:pPr>
            <w:r>
              <w:rPr>
                <w:rFonts w:ascii="Times New Roman" w:hAnsi="Times New Roman" w:cs="Times New Roman"/>
                <w:sz w:val="22"/>
                <w:szCs w:val="22"/>
              </w:rPr>
              <w:t>环网柜</w:t>
            </w:r>
          </w:p>
        </w:tc>
        <w:tc>
          <w:tcPr>
            <w:tcW w:w="3828" w:type="dxa"/>
          </w:tcPr>
          <w:p w14:paraId="16260EA7">
            <w:pPr>
              <w:jc w:val="center"/>
              <w:rPr>
                <w:rFonts w:ascii="Times New Roman" w:hAnsi="Times New Roman" w:cs="Times New Roman"/>
                <w:sz w:val="22"/>
                <w:szCs w:val="22"/>
              </w:rPr>
            </w:pPr>
            <w:r>
              <w:rPr>
                <w:rFonts w:ascii="Times New Roman" w:hAnsi="Times New Roman" w:cs="Times New Roman"/>
                <w:sz w:val="22"/>
                <w:szCs w:val="22"/>
              </w:rPr>
              <w:t>SDC</w:t>
            </w:r>
          </w:p>
        </w:tc>
        <w:tc>
          <w:tcPr>
            <w:tcW w:w="1984" w:type="dxa"/>
          </w:tcPr>
          <w:p w14:paraId="74C4751B">
            <w:pPr>
              <w:jc w:val="center"/>
              <w:rPr>
                <w:rFonts w:ascii="Times New Roman" w:hAnsi="Times New Roman" w:cs="Times New Roman"/>
                <w:sz w:val="22"/>
                <w:szCs w:val="22"/>
              </w:rPr>
            </w:pPr>
            <w:r>
              <w:rPr>
                <w:rFonts w:ascii="Times New Roman" w:hAnsi="Times New Roman" w:cs="Times New Roman"/>
                <w:sz w:val="22"/>
                <w:szCs w:val="22"/>
              </w:rPr>
              <w:t>2</w:t>
            </w:r>
          </w:p>
        </w:tc>
      </w:tr>
      <w:tr w14:paraId="37527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4C597F08">
            <w:pPr>
              <w:jc w:val="center"/>
              <w:rPr>
                <w:rFonts w:ascii="Times New Roman" w:hAnsi="Times New Roman" w:cs="Times New Roman"/>
                <w:sz w:val="22"/>
                <w:szCs w:val="22"/>
              </w:rPr>
            </w:pPr>
            <w:r>
              <w:rPr>
                <w:rFonts w:ascii="Times New Roman" w:hAnsi="Times New Roman" w:cs="Times New Roman"/>
                <w:sz w:val="22"/>
                <w:szCs w:val="22"/>
              </w:rPr>
              <w:t>高压计量电柜</w:t>
            </w:r>
          </w:p>
        </w:tc>
        <w:tc>
          <w:tcPr>
            <w:tcW w:w="3828" w:type="dxa"/>
          </w:tcPr>
          <w:p w14:paraId="7B589F2F">
            <w:pPr>
              <w:jc w:val="center"/>
              <w:rPr>
                <w:rFonts w:ascii="Times New Roman" w:hAnsi="Times New Roman" w:cs="Times New Roman"/>
                <w:sz w:val="22"/>
                <w:szCs w:val="22"/>
              </w:rPr>
            </w:pPr>
            <w:r>
              <w:rPr>
                <w:rFonts w:ascii="Times New Roman" w:hAnsi="Times New Roman" w:cs="Times New Roman"/>
                <w:sz w:val="22"/>
                <w:szCs w:val="22"/>
              </w:rPr>
              <w:t>XGN2-10</w:t>
            </w:r>
          </w:p>
        </w:tc>
        <w:tc>
          <w:tcPr>
            <w:tcW w:w="1984" w:type="dxa"/>
          </w:tcPr>
          <w:p w14:paraId="316229FD">
            <w:pPr>
              <w:jc w:val="center"/>
              <w:rPr>
                <w:rFonts w:ascii="Times New Roman" w:hAnsi="Times New Roman" w:cs="Times New Roman"/>
                <w:sz w:val="22"/>
                <w:szCs w:val="22"/>
              </w:rPr>
            </w:pPr>
            <w:r>
              <w:rPr>
                <w:rFonts w:ascii="Times New Roman" w:hAnsi="Times New Roman" w:cs="Times New Roman"/>
                <w:sz w:val="22"/>
                <w:szCs w:val="22"/>
              </w:rPr>
              <w:t>1</w:t>
            </w:r>
          </w:p>
        </w:tc>
      </w:tr>
      <w:tr w14:paraId="0CCB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78644164">
            <w:pPr>
              <w:jc w:val="center"/>
              <w:rPr>
                <w:rFonts w:ascii="Times New Roman" w:hAnsi="Times New Roman" w:cs="Times New Roman"/>
                <w:sz w:val="22"/>
                <w:szCs w:val="22"/>
              </w:rPr>
            </w:pPr>
            <w:r>
              <w:rPr>
                <w:rFonts w:ascii="Times New Roman" w:hAnsi="Times New Roman" w:cs="Times New Roman"/>
                <w:sz w:val="22"/>
                <w:szCs w:val="22"/>
              </w:rPr>
              <w:t>高压计量辅柜</w:t>
            </w:r>
          </w:p>
        </w:tc>
        <w:tc>
          <w:tcPr>
            <w:tcW w:w="3828" w:type="dxa"/>
          </w:tcPr>
          <w:p w14:paraId="798842B4">
            <w:pPr>
              <w:jc w:val="center"/>
              <w:rPr>
                <w:rFonts w:ascii="Times New Roman" w:hAnsi="Times New Roman" w:cs="Times New Roman"/>
                <w:sz w:val="22"/>
                <w:szCs w:val="22"/>
              </w:rPr>
            </w:pPr>
            <w:r>
              <w:rPr>
                <w:rFonts w:ascii="Times New Roman" w:hAnsi="Times New Roman" w:cs="Times New Roman"/>
                <w:sz w:val="22"/>
                <w:szCs w:val="22"/>
              </w:rPr>
              <w:t>DBC</w:t>
            </w:r>
          </w:p>
        </w:tc>
        <w:tc>
          <w:tcPr>
            <w:tcW w:w="1984" w:type="dxa"/>
          </w:tcPr>
          <w:p w14:paraId="10CFF9B2">
            <w:pPr>
              <w:jc w:val="center"/>
              <w:rPr>
                <w:rFonts w:ascii="Times New Roman" w:hAnsi="Times New Roman" w:cs="Times New Roman"/>
                <w:sz w:val="22"/>
                <w:szCs w:val="22"/>
              </w:rPr>
            </w:pPr>
            <w:r>
              <w:rPr>
                <w:rFonts w:ascii="Times New Roman" w:hAnsi="Times New Roman" w:cs="Times New Roman"/>
                <w:sz w:val="22"/>
                <w:szCs w:val="22"/>
              </w:rPr>
              <w:t>2</w:t>
            </w:r>
          </w:p>
        </w:tc>
      </w:tr>
      <w:tr w14:paraId="1E56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78871B8">
            <w:pPr>
              <w:jc w:val="center"/>
              <w:rPr>
                <w:rFonts w:ascii="Times New Roman" w:hAnsi="Times New Roman" w:cs="Times New Roman"/>
                <w:sz w:val="22"/>
                <w:szCs w:val="22"/>
              </w:rPr>
            </w:pPr>
            <w:r>
              <w:rPr>
                <w:rFonts w:ascii="Times New Roman" w:hAnsi="Times New Roman" w:cs="Times New Roman"/>
                <w:sz w:val="22"/>
                <w:szCs w:val="22"/>
              </w:rPr>
              <w:t>变压器出线柜</w:t>
            </w:r>
          </w:p>
        </w:tc>
        <w:tc>
          <w:tcPr>
            <w:tcW w:w="3828" w:type="dxa"/>
          </w:tcPr>
          <w:p w14:paraId="55C851BD">
            <w:pPr>
              <w:jc w:val="center"/>
              <w:rPr>
                <w:rFonts w:ascii="Times New Roman" w:hAnsi="Times New Roman" w:cs="Times New Roman"/>
                <w:sz w:val="22"/>
                <w:szCs w:val="22"/>
              </w:rPr>
            </w:pPr>
            <w:r>
              <w:rPr>
                <w:rFonts w:ascii="Times New Roman" w:hAnsi="Times New Roman" w:cs="Times New Roman"/>
                <w:sz w:val="22"/>
                <w:szCs w:val="22"/>
              </w:rPr>
              <w:t>CDC</w:t>
            </w:r>
          </w:p>
        </w:tc>
        <w:tc>
          <w:tcPr>
            <w:tcW w:w="1984" w:type="dxa"/>
          </w:tcPr>
          <w:p w14:paraId="72C8C7C6">
            <w:pPr>
              <w:jc w:val="center"/>
              <w:rPr>
                <w:rFonts w:ascii="Times New Roman" w:hAnsi="Times New Roman" w:cs="Times New Roman"/>
                <w:sz w:val="22"/>
                <w:szCs w:val="22"/>
              </w:rPr>
            </w:pPr>
            <w:r>
              <w:rPr>
                <w:rFonts w:ascii="Times New Roman" w:hAnsi="Times New Roman" w:cs="Times New Roman"/>
                <w:sz w:val="22"/>
                <w:szCs w:val="22"/>
              </w:rPr>
              <w:t>2</w:t>
            </w:r>
          </w:p>
        </w:tc>
      </w:tr>
      <w:tr w14:paraId="152B5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823F033">
            <w:pPr>
              <w:jc w:val="center"/>
              <w:rPr>
                <w:rFonts w:ascii="Times New Roman" w:hAnsi="Times New Roman" w:cs="Times New Roman"/>
                <w:sz w:val="22"/>
                <w:szCs w:val="22"/>
              </w:rPr>
            </w:pPr>
            <w:r>
              <w:rPr>
                <w:rFonts w:ascii="Times New Roman" w:hAnsi="Times New Roman" w:cs="Times New Roman"/>
                <w:sz w:val="22"/>
                <w:szCs w:val="22"/>
              </w:rPr>
              <w:t>低压开关柜</w:t>
            </w:r>
          </w:p>
        </w:tc>
        <w:tc>
          <w:tcPr>
            <w:tcW w:w="3828" w:type="dxa"/>
          </w:tcPr>
          <w:p w14:paraId="0EC5F4BA">
            <w:pPr>
              <w:jc w:val="center"/>
              <w:rPr>
                <w:rFonts w:ascii="Times New Roman" w:hAnsi="Times New Roman" w:cs="Times New Roman"/>
                <w:sz w:val="22"/>
                <w:szCs w:val="22"/>
              </w:rPr>
            </w:pPr>
            <w:r>
              <w:rPr>
                <w:rFonts w:ascii="Times New Roman" w:hAnsi="Times New Roman" w:cs="Times New Roman"/>
                <w:sz w:val="22"/>
                <w:szCs w:val="22"/>
              </w:rPr>
              <w:t>GCK</w:t>
            </w:r>
          </w:p>
        </w:tc>
        <w:tc>
          <w:tcPr>
            <w:tcW w:w="1984" w:type="dxa"/>
          </w:tcPr>
          <w:p w14:paraId="14F41569">
            <w:pPr>
              <w:jc w:val="center"/>
              <w:rPr>
                <w:rFonts w:ascii="Times New Roman" w:hAnsi="Times New Roman" w:cs="Times New Roman"/>
                <w:sz w:val="22"/>
                <w:szCs w:val="22"/>
              </w:rPr>
            </w:pPr>
            <w:r>
              <w:rPr>
                <w:rFonts w:ascii="Times New Roman" w:hAnsi="Times New Roman" w:cs="Times New Roman"/>
                <w:sz w:val="22"/>
                <w:szCs w:val="22"/>
              </w:rPr>
              <w:t>18</w:t>
            </w:r>
          </w:p>
        </w:tc>
      </w:tr>
      <w:tr w14:paraId="0AAC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6" w:type="dxa"/>
          </w:tcPr>
          <w:p w14:paraId="70694EE3">
            <w:pPr>
              <w:jc w:val="center"/>
              <w:rPr>
                <w:rFonts w:ascii="Times New Roman" w:hAnsi="Times New Roman" w:cs="Times New Roman"/>
                <w:sz w:val="22"/>
                <w:szCs w:val="22"/>
              </w:rPr>
            </w:pPr>
            <w:r>
              <w:rPr>
                <w:rFonts w:ascii="Times New Roman" w:hAnsi="Times New Roman" w:cs="Times New Roman"/>
                <w:sz w:val="22"/>
                <w:szCs w:val="22"/>
              </w:rPr>
              <w:t>PT柜</w:t>
            </w:r>
          </w:p>
        </w:tc>
        <w:tc>
          <w:tcPr>
            <w:tcW w:w="3828" w:type="dxa"/>
          </w:tcPr>
          <w:p w14:paraId="1501D916">
            <w:pPr>
              <w:jc w:val="center"/>
              <w:rPr>
                <w:rFonts w:ascii="Times New Roman" w:hAnsi="Times New Roman" w:cs="Times New Roman"/>
                <w:sz w:val="22"/>
                <w:szCs w:val="22"/>
              </w:rPr>
            </w:pPr>
            <w:r>
              <w:rPr>
                <w:rFonts w:ascii="Times New Roman" w:hAnsi="Times New Roman" w:cs="Times New Roman"/>
                <w:sz w:val="22"/>
                <w:szCs w:val="22"/>
              </w:rPr>
              <w:t>CRC</w:t>
            </w:r>
          </w:p>
        </w:tc>
        <w:tc>
          <w:tcPr>
            <w:tcW w:w="1984" w:type="dxa"/>
          </w:tcPr>
          <w:p w14:paraId="5911E8EB">
            <w:pPr>
              <w:jc w:val="center"/>
              <w:rPr>
                <w:rFonts w:ascii="Times New Roman" w:hAnsi="Times New Roman" w:cs="Times New Roman"/>
                <w:sz w:val="22"/>
                <w:szCs w:val="22"/>
              </w:rPr>
            </w:pPr>
            <w:r>
              <w:rPr>
                <w:rFonts w:ascii="Times New Roman" w:hAnsi="Times New Roman" w:cs="Times New Roman"/>
                <w:sz w:val="22"/>
                <w:szCs w:val="22"/>
              </w:rPr>
              <w:t>1</w:t>
            </w:r>
          </w:p>
        </w:tc>
      </w:tr>
      <w:tr w14:paraId="3487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35FA04C4">
            <w:pPr>
              <w:jc w:val="center"/>
              <w:rPr>
                <w:rFonts w:ascii="Times New Roman" w:hAnsi="Times New Roman" w:cs="Times New Roman"/>
                <w:sz w:val="22"/>
                <w:szCs w:val="22"/>
              </w:rPr>
            </w:pPr>
            <w:r>
              <w:rPr>
                <w:rFonts w:ascii="Times New Roman" w:hAnsi="Times New Roman" w:cs="Times New Roman"/>
                <w:sz w:val="22"/>
                <w:szCs w:val="22"/>
              </w:rPr>
              <w:t>（康菱）发电机组</w:t>
            </w:r>
          </w:p>
        </w:tc>
        <w:tc>
          <w:tcPr>
            <w:tcW w:w="3828" w:type="dxa"/>
          </w:tcPr>
          <w:p w14:paraId="7E0F63AB">
            <w:pPr>
              <w:jc w:val="center"/>
              <w:rPr>
                <w:rFonts w:ascii="Times New Roman" w:hAnsi="Times New Roman" w:cs="Times New Roman"/>
                <w:sz w:val="22"/>
                <w:szCs w:val="22"/>
              </w:rPr>
            </w:pPr>
            <w:r>
              <w:rPr>
                <w:rFonts w:ascii="Times New Roman" w:hAnsi="Times New Roman" w:cs="Times New Roman"/>
                <w:sz w:val="22"/>
                <w:szCs w:val="22"/>
              </w:rPr>
              <w:t>HBC220S</w:t>
            </w:r>
          </w:p>
        </w:tc>
        <w:tc>
          <w:tcPr>
            <w:tcW w:w="1984" w:type="dxa"/>
          </w:tcPr>
          <w:p w14:paraId="70D20FE6">
            <w:pPr>
              <w:jc w:val="center"/>
              <w:rPr>
                <w:rFonts w:ascii="Times New Roman" w:hAnsi="Times New Roman" w:cs="Times New Roman"/>
                <w:sz w:val="22"/>
                <w:szCs w:val="22"/>
              </w:rPr>
            </w:pPr>
            <w:r>
              <w:rPr>
                <w:rFonts w:ascii="Times New Roman" w:hAnsi="Times New Roman" w:cs="Times New Roman"/>
                <w:sz w:val="22"/>
                <w:szCs w:val="22"/>
              </w:rPr>
              <w:t>1</w:t>
            </w:r>
          </w:p>
        </w:tc>
      </w:tr>
    </w:tbl>
    <w:p w14:paraId="2D139E1F">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.8饭堂设施、设备系统</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828"/>
        <w:gridCol w:w="1984"/>
      </w:tblGrid>
      <w:tr w14:paraId="4EA0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0B2EE61F">
            <w:pPr>
              <w:jc w:val="center"/>
              <w:rPr>
                <w:rFonts w:ascii="Times New Roman" w:hAnsi="Times New Roman" w:cs="Times New Roman"/>
                <w:sz w:val="22"/>
                <w:szCs w:val="22"/>
              </w:rPr>
            </w:pPr>
            <w:r>
              <w:rPr>
                <w:rFonts w:ascii="Times New Roman" w:hAnsi="Times New Roman" w:cs="Times New Roman"/>
                <w:b/>
                <w:sz w:val="22"/>
                <w:szCs w:val="22"/>
              </w:rPr>
              <w:t>名   称</w:t>
            </w:r>
          </w:p>
        </w:tc>
        <w:tc>
          <w:tcPr>
            <w:tcW w:w="3828" w:type="dxa"/>
          </w:tcPr>
          <w:p w14:paraId="1F9EE546">
            <w:pPr>
              <w:jc w:val="center"/>
              <w:rPr>
                <w:rFonts w:ascii="Times New Roman" w:hAnsi="Times New Roman" w:cs="Times New Roman"/>
                <w:sz w:val="22"/>
                <w:szCs w:val="22"/>
              </w:rPr>
            </w:pPr>
            <w:r>
              <w:rPr>
                <w:rFonts w:ascii="Times New Roman" w:hAnsi="Times New Roman" w:cs="Times New Roman"/>
                <w:b/>
                <w:sz w:val="22"/>
                <w:szCs w:val="22"/>
              </w:rPr>
              <w:t>型号及规格</w:t>
            </w:r>
          </w:p>
        </w:tc>
        <w:tc>
          <w:tcPr>
            <w:tcW w:w="1984" w:type="dxa"/>
          </w:tcPr>
          <w:p w14:paraId="49FCA368">
            <w:pPr>
              <w:jc w:val="center"/>
              <w:rPr>
                <w:rFonts w:ascii="Times New Roman" w:hAnsi="Times New Roman" w:cs="Times New Roman"/>
                <w:sz w:val="22"/>
                <w:szCs w:val="22"/>
              </w:rPr>
            </w:pPr>
            <w:r>
              <w:rPr>
                <w:rFonts w:ascii="Times New Roman" w:hAnsi="Times New Roman" w:cs="Times New Roman"/>
                <w:b/>
                <w:sz w:val="22"/>
                <w:szCs w:val="22"/>
              </w:rPr>
              <w:t>数量</w:t>
            </w:r>
          </w:p>
        </w:tc>
      </w:tr>
      <w:tr w14:paraId="1B51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14:paraId="5370B70E">
            <w:pPr>
              <w:jc w:val="center"/>
              <w:rPr>
                <w:rFonts w:ascii="Times New Roman" w:hAnsi="Times New Roman" w:cs="Times New Roman"/>
                <w:sz w:val="22"/>
                <w:szCs w:val="22"/>
              </w:rPr>
            </w:pPr>
            <w:r>
              <w:rPr>
                <w:rFonts w:ascii="Times New Roman" w:hAnsi="Times New Roman" w:cs="Times New Roman"/>
                <w:sz w:val="22"/>
                <w:szCs w:val="22"/>
              </w:rPr>
              <w:t>饭堂设施设备</w:t>
            </w:r>
          </w:p>
        </w:tc>
        <w:tc>
          <w:tcPr>
            <w:tcW w:w="3828" w:type="dxa"/>
          </w:tcPr>
          <w:p w14:paraId="41094965">
            <w:pPr>
              <w:rPr>
                <w:rFonts w:ascii="Times New Roman" w:hAnsi="Times New Roman" w:cs="Times New Roman"/>
                <w:sz w:val="22"/>
                <w:szCs w:val="22"/>
              </w:rPr>
            </w:pPr>
            <w:r>
              <w:rPr>
                <w:rFonts w:hint="eastAsia" w:ascii="Times New Roman" w:hAnsi="Times New Roman" w:cs="Times New Roman"/>
                <w:sz w:val="22"/>
                <w:szCs w:val="22"/>
              </w:rPr>
              <w:t>洗碗机、</w:t>
            </w:r>
            <w:r>
              <w:rPr>
                <w:rFonts w:ascii="Times New Roman" w:hAnsi="Times New Roman" w:cs="Times New Roman"/>
                <w:sz w:val="22"/>
                <w:szCs w:val="22"/>
              </w:rPr>
              <w:t>烙饼机、微波炉、冰柜、电煲粥炉、煲仔炉、电扒炉、发酵箱、煲汤炉、不锈钢油烟罩、电烤箱、残糠车、保温汤池柜、食具消毒柜、开水器等</w:t>
            </w:r>
          </w:p>
        </w:tc>
        <w:tc>
          <w:tcPr>
            <w:tcW w:w="1984" w:type="dxa"/>
          </w:tcPr>
          <w:p w14:paraId="43F360DA">
            <w:pPr>
              <w:jc w:val="center"/>
              <w:rPr>
                <w:rFonts w:ascii="Times New Roman" w:hAnsi="Times New Roman" w:cs="Times New Roman"/>
                <w:sz w:val="22"/>
                <w:szCs w:val="22"/>
              </w:rPr>
            </w:pPr>
            <w:r>
              <w:rPr>
                <w:rFonts w:ascii="Times New Roman" w:hAnsi="Times New Roman" w:cs="Times New Roman"/>
                <w:sz w:val="22"/>
                <w:szCs w:val="22"/>
              </w:rPr>
              <w:t>含饭堂所有设备设施系列</w:t>
            </w:r>
          </w:p>
        </w:tc>
      </w:tr>
    </w:tbl>
    <w:p w14:paraId="45F34984">
      <w:pPr>
        <w:ind w:firstLine="440" w:firstLineChars="200"/>
        <w:rPr>
          <w:rFonts w:ascii="Times New Roman" w:hAnsi="Times New Roman" w:cs="Times New Roman"/>
          <w:sz w:val="22"/>
          <w:szCs w:val="22"/>
        </w:rPr>
      </w:pPr>
      <w:r>
        <w:rPr>
          <w:rFonts w:hint="eastAsia" w:ascii="Times New Roman" w:hAnsi="Times New Roman" w:cs="Times New Roman"/>
          <w:sz w:val="22"/>
          <w:szCs w:val="22"/>
        </w:rPr>
        <w:t>3</w:t>
      </w:r>
      <w:r>
        <w:rPr>
          <w:rFonts w:ascii="Times New Roman" w:hAnsi="Times New Roman" w:cs="Times New Roman"/>
          <w:sz w:val="22"/>
          <w:szCs w:val="22"/>
        </w:rPr>
        <w:t>.9洗衣房设备</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8"/>
        <w:gridCol w:w="3816"/>
        <w:gridCol w:w="1984"/>
      </w:tblGrid>
      <w:tr w14:paraId="4DE6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79506AF9">
            <w:pPr>
              <w:jc w:val="center"/>
              <w:rPr>
                <w:rFonts w:ascii="Times New Roman" w:hAnsi="Times New Roman" w:cs="Times New Roman"/>
                <w:sz w:val="22"/>
                <w:szCs w:val="22"/>
              </w:rPr>
            </w:pPr>
            <w:r>
              <w:rPr>
                <w:rFonts w:ascii="Times New Roman" w:hAnsi="Times New Roman" w:cs="Times New Roman"/>
                <w:b/>
                <w:sz w:val="22"/>
                <w:szCs w:val="22"/>
              </w:rPr>
              <w:t>名   称</w:t>
            </w:r>
          </w:p>
        </w:tc>
        <w:tc>
          <w:tcPr>
            <w:tcW w:w="3816" w:type="dxa"/>
          </w:tcPr>
          <w:p w14:paraId="17F0578F">
            <w:pPr>
              <w:jc w:val="center"/>
              <w:rPr>
                <w:rFonts w:ascii="Times New Roman" w:hAnsi="Times New Roman" w:cs="Times New Roman"/>
                <w:sz w:val="22"/>
                <w:szCs w:val="22"/>
              </w:rPr>
            </w:pPr>
            <w:r>
              <w:rPr>
                <w:rFonts w:ascii="Times New Roman" w:hAnsi="Times New Roman" w:cs="Times New Roman"/>
                <w:b/>
                <w:sz w:val="22"/>
                <w:szCs w:val="22"/>
              </w:rPr>
              <w:t>型号及规格</w:t>
            </w:r>
          </w:p>
        </w:tc>
        <w:tc>
          <w:tcPr>
            <w:tcW w:w="1984" w:type="dxa"/>
          </w:tcPr>
          <w:p w14:paraId="506D8EDB">
            <w:pPr>
              <w:jc w:val="center"/>
              <w:rPr>
                <w:rFonts w:ascii="Times New Roman" w:hAnsi="Times New Roman" w:cs="Times New Roman"/>
                <w:sz w:val="22"/>
                <w:szCs w:val="22"/>
              </w:rPr>
            </w:pPr>
            <w:r>
              <w:rPr>
                <w:rFonts w:ascii="Times New Roman" w:hAnsi="Times New Roman" w:cs="Times New Roman"/>
                <w:b/>
                <w:sz w:val="22"/>
                <w:szCs w:val="22"/>
              </w:rPr>
              <w:t>数量</w:t>
            </w:r>
          </w:p>
        </w:tc>
      </w:tr>
      <w:tr w14:paraId="6562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5DBAA5DF">
            <w:pPr>
              <w:jc w:val="center"/>
              <w:rPr>
                <w:rFonts w:ascii="Times New Roman" w:hAnsi="Times New Roman" w:cs="Times New Roman"/>
                <w:sz w:val="22"/>
                <w:szCs w:val="22"/>
              </w:rPr>
            </w:pPr>
            <w:r>
              <w:rPr>
                <w:rFonts w:ascii="Times New Roman" w:hAnsi="Times New Roman" w:cs="Times New Roman"/>
                <w:sz w:val="22"/>
                <w:szCs w:val="22"/>
              </w:rPr>
              <w:t>全自动洗脱机</w:t>
            </w:r>
          </w:p>
        </w:tc>
        <w:tc>
          <w:tcPr>
            <w:tcW w:w="3816" w:type="dxa"/>
          </w:tcPr>
          <w:p w14:paraId="61600C9A">
            <w:pPr>
              <w:rPr>
                <w:rFonts w:ascii="Times New Roman" w:hAnsi="Times New Roman" w:cs="Times New Roman"/>
                <w:sz w:val="22"/>
                <w:szCs w:val="22"/>
              </w:rPr>
            </w:pPr>
            <w:r>
              <w:rPr>
                <w:rFonts w:ascii="Times New Roman" w:hAnsi="Times New Roman" w:cs="Times New Roman"/>
                <w:sz w:val="22"/>
                <w:szCs w:val="22"/>
              </w:rPr>
              <w:t>上海申光GUW50S（50公斤）</w:t>
            </w:r>
          </w:p>
        </w:tc>
        <w:tc>
          <w:tcPr>
            <w:tcW w:w="1984" w:type="dxa"/>
          </w:tcPr>
          <w:p w14:paraId="3A64DCB4">
            <w:pPr>
              <w:jc w:val="center"/>
              <w:rPr>
                <w:rFonts w:ascii="Times New Roman" w:hAnsi="Times New Roman" w:cs="Times New Roman"/>
                <w:sz w:val="22"/>
                <w:szCs w:val="22"/>
              </w:rPr>
            </w:pPr>
            <w:r>
              <w:rPr>
                <w:rFonts w:ascii="Times New Roman" w:hAnsi="Times New Roman" w:cs="Times New Roman"/>
                <w:sz w:val="22"/>
                <w:szCs w:val="22"/>
              </w:rPr>
              <w:t>1</w:t>
            </w:r>
          </w:p>
        </w:tc>
      </w:tr>
      <w:tr w14:paraId="75C6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00AD6EFC">
            <w:pPr>
              <w:jc w:val="center"/>
              <w:rPr>
                <w:rFonts w:ascii="Times New Roman" w:hAnsi="Times New Roman" w:cs="Times New Roman"/>
                <w:sz w:val="22"/>
                <w:szCs w:val="22"/>
              </w:rPr>
            </w:pPr>
            <w:r>
              <w:rPr>
                <w:rFonts w:ascii="Times New Roman" w:hAnsi="Times New Roman" w:cs="Times New Roman"/>
                <w:sz w:val="22"/>
                <w:szCs w:val="22"/>
              </w:rPr>
              <w:t>全自动烘干机</w:t>
            </w:r>
          </w:p>
        </w:tc>
        <w:tc>
          <w:tcPr>
            <w:tcW w:w="3816" w:type="dxa"/>
          </w:tcPr>
          <w:p w14:paraId="40670E7C">
            <w:pPr>
              <w:rPr>
                <w:rFonts w:ascii="Times New Roman" w:hAnsi="Times New Roman" w:cs="Times New Roman"/>
                <w:sz w:val="22"/>
                <w:szCs w:val="22"/>
              </w:rPr>
            </w:pPr>
            <w:r>
              <w:rPr>
                <w:rFonts w:ascii="Times New Roman" w:hAnsi="Times New Roman" w:cs="Times New Roman"/>
                <w:sz w:val="22"/>
                <w:szCs w:val="22"/>
              </w:rPr>
              <w:t>上海申光GUD30E（30公斤）</w:t>
            </w:r>
          </w:p>
        </w:tc>
        <w:tc>
          <w:tcPr>
            <w:tcW w:w="1984" w:type="dxa"/>
          </w:tcPr>
          <w:p w14:paraId="4ED35A36">
            <w:pPr>
              <w:jc w:val="center"/>
              <w:rPr>
                <w:rFonts w:ascii="Times New Roman" w:hAnsi="Times New Roman" w:cs="Times New Roman"/>
                <w:sz w:val="22"/>
                <w:szCs w:val="22"/>
              </w:rPr>
            </w:pPr>
            <w:r>
              <w:rPr>
                <w:rFonts w:ascii="Times New Roman" w:hAnsi="Times New Roman" w:cs="Times New Roman"/>
                <w:sz w:val="22"/>
                <w:szCs w:val="22"/>
              </w:rPr>
              <w:t>1</w:t>
            </w:r>
          </w:p>
        </w:tc>
      </w:tr>
      <w:tr w14:paraId="7E11D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88" w:type="dxa"/>
          </w:tcPr>
          <w:p w14:paraId="1B69FBF4">
            <w:pPr>
              <w:jc w:val="center"/>
              <w:rPr>
                <w:rFonts w:ascii="Times New Roman" w:hAnsi="Times New Roman" w:cs="Times New Roman"/>
                <w:sz w:val="22"/>
                <w:szCs w:val="22"/>
              </w:rPr>
            </w:pPr>
            <w:r>
              <w:rPr>
                <w:rFonts w:ascii="Times New Roman" w:hAnsi="Times New Roman" w:cs="Times New Roman"/>
                <w:sz w:val="22"/>
                <w:szCs w:val="22"/>
              </w:rPr>
              <w:t>全自动烘干机</w:t>
            </w:r>
          </w:p>
        </w:tc>
        <w:tc>
          <w:tcPr>
            <w:tcW w:w="3816" w:type="dxa"/>
          </w:tcPr>
          <w:p w14:paraId="6C4FA3C0">
            <w:pPr>
              <w:rPr>
                <w:rFonts w:ascii="Times New Roman" w:hAnsi="Times New Roman" w:cs="Times New Roman"/>
                <w:sz w:val="22"/>
                <w:szCs w:val="22"/>
              </w:rPr>
            </w:pPr>
            <w:r>
              <w:rPr>
                <w:rFonts w:ascii="Times New Roman" w:hAnsi="Times New Roman" w:cs="Times New Roman"/>
                <w:sz w:val="22"/>
                <w:szCs w:val="22"/>
              </w:rPr>
              <w:t>上海申光GUD50E（50公斤）</w:t>
            </w:r>
          </w:p>
        </w:tc>
        <w:tc>
          <w:tcPr>
            <w:tcW w:w="1984" w:type="dxa"/>
          </w:tcPr>
          <w:p w14:paraId="0DCF8A7D">
            <w:pPr>
              <w:jc w:val="center"/>
              <w:rPr>
                <w:rFonts w:ascii="Times New Roman" w:hAnsi="Times New Roman" w:cs="Times New Roman"/>
                <w:sz w:val="22"/>
                <w:szCs w:val="22"/>
              </w:rPr>
            </w:pPr>
            <w:r>
              <w:rPr>
                <w:rFonts w:ascii="Times New Roman" w:hAnsi="Times New Roman" w:cs="Times New Roman"/>
                <w:sz w:val="22"/>
                <w:szCs w:val="22"/>
              </w:rPr>
              <w:t>1</w:t>
            </w:r>
          </w:p>
        </w:tc>
      </w:tr>
      <w:tr w14:paraId="40DA3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79912E01">
            <w:pPr>
              <w:jc w:val="center"/>
              <w:rPr>
                <w:rFonts w:ascii="Times New Roman" w:hAnsi="Times New Roman" w:cs="Times New Roman"/>
                <w:sz w:val="22"/>
                <w:szCs w:val="22"/>
              </w:rPr>
            </w:pPr>
            <w:r>
              <w:rPr>
                <w:rFonts w:ascii="Times New Roman" w:hAnsi="Times New Roman" w:cs="Times New Roman"/>
                <w:sz w:val="22"/>
                <w:szCs w:val="22"/>
              </w:rPr>
              <w:t>电加热烫平机</w:t>
            </w:r>
          </w:p>
        </w:tc>
        <w:tc>
          <w:tcPr>
            <w:tcW w:w="3816" w:type="dxa"/>
          </w:tcPr>
          <w:p w14:paraId="69F5C626">
            <w:pPr>
              <w:rPr>
                <w:rFonts w:ascii="Times New Roman" w:hAnsi="Times New Roman" w:cs="Times New Roman"/>
                <w:sz w:val="22"/>
                <w:szCs w:val="22"/>
              </w:rPr>
            </w:pPr>
            <w:r>
              <w:rPr>
                <w:rFonts w:ascii="Times New Roman" w:hAnsi="Times New Roman" w:cs="Times New Roman"/>
                <w:sz w:val="22"/>
                <w:szCs w:val="22"/>
              </w:rPr>
              <w:t>上海申光UR830E（3米单辊）</w:t>
            </w:r>
          </w:p>
        </w:tc>
        <w:tc>
          <w:tcPr>
            <w:tcW w:w="1984" w:type="dxa"/>
          </w:tcPr>
          <w:p w14:paraId="6027CC52">
            <w:pPr>
              <w:jc w:val="center"/>
              <w:rPr>
                <w:rFonts w:ascii="Times New Roman" w:hAnsi="Times New Roman" w:cs="Times New Roman"/>
                <w:sz w:val="22"/>
                <w:szCs w:val="22"/>
              </w:rPr>
            </w:pPr>
            <w:r>
              <w:rPr>
                <w:rFonts w:ascii="Times New Roman" w:hAnsi="Times New Roman" w:cs="Times New Roman"/>
                <w:sz w:val="22"/>
                <w:szCs w:val="22"/>
              </w:rPr>
              <w:t>1</w:t>
            </w:r>
          </w:p>
        </w:tc>
      </w:tr>
      <w:tr w14:paraId="5A4A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7EF43A8F">
            <w:pPr>
              <w:jc w:val="center"/>
              <w:rPr>
                <w:rFonts w:ascii="Times New Roman" w:hAnsi="Times New Roman" w:cs="Times New Roman"/>
                <w:sz w:val="22"/>
                <w:szCs w:val="22"/>
              </w:rPr>
            </w:pPr>
            <w:r>
              <w:rPr>
                <w:rFonts w:ascii="Times New Roman" w:hAnsi="Times New Roman" w:cs="Times New Roman"/>
                <w:sz w:val="22"/>
                <w:szCs w:val="22"/>
              </w:rPr>
              <w:t>全自动洗衣脱水机</w:t>
            </w:r>
          </w:p>
        </w:tc>
        <w:tc>
          <w:tcPr>
            <w:tcW w:w="3816" w:type="dxa"/>
          </w:tcPr>
          <w:p w14:paraId="5AF4C8CF">
            <w:pPr>
              <w:rPr>
                <w:rFonts w:ascii="Times New Roman" w:hAnsi="Times New Roman" w:cs="Times New Roman"/>
                <w:sz w:val="22"/>
                <w:szCs w:val="22"/>
              </w:rPr>
            </w:pPr>
            <w:r>
              <w:rPr>
                <w:rFonts w:ascii="Times New Roman" w:hAnsi="Times New Roman" w:cs="Times New Roman"/>
                <w:sz w:val="22"/>
                <w:szCs w:val="22"/>
              </w:rPr>
              <w:t>上海航星CEW-50-E</w:t>
            </w:r>
          </w:p>
        </w:tc>
        <w:tc>
          <w:tcPr>
            <w:tcW w:w="1984" w:type="dxa"/>
          </w:tcPr>
          <w:p w14:paraId="258565F9">
            <w:pPr>
              <w:jc w:val="center"/>
              <w:rPr>
                <w:rFonts w:ascii="Times New Roman" w:hAnsi="Times New Roman" w:cs="Times New Roman"/>
                <w:sz w:val="22"/>
                <w:szCs w:val="22"/>
              </w:rPr>
            </w:pPr>
            <w:r>
              <w:rPr>
                <w:rFonts w:ascii="Times New Roman" w:hAnsi="Times New Roman" w:cs="Times New Roman"/>
                <w:sz w:val="22"/>
                <w:szCs w:val="22"/>
              </w:rPr>
              <w:t>1</w:t>
            </w:r>
          </w:p>
        </w:tc>
      </w:tr>
    </w:tbl>
    <w:p w14:paraId="2AC6BAB3">
      <w:pPr>
        <w:ind w:firstLine="440" w:firstLineChars="200"/>
        <w:rPr>
          <w:rFonts w:ascii="Times New Roman" w:hAnsi="Times New Roman" w:cs="Times New Roman"/>
          <w:sz w:val="22"/>
          <w:szCs w:val="22"/>
        </w:rPr>
      </w:pPr>
      <w:r>
        <w:rPr>
          <w:rFonts w:hint="eastAsia" w:ascii="Times New Roman" w:hAnsi="Times New Roman" w:cs="Times New Roman"/>
          <w:sz w:val="22"/>
          <w:szCs w:val="22"/>
        </w:rPr>
        <w:t>3.10学员楼设备</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8"/>
        <w:gridCol w:w="3816"/>
        <w:gridCol w:w="1984"/>
      </w:tblGrid>
      <w:tr w14:paraId="70DF8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77A833A6">
            <w:pPr>
              <w:jc w:val="center"/>
              <w:rPr>
                <w:rFonts w:ascii="Times New Roman" w:hAnsi="Times New Roman" w:cs="Times New Roman"/>
                <w:sz w:val="22"/>
                <w:szCs w:val="22"/>
              </w:rPr>
            </w:pPr>
            <w:r>
              <w:rPr>
                <w:rFonts w:ascii="Times New Roman" w:hAnsi="Times New Roman" w:cs="Times New Roman"/>
                <w:b/>
                <w:sz w:val="22"/>
                <w:szCs w:val="22"/>
              </w:rPr>
              <w:t>名   称</w:t>
            </w:r>
          </w:p>
        </w:tc>
        <w:tc>
          <w:tcPr>
            <w:tcW w:w="3816" w:type="dxa"/>
          </w:tcPr>
          <w:p w14:paraId="04CB7443">
            <w:pPr>
              <w:jc w:val="center"/>
              <w:rPr>
                <w:rFonts w:ascii="Times New Roman" w:hAnsi="Times New Roman" w:cs="Times New Roman"/>
                <w:sz w:val="22"/>
                <w:szCs w:val="22"/>
              </w:rPr>
            </w:pPr>
            <w:r>
              <w:rPr>
                <w:rFonts w:ascii="Times New Roman" w:hAnsi="Times New Roman" w:cs="Times New Roman"/>
                <w:b/>
                <w:sz w:val="22"/>
                <w:szCs w:val="22"/>
              </w:rPr>
              <w:t>型号及规格</w:t>
            </w:r>
          </w:p>
        </w:tc>
        <w:tc>
          <w:tcPr>
            <w:tcW w:w="1984" w:type="dxa"/>
          </w:tcPr>
          <w:p w14:paraId="72B5C4C6">
            <w:pPr>
              <w:jc w:val="center"/>
              <w:rPr>
                <w:rFonts w:ascii="Times New Roman" w:hAnsi="Times New Roman" w:cs="Times New Roman"/>
                <w:sz w:val="22"/>
                <w:szCs w:val="22"/>
              </w:rPr>
            </w:pPr>
            <w:r>
              <w:rPr>
                <w:rFonts w:ascii="Times New Roman" w:hAnsi="Times New Roman" w:cs="Times New Roman"/>
                <w:b/>
                <w:sz w:val="22"/>
                <w:szCs w:val="22"/>
              </w:rPr>
              <w:t>数量</w:t>
            </w:r>
          </w:p>
        </w:tc>
      </w:tr>
      <w:tr w14:paraId="6FF9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5E49FBC8">
            <w:pPr>
              <w:jc w:val="center"/>
              <w:rPr>
                <w:rFonts w:ascii="Times New Roman" w:hAnsi="Times New Roman" w:cs="Times New Roman"/>
                <w:sz w:val="22"/>
                <w:szCs w:val="22"/>
              </w:rPr>
            </w:pPr>
            <w:r>
              <w:rPr>
                <w:rFonts w:hint="eastAsia" w:ascii="Times New Roman" w:hAnsi="Times New Roman" w:cs="Times New Roman"/>
                <w:sz w:val="22"/>
                <w:szCs w:val="22"/>
              </w:rPr>
              <w:t>电视机</w:t>
            </w:r>
          </w:p>
        </w:tc>
        <w:tc>
          <w:tcPr>
            <w:tcW w:w="3816" w:type="dxa"/>
          </w:tcPr>
          <w:p w14:paraId="4FDBEB6C">
            <w:pPr>
              <w:jc w:val="center"/>
              <w:rPr>
                <w:rFonts w:ascii="Times New Roman" w:hAnsi="Times New Roman" w:cs="Times New Roman"/>
                <w:sz w:val="22"/>
                <w:szCs w:val="22"/>
              </w:rPr>
            </w:pPr>
            <w:r>
              <w:rPr>
                <w:rFonts w:hint="eastAsia" w:ascii="Times New Roman" w:hAnsi="Times New Roman" w:cs="Times New Roman"/>
                <w:sz w:val="22"/>
                <w:szCs w:val="22"/>
              </w:rPr>
              <w:t>TCL、创维等</w:t>
            </w:r>
          </w:p>
        </w:tc>
        <w:tc>
          <w:tcPr>
            <w:tcW w:w="1984" w:type="dxa"/>
          </w:tcPr>
          <w:p w14:paraId="6093273A">
            <w:pPr>
              <w:jc w:val="center"/>
              <w:rPr>
                <w:rFonts w:ascii="Times New Roman" w:hAnsi="Times New Roman" w:cs="Times New Roman"/>
                <w:sz w:val="22"/>
                <w:szCs w:val="22"/>
              </w:rPr>
            </w:pPr>
            <w:r>
              <w:rPr>
                <w:rFonts w:ascii="Times New Roman" w:hAnsi="Times New Roman" w:cs="Times New Roman"/>
                <w:sz w:val="22"/>
                <w:szCs w:val="22"/>
              </w:rPr>
              <w:t>若干</w:t>
            </w:r>
          </w:p>
        </w:tc>
      </w:tr>
      <w:tr w14:paraId="65F7E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62F1D0CA">
            <w:pPr>
              <w:jc w:val="center"/>
              <w:rPr>
                <w:rFonts w:ascii="Times New Roman" w:hAnsi="Times New Roman" w:cs="Times New Roman"/>
                <w:sz w:val="22"/>
                <w:szCs w:val="22"/>
              </w:rPr>
            </w:pPr>
            <w:r>
              <w:rPr>
                <w:rFonts w:hint="eastAsia" w:ascii="Times New Roman" w:hAnsi="Times New Roman" w:cs="Times New Roman"/>
                <w:sz w:val="22"/>
                <w:szCs w:val="22"/>
              </w:rPr>
              <w:t>洗衣机</w:t>
            </w:r>
          </w:p>
        </w:tc>
        <w:tc>
          <w:tcPr>
            <w:tcW w:w="3816" w:type="dxa"/>
          </w:tcPr>
          <w:p w14:paraId="4042A431">
            <w:pPr>
              <w:jc w:val="center"/>
              <w:rPr>
                <w:rFonts w:ascii="Times New Roman" w:hAnsi="Times New Roman" w:cs="Times New Roman"/>
                <w:sz w:val="22"/>
                <w:szCs w:val="22"/>
              </w:rPr>
            </w:pPr>
            <w:r>
              <w:rPr>
                <w:rFonts w:hint="eastAsia" w:ascii="Times New Roman" w:hAnsi="Times New Roman" w:cs="Times New Roman"/>
                <w:sz w:val="22"/>
                <w:szCs w:val="22"/>
              </w:rPr>
              <w:t>美的等</w:t>
            </w:r>
          </w:p>
        </w:tc>
        <w:tc>
          <w:tcPr>
            <w:tcW w:w="1984" w:type="dxa"/>
          </w:tcPr>
          <w:p w14:paraId="34ACE869">
            <w:pPr>
              <w:jc w:val="center"/>
              <w:rPr>
                <w:rFonts w:ascii="Times New Roman" w:hAnsi="Times New Roman" w:cs="Times New Roman"/>
                <w:sz w:val="22"/>
                <w:szCs w:val="22"/>
              </w:rPr>
            </w:pPr>
            <w:r>
              <w:rPr>
                <w:rFonts w:ascii="Times New Roman" w:hAnsi="Times New Roman" w:cs="Times New Roman"/>
                <w:sz w:val="22"/>
                <w:szCs w:val="22"/>
              </w:rPr>
              <w:t>若干</w:t>
            </w:r>
          </w:p>
        </w:tc>
      </w:tr>
      <w:tr w14:paraId="63AF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88" w:type="dxa"/>
          </w:tcPr>
          <w:p w14:paraId="7745CAC3">
            <w:pPr>
              <w:jc w:val="center"/>
              <w:rPr>
                <w:rFonts w:ascii="Times New Roman" w:hAnsi="Times New Roman" w:cs="Times New Roman"/>
                <w:sz w:val="22"/>
                <w:szCs w:val="22"/>
              </w:rPr>
            </w:pPr>
            <w:r>
              <w:rPr>
                <w:rFonts w:hint="eastAsia" w:ascii="Times New Roman" w:hAnsi="Times New Roman" w:cs="Times New Roman"/>
                <w:sz w:val="22"/>
                <w:szCs w:val="22"/>
              </w:rPr>
              <w:t>干衣机</w:t>
            </w:r>
          </w:p>
        </w:tc>
        <w:tc>
          <w:tcPr>
            <w:tcW w:w="3816" w:type="dxa"/>
          </w:tcPr>
          <w:p w14:paraId="153C8FE9">
            <w:pPr>
              <w:jc w:val="center"/>
              <w:rPr>
                <w:rFonts w:ascii="Times New Roman" w:hAnsi="Times New Roman" w:cs="Times New Roman"/>
                <w:sz w:val="22"/>
                <w:szCs w:val="22"/>
              </w:rPr>
            </w:pPr>
            <w:r>
              <w:rPr>
                <w:rFonts w:hint="eastAsia" w:ascii="Times New Roman" w:hAnsi="Times New Roman" w:cs="Times New Roman"/>
                <w:sz w:val="22"/>
                <w:szCs w:val="22"/>
              </w:rPr>
              <w:t>美的等</w:t>
            </w:r>
          </w:p>
        </w:tc>
        <w:tc>
          <w:tcPr>
            <w:tcW w:w="1984" w:type="dxa"/>
          </w:tcPr>
          <w:p w14:paraId="1AD850BF">
            <w:pPr>
              <w:jc w:val="center"/>
              <w:rPr>
                <w:rFonts w:ascii="Times New Roman" w:hAnsi="Times New Roman" w:cs="Times New Roman"/>
                <w:sz w:val="22"/>
                <w:szCs w:val="22"/>
              </w:rPr>
            </w:pPr>
            <w:r>
              <w:rPr>
                <w:rFonts w:ascii="Times New Roman" w:hAnsi="Times New Roman" w:cs="Times New Roman"/>
                <w:sz w:val="22"/>
                <w:szCs w:val="22"/>
              </w:rPr>
              <w:t>若干</w:t>
            </w:r>
          </w:p>
        </w:tc>
      </w:tr>
      <w:tr w14:paraId="41D6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88" w:type="dxa"/>
          </w:tcPr>
          <w:p w14:paraId="00027B22">
            <w:pPr>
              <w:jc w:val="center"/>
              <w:rPr>
                <w:rFonts w:ascii="Times New Roman" w:hAnsi="Times New Roman" w:cs="Times New Roman"/>
                <w:sz w:val="22"/>
                <w:szCs w:val="22"/>
              </w:rPr>
            </w:pPr>
            <w:r>
              <w:rPr>
                <w:rFonts w:hint="eastAsia" w:ascii="Times New Roman" w:hAnsi="Times New Roman" w:cs="Times New Roman"/>
                <w:sz w:val="22"/>
                <w:szCs w:val="22"/>
              </w:rPr>
              <w:t>冰箱</w:t>
            </w:r>
          </w:p>
        </w:tc>
        <w:tc>
          <w:tcPr>
            <w:tcW w:w="3816" w:type="dxa"/>
          </w:tcPr>
          <w:p w14:paraId="5717ED68">
            <w:pPr>
              <w:jc w:val="center"/>
              <w:rPr>
                <w:rFonts w:ascii="Times New Roman" w:hAnsi="Times New Roman" w:cs="Times New Roman"/>
                <w:sz w:val="22"/>
                <w:szCs w:val="22"/>
              </w:rPr>
            </w:pPr>
          </w:p>
        </w:tc>
        <w:tc>
          <w:tcPr>
            <w:tcW w:w="1984" w:type="dxa"/>
          </w:tcPr>
          <w:p w14:paraId="637420A6">
            <w:pPr>
              <w:jc w:val="center"/>
              <w:rPr>
                <w:rFonts w:ascii="Times New Roman" w:hAnsi="Times New Roman" w:cs="Times New Roman"/>
                <w:sz w:val="22"/>
                <w:szCs w:val="22"/>
              </w:rPr>
            </w:pPr>
            <w:r>
              <w:rPr>
                <w:rFonts w:hint="eastAsia" w:ascii="Times New Roman" w:hAnsi="Times New Roman" w:cs="Times New Roman"/>
                <w:sz w:val="22"/>
                <w:szCs w:val="22"/>
              </w:rPr>
              <w:t>3台</w:t>
            </w:r>
          </w:p>
        </w:tc>
      </w:tr>
    </w:tbl>
    <w:p w14:paraId="719FC354">
      <w:pPr>
        <w:ind w:firstLine="442"/>
        <w:outlineLvl w:val="2"/>
        <w:rPr>
          <w:rFonts w:ascii="Times New Roman" w:hAnsi="Times New Roman" w:cs="Times New Roman"/>
          <w:sz w:val="22"/>
          <w:szCs w:val="22"/>
        </w:rPr>
      </w:pPr>
      <w:r>
        <w:rPr>
          <w:rFonts w:ascii="Times New Roman" w:hAnsi="Times New Roman" w:cs="Times New Roman"/>
          <w:b/>
          <w:sz w:val="22"/>
          <w:szCs w:val="22"/>
        </w:rPr>
        <w:t>第二节 需求总体要求</w:t>
      </w:r>
    </w:p>
    <w:p w14:paraId="3EF6D4A9">
      <w:pPr>
        <w:ind w:firstLine="440"/>
        <w:rPr>
          <w:rFonts w:ascii="Times New Roman" w:hAnsi="Times New Roman" w:cs="Times New Roman"/>
          <w:sz w:val="22"/>
          <w:szCs w:val="22"/>
        </w:rPr>
      </w:pPr>
      <w:r>
        <w:rPr>
          <w:rFonts w:ascii="Times New Roman" w:cs="Times New Roman"/>
          <w:sz w:val="22"/>
          <w:szCs w:val="22"/>
        </w:rPr>
        <w:t>围绕党校</w:t>
      </w:r>
      <w:r>
        <w:rPr>
          <w:rFonts w:ascii="Times New Roman" w:hAnsi="Times New Roman" w:cs="Times New Roman"/>
          <w:sz w:val="22"/>
          <w:szCs w:val="22"/>
        </w:rPr>
        <w:t>“</w:t>
      </w:r>
      <w:r>
        <w:rPr>
          <w:rFonts w:ascii="Times New Roman" w:cs="Times New Roman"/>
          <w:sz w:val="22"/>
          <w:szCs w:val="22"/>
        </w:rPr>
        <w:t>为党育才、为党献策</w:t>
      </w:r>
      <w:r>
        <w:rPr>
          <w:rFonts w:ascii="Times New Roman" w:hAnsi="Times New Roman" w:cs="Times New Roman"/>
          <w:sz w:val="22"/>
          <w:szCs w:val="22"/>
        </w:rPr>
        <w:t>”</w:t>
      </w:r>
      <w:r>
        <w:rPr>
          <w:rFonts w:ascii="Times New Roman" w:cs="Times New Roman"/>
          <w:sz w:val="22"/>
          <w:szCs w:val="22"/>
        </w:rPr>
        <w:t>的党校初心，更好地服务全市发展大局，进一步推动党校后勤管理服务工作高质量发展，现对物业工作提出下列要求：</w:t>
      </w:r>
    </w:p>
    <w:p w14:paraId="1956CCCA">
      <w:pPr>
        <w:ind w:firstLine="442"/>
        <w:outlineLvl w:val="3"/>
        <w:rPr>
          <w:rFonts w:ascii="Times New Roman" w:hAnsi="Times New Roman" w:cs="Times New Roman"/>
          <w:b/>
          <w:sz w:val="22"/>
          <w:szCs w:val="22"/>
        </w:rPr>
      </w:pPr>
      <w:r>
        <w:rPr>
          <w:rFonts w:ascii="Times New Roman" w:hAnsi="Times New Roman" w:cs="Times New Roman"/>
          <w:b/>
          <w:sz w:val="22"/>
          <w:szCs w:val="22"/>
        </w:rPr>
        <w:t>1</w:t>
      </w:r>
      <w:r>
        <w:rPr>
          <w:rFonts w:ascii="Times New Roman" w:cs="Times New Roman"/>
          <w:b/>
          <w:sz w:val="22"/>
          <w:szCs w:val="22"/>
        </w:rPr>
        <w:t>、规范化管理</w:t>
      </w:r>
    </w:p>
    <w:p w14:paraId="776A5F3A">
      <w:pPr>
        <w:ind w:firstLine="440"/>
        <w:rPr>
          <w:rFonts w:ascii="Times New Roman" w:hAnsi="Times New Roman" w:cs="Times New Roman"/>
          <w:sz w:val="22"/>
          <w:szCs w:val="22"/>
        </w:rPr>
      </w:pPr>
      <w:r>
        <w:rPr>
          <w:rFonts w:ascii="Times New Roman" w:cs="Times New Roman"/>
          <w:sz w:val="22"/>
          <w:szCs w:val="22"/>
        </w:rPr>
        <w:t>建立完整规范的档案管理制度和现代化信息管理制度，分类科学、保管完整、调阅有记录，能满足日常物业管理的需要。中标人对东莞市委党校的物业管理方案、组织架构、人员录用等建立的各项规章制度，在实施前要报告采购人，采购人有审核权。</w:t>
      </w:r>
    </w:p>
    <w:p w14:paraId="6662BEDE">
      <w:pPr>
        <w:ind w:firstLine="442"/>
        <w:outlineLvl w:val="3"/>
        <w:rPr>
          <w:rFonts w:ascii="Times New Roman" w:hAnsi="Times New Roman" w:cs="Times New Roman"/>
          <w:b/>
          <w:sz w:val="22"/>
          <w:szCs w:val="22"/>
        </w:rPr>
      </w:pPr>
      <w:r>
        <w:rPr>
          <w:rFonts w:ascii="Times New Roman" w:hAnsi="Times New Roman" w:cs="Times New Roman"/>
          <w:b/>
          <w:sz w:val="22"/>
          <w:szCs w:val="22"/>
        </w:rPr>
        <w:t>2</w:t>
      </w:r>
      <w:r>
        <w:rPr>
          <w:rFonts w:ascii="Times New Roman" w:cs="Times New Roman"/>
          <w:b/>
          <w:sz w:val="22"/>
          <w:szCs w:val="22"/>
        </w:rPr>
        <w:t>、费用范围</w:t>
      </w:r>
    </w:p>
    <w:p w14:paraId="4FA53C42">
      <w:pPr>
        <w:ind w:firstLine="440"/>
        <w:rPr>
          <w:rFonts w:ascii="Times New Roman" w:cs="Times New Roman"/>
          <w:sz w:val="22"/>
          <w:szCs w:val="22"/>
        </w:rPr>
      </w:pPr>
      <w:r>
        <w:rPr>
          <w:rFonts w:hint="eastAsia" w:ascii="Times New Roman" w:cs="Times New Roman"/>
          <w:sz w:val="22"/>
          <w:szCs w:val="22"/>
        </w:rPr>
        <w:t>2.1、人员成本</w:t>
      </w:r>
    </w:p>
    <w:p w14:paraId="4639DF3D">
      <w:pPr>
        <w:ind w:firstLine="440"/>
        <w:rPr>
          <w:rFonts w:ascii="Times New Roman" w:cs="Times New Roman"/>
          <w:sz w:val="22"/>
          <w:szCs w:val="22"/>
        </w:rPr>
      </w:pPr>
      <w:r>
        <w:rPr>
          <w:rFonts w:ascii="Times New Roman" w:cs="Times New Roman"/>
          <w:sz w:val="22"/>
          <w:szCs w:val="22"/>
        </w:rPr>
        <w:t>本次物业管理费包括但不限于：中标人支付给员工的工资、福利、社保费、加班费、服装、食宿费及其它相关费用等；非因采购人原因导致的各类事故的经济损失及赔偿费用；中标人应支付的各类税费；</w:t>
      </w:r>
    </w:p>
    <w:p w14:paraId="6A2193C8">
      <w:pPr>
        <w:ind w:firstLine="442"/>
        <w:rPr>
          <w:rFonts w:ascii="Times New Roman" w:hAnsi="Times New Roman" w:cs="Times New Roman"/>
          <w:sz w:val="22"/>
          <w:szCs w:val="22"/>
        </w:rPr>
      </w:pPr>
      <w:r>
        <w:rPr>
          <w:rFonts w:hint="eastAsia" w:ascii="Times New Roman" w:hAnsi="Times New Roman" w:cs="Times New Roman"/>
          <w:sz w:val="22"/>
          <w:szCs w:val="22"/>
        </w:rPr>
        <w:t>2.2、</w:t>
      </w:r>
      <w:r>
        <w:rPr>
          <w:rFonts w:ascii="Times New Roman" w:cs="Times New Roman"/>
          <w:sz w:val="22"/>
          <w:szCs w:val="22"/>
        </w:rPr>
        <w:t>一般易耗品、消耗品</w:t>
      </w:r>
      <w:r>
        <w:rPr>
          <w:rFonts w:hint="eastAsia" w:ascii="Times New Roman" w:cs="Times New Roman"/>
          <w:sz w:val="22"/>
          <w:szCs w:val="22"/>
        </w:rPr>
        <w:t>费用</w:t>
      </w:r>
    </w:p>
    <w:p w14:paraId="39BD98C3">
      <w:pPr>
        <w:ind w:firstLine="440"/>
        <w:rPr>
          <w:rFonts w:ascii="Times New Roman" w:cs="Times New Roman"/>
          <w:sz w:val="22"/>
          <w:szCs w:val="22"/>
        </w:rPr>
      </w:pPr>
      <w:r>
        <w:rPr>
          <w:rFonts w:ascii="Times New Roman" w:cs="Times New Roman"/>
          <w:sz w:val="22"/>
          <w:szCs w:val="22"/>
        </w:rPr>
        <w:t>中标人办公费用；购置、维修保养各类工具的费用；购买物业管理责任险费用；物业服务中消耗的易耗品费用及劳务费；规定由中标人承担的设备设施维修保养费用；各类设备设施维修保养、检验、测试费用；绿化租摆植物购买，绿化植物养护费用等；垃圾外运费、化粪池清理费、外墙清洗费等（备注：校园内公共用水、公共用电由校方承担）。</w:t>
      </w:r>
    </w:p>
    <w:p w14:paraId="56FED3D9">
      <w:pPr>
        <w:ind w:firstLine="440"/>
        <w:rPr>
          <w:rFonts w:ascii="Times New Roman" w:hAnsi="Times New Roman" w:cs="Times New Roman"/>
          <w:sz w:val="22"/>
          <w:szCs w:val="22"/>
        </w:rPr>
      </w:pPr>
      <w:r>
        <w:rPr>
          <w:rFonts w:ascii="Times New Roman" w:cs="Times New Roman"/>
          <w:sz w:val="22"/>
          <w:szCs w:val="22"/>
        </w:rPr>
        <w:t>中标人提供物业服务中应承担的易耗品包括但不限于以下物品：</w:t>
      </w:r>
    </w:p>
    <w:p w14:paraId="191C1057">
      <w:pPr>
        <w:spacing w:line="380" w:lineRule="exact"/>
        <w:ind w:firstLine="440" w:firstLineChars="200"/>
        <w:rPr>
          <w:rFonts w:ascii="Times New Roman" w:hAnsi="Times New Roman"/>
          <w:sz w:val="22"/>
          <w:szCs w:val="22"/>
        </w:rPr>
      </w:pPr>
      <w:r>
        <w:rPr>
          <w:rFonts w:hint="eastAsia" w:ascii="Times New Roman" w:hAnsi="Times New Roman"/>
          <w:sz w:val="22"/>
          <w:szCs w:val="22"/>
        </w:rPr>
        <w:t>2.2.1、</w:t>
      </w:r>
      <w:r>
        <w:rPr>
          <w:rFonts w:ascii="Times New Roman" w:hAnsi="Times New Roman"/>
          <w:sz w:val="22"/>
          <w:szCs w:val="22"/>
        </w:rPr>
        <w:t>环境卫生类</w:t>
      </w:r>
    </w:p>
    <w:p w14:paraId="0322D709">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清洁</w:t>
      </w:r>
      <w:r>
        <w:rPr>
          <w:rFonts w:hint="eastAsia" w:ascii="宋体" w:hAnsi="宋体" w:eastAsia="宋体" w:cs="Times New Roman"/>
          <w:bCs/>
          <w:sz w:val="22"/>
          <w:szCs w:val="22"/>
        </w:rPr>
        <w:t>类</w:t>
      </w:r>
      <w:r>
        <w:rPr>
          <w:rFonts w:ascii="宋体" w:hAnsi="宋体" w:eastAsia="宋体" w:cs="Times New Roman"/>
          <w:bCs/>
          <w:sz w:val="22"/>
          <w:szCs w:val="22"/>
        </w:rPr>
        <w:t>耗材：包括但不限于垃圾袋（桶）、尘推布、清洁剂</w:t>
      </w:r>
      <w:r>
        <w:rPr>
          <w:rFonts w:hint="eastAsia" w:ascii="宋体" w:hAnsi="宋体" w:eastAsia="宋体" w:cs="Times New Roman"/>
          <w:bCs/>
          <w:sz w:val="22"/>
          <w:szCs w:val="22"/>
        </w:rPr>
        <w:t>（含玻璃清洁剂）</w:t>
      </w:r>
      <w:r>
        <w:rPr>
          <w:rFonts w:ascii="宋体" w:hAnsi="宋体" w:eastAsia="宋体" w:cs="Times New Roman"/>
          <w:bCs/>
          <w:sz w:val="22"/>
          <w:szCs w:val="22"/>
        </w:rPr>
        <w:t>、洁厕剂、洗衣粉、去污粉、百洁布、钢丝球等</w:t>
      </w:r>
      <w:r>
        <w:rPr>
          <w:rFonts w:hint="eastAsia" w:ascii="宋体" w:hAnsi="宋体" w:eastAsia="宋体" w:cs="Times New Roman"/>
          <w:bCs/>
          <w:sz w:val="22"/>
          <w:szCs w:val="22"/>
        </w:rPr>
        <w:t>；公共办公区域和卫生间使用的洗手液、空气清新剂、擦手纸巾盒、面巾纸、卷纸、不锈钢卷纸盒、香球等，</w:t>
      </w:r>
    </w:p>
    <w:p w14:paraId="732A535F">
      <w:pPr>
        <w:spacing w:line="380" w:lineRule="exact"/>
        <w:ind w:firstLine="440" w:firstLineChars="200"/>
        <w:rPr>
          <w:rFonts w:ascii="宋体" w:hAnsi="宋体" w:eastAsia="宋体" w:cs="Times New Roman"/>
          <w:kern w:val="0"/>
          <w:sz w:val="22"/>
          <w:szCs w:val="22"/>
        </w:rPr>
      </w:pPr>
      <w:r>
        <w:rPr>
          <w:rFonts w:ascii="宋体" w:hAnsi="宋体" w:eastAsia="宋体" w:cs="Times New Roman"/>
          <w:bCs/>
          <w:sz w:val="22"/>
          <w:szCs w:val="22"/>
        </w:rPr>
        <w:t>消杀</w:t>
      </w:r>
      <w:r>
        <w:rPr>
          <w:rFonts w:hint="eastAsia" w:ascii="宋体" w:hAnsi="宋体" w:eastAsia="宋体" w:cs="Times New Roman"/>
          <w:bCs/>
          <w:sz w:val="22"/>
          <w:szCs w:val="22"/>
        </w:rPr>
        <w:t>类</w:t>
      </w:r>
      <w:r>
        <w:rPr>
          <w:rFonts w:ascii="宋体" w:hAnsi="宋体" w:eastAsia="宋体" w:cs="Times New Roman"/>
          <w:bCs/>
          <w:sz w:val="22"/>
          <w:szCs w:val="22"/>
        </w:rPr>
        <w:t>耗材：包括但不限于</w:t>
      </w:r>
      <w:r>
        <w:rPr>
          <w:rFonts w:ascii="宋体" w:hAnsi="宋体" w:eastAsia="宋体" w:cs="Times New Roman"/>
          <w:bCs/>
          <w:sz w:val="22"/>
          <w:szCs w:val="22"/>
          <w:shd w:val="clear" w:color="auto" w:fill="FFFFFF"/>
        </w:rPr>
        <w:t>蟑螂药、鼠饵盒、灭蚊药（含蚊幼药剂）、消毒泡腾片等。</w:t>
      </w:r>
    </w:p>
    <w:p w14:paraId="44D583DE">
      <w:pPr>
        <w:spacing w:line="380" w:lineRule="exact"/>
        <w:ind w:firstLine="440" w:firstLineChars="200"/>
        <w:rPr>
          <w:rFonts w:ascii="宋体" w:hAnsi="宋体" w:eastAsia="宋体" w:cs="Times New Roman"/>
          <w:kern w:val="0"/>
          <w:sz w:val="22"/>
          <w:szCs w:val="22"/>
        </w:rPr>
      </w:pPr>
      <w:r>
        <w:rPr>
          <w:rFonts w:ascii="Times New Roman" w:cs="Times New Roman"/>
          <w:sz w:val="22"/>
          <w:szCs w:val="22"/>
        </w:rPr>
        <w:t>参考型号：</w:t>
      </w:r>
      <w:r>
        <w:rPr>
          <w:rFonts w:ascii="Times New Roman" w:hAnsi="Times New Roman" w:cs="Times New Roman"/>
          <w:sz w:val="22"/>
          <w:szCs w:val="22"/>
        </w:rPr>
        <w:t>WIZ</w:t>
      </w:r>
      <w:r>
        <w:rPr>
          <w:rFonts w:ascii="Times New Roman" w:cs="Times New Roman"/>
          <w:sz w:val="22"/>
          <w:szCs w:val="22"/>
        </w:rPr>
        <w:t>除污剂、</w:t>
      </w:r>
      <w:r>
        <w:rPr>
          <w:rFonts w:ascii="Times New Roman" w:hAnsi="Times New Roman" w:cs="Times New Roman"/>
          <w:sz w:val="22"/>
          <w:szCs w:val="22"/>
        </w:rPr>
        <w:t xml:space="preserve">X-TRA Clean </w:t>
      </w:r>
      <w:r>
        <w:rPr>
          <w:rFonts w:ascii="Times New Roman" w:cs="Times New Roman"/>
          <w:sz w:val="22"/>
          <w:szCs w:val="22"/>
        </w:rPr>
        <w:t>洁厕液、</w:t>
      </w:r>
      <w:r>
        <w:rPr>
          <w:rFonts w:ascii="Times New Roman" w:hAnsi="Times New Roman" w:cs="Times New Roman"/>
          <w:sz w:val="22"/>
          <w:szCs w:val="22"/>
        </w:rPr>
        <w:t xml:space="preserve">All Purpose Cleaner </w:t>
      </w:r>
      <w:r>
        <w:rPr>
          <w:rFonts w:ascii="Times New Roman" w:cs="Times New Roman"/>
          <w:sz w:val="22"/>
          <w:szCs w:val="22"/>
        </w:rPr>
        <w:t>全能水、</w:t>
      </w:r>
      <w:r>
        <w:rPr>
          <w:rFonts w:ascii="Times New Roman" w:hAnsi="Times New Roman" w:cs="Times New Roman"/>
          <w:sz w:val="22"/>
          <w:szCs w:val="22"/>
        </w:rPr>
        <w:t>Campobell</w:t>
      </w:r>
      <w:r>
        <w:rPr>
          <w:rFonts w:ascii="Times New Roman" w:cs="Times New Roman"/>
          <w:sz w:val="22"/>
          <w:szCs w:val="22"/>
        </w:rPr>
        <w:t>绿水全能清洁消毒剂、酸性清洁剂、水晶地板护理剂、</w:t>
      </w:r>
      <w:r>
        <w:rPr>
          <w:rFonts w:ascii="Times New Roman" w:hAnsi="Times New Roman" w:cs="Times New Roman"/>
          <w:sz w:val="22"/>
          <w:szCs w:val="22"/>
        </w:rPr>
        <w:t>Cobre</w:t>
      </w:r>
      <w:r>
        <w:rPr>
          <w:rFonts w:ascii="Times New Roman" w:cs="Times New Roman"/>
          <w:sz w:val="22"/>
          <w:szCs w:val="22"/>
        </w:rPr>
        <w:t>白蜡、地毯清洁剂（美国大白沙</w:t>
      </w:r>
      <w:r>
        <w:rPr>
          <w:rFonts w:ascii="Times New Roman" w:hAnsi="Times New Roman" w:cs="Times New Roman"/>
          <w:sz w:val="22"/>
          <w:szCs w:val="22"/>
        </w:rPr>
        <w:t>sk/110</w:t>
      </w:r>
      <w:r>
        <w:rPr>
          <w:rFonts w:ascii="Times New Roman" w:cs="Times New Roman"/>
          <w:sz w:val="22"/>
          <w:szCs w:val="22"/>
        </w:rPr>
        <w:t>）、全能去迹液（香港安乐）、蓝月亮等。</w:t>
      </w:r>
    </w:p>
    <w:p w14:paraId="513C045F">
      <w:pPr>
        <w:spacing w:line="380" w:lineRule="exact"/>
        <w:ind w:firstLine="440" w:firstLineChars="200"/>
        <w:rPr>
          <w:rFonts w:ascii="宋体" w:hAnsi="宋体" w:eastAsia="宋体" w:cs="Times New Roman"/>
          <w:bCs/>
          <w:sz w:val="22"/>
          <w:szCs w:val="22"/>
        </w:rPr>
      </w:pPr>
      <w:r>
        <w:rPr>
          <w:rFonts w:hint="eastAsia" w:ascii="宋体" w:hAnsi="宋体" w:eastAsia="宋体" w:cs="Times New Roman"/>
          <w:bCs/>
          <w:sz w:val="22"/>
          <w:szCs w:val="22"/>
        </w:rPr>
        <w:t>纸巾类：面巾纸参考型号：vinda，130抽双层；卷纸参考型号：vinda、清风、唯洁雅。</w:t>
      </w:r>
    </w:p>
    <w:p w14:paraId="4DBA9245">
      <w:pPr>
        <w:spacing w:line="380" w:lineRule="exact"/>
        <w:ind w:firstLine="440" w:firstLineChars="200"/>
        <w:rPr>
          <w:rFonts w:ascii="宋体" w:hAnsi="宋体" w:eastAsia="宋体" w:cs="Times New Roman"/>
          <w:bCs/>
          <w:sz w:val="22"/>
          <w:szCs w:val="22"/>
        </w:rPr>
      </w:pPr>
      <w:r>
        <w:rPr>
          <w:rFonts w:hint="eastAsia" w:ascii="宋体" w:hAnsi="宋体" w:eastAsia="宋体" w:cs="Times New Roman"/>
          <w:bCs/>
          <w:sz w:val="22"/>
          <w:szCs w:val="22"/>
        </w:rPr>
        <w:t>洗手液参考型号：蓝月亮、威露士、百佳。</w:t>
      </w:r>
    </w:p>
    <w:p w14:paraId="3AE2565B">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工具替换件：包括但不限于</w:t>
      </w:r>
      <w:r>
        <w:rPr>
          <w:rFonts w:hint="eastAsia" w:ascii="宋体" w:hAnsi="宋体" w:eastAsia="宋体" w:cs="Times New Roman"/>
          <w:bCs/>
          <w:sz w:val="22"/>
          <w:szCs w:val="22"/>
        </w:rPr>
        <w:t>喷壶、</w:t>
      </w:r>
      <w:r>
        <w:rPr>
          <w:rFonts w:ascii="宋体" w:hAnsi="宋体" w:eastAsia="宋体" w:cs="Times New Roman"/>
          <w:bCs/>
          <w:sz w:val="22"/>
          <w:szCs w:val="22"/>
        </w:rPr>
        <w:t>扫帚头、拖把头、垃圾铲等。</w:t>
      </w:r>
    </w:p>
    <w:p w14:paraId="63B7686A">
      <w:pPr>
        <w:spacing w:line="380" w:lineRule="exact"/>
        <w:ind w:firstLine="440" w:firstLineChars="200"/>
        <w:rPr>
          <w:rStyle w:val="10"/>
          <w:rFonts w:ascii="宋体" w:hAnsi="宋体" w:eastAsia="宋体" w:cs="Times New Roman"/>
          <w:b w:val="0"/>
          <w:kern w:val="0"/>
          <w:sz w:val="22"/>
          <w:szCs w:val="22"/>
        </w:rPr>
      </w:pPr>
      <w:r>
        <w:rPr>
          <w:rFonts w:hint="eastAsia" w:ascii="Times New Roman" w:hAnsi="Times New Roman"/>
          <w:sz w:val="22"/>
          <w:szCs w:val="22"/>
        </w:rPr>
        <w:t>2.2.2、</w:t>
      </w:r>
      <w:r>
        <w:rPr>
          <w:rFonts w:ascii="Times New Roman" w:hAnsi="Times New Roman"/>
          <w:sz w:val="22"/>
          <w:szCs w:val="22"/>
        </w:rPr>
        <w:t>安全管理类</w:t>
      </w:r>
    </w:p>
    <w:p w14:paraId="132AA2A9">
      <w:pPr>
        <w:spacing w:line="380" w:lineRule="exact"/>
        <w:ind w:firstLine="440" w:firstLineChars="200"/>
        <w:rPr>
          <w:rFonts w:ascii="宋体" w:hAnsi="宋体" w:eastAsia="宋体" w:cs="Times New Roman"/>
          <w:kern w:val="0"/>
          <w:sz w:val="22"/>
          <w:szCs w:val="22"/>
        </w:rPr>
      </w:pPr>
      <w:r>
        <w:rPr>
          <w:rFonts w:ascii="宋体" w:hAnsi="宋体" w:eastAsia="宋体" w:cs="Times New Roman"/>
          <w:bCs/>
          <w:sz w:val="22"/>
          <w:szCs w:val="22"/>
        </w:rPr>
        <w:t>记录</w:t>
      </w:r>
      <w:r>
        <w:rPr>
          <w:rFonts w:hint="eastAsia" w:ascii="宋体" w:hAnsi="宋体" w:eastAsia="宋体" w:cs="Times New Roman"/>
          <w:bCs/>
          <w:sz w:val="22"/>
          <w:szCs w:val="22"/>
        </w:rPr>
        <w:t>类</w:t>
      </w:r>
      <w:r>
        <w:rPr>
          <w:rFonts w:ascii="宋体" w:hAnsi="宋体" w:eastAsia="宋体" w:cs="Times New Roman"/>
          <w:bCs/>
          <w:sz w:val="22"/>
          <w:szCs w:val="22"/>
        </w:rPr>
        <w:t>耗材：包括但不限于巡逻打点纸、访客登记本、消防检查记录表等；</w:t>
      </w:r>
    </w:p>
    <w:p w14:paraId="3BF7632C">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基础防护品：包括但不限于</w:t>
      </w:r>
      <w:r>
        <w:rPr>
          <w:rFonts w:hint="eastAsia" w:ascii="宋体" w:hAnsi="宋体" w:eastAsia="宋体" w:cs="Times New Roman"/>
          <w:bCs/>
          <w:sz w:val="22"/>
          <w:szCs w:val="22"/>
        </w:rPr>
        <w:t>对讲机、</w:t>
      </w:r>
      <w:r>
        <w:rPr>
          <w:rFonts w:ascii="Times New Roman" w:cs="Times New Roman"/>
          <w:sz w:val="22"/>
          <w:szCs w:val="22"/>
        </w:rPr>
        <w:t>电棒、警棍</w:t>
      </w:r>
      <w:r>
        <w:rPr>
          <w:rFonts w:hint="eastAsia" w:ascii="Times New Roman" w:cs="Times New Roman"/>
          <w:sz w:val="22"/>
          <w:szCs w:val="22"/>
        </w:rPr>
        <w:t>、</w:t>
      </w:r>
      <w:r>
        <w:rPr>
          <w:rFonts w:hint="eastAsia" w:ascii="宋体" w:hAnsi="宋体" w:eastAsia="宋体" w:cs="Times New Roman"/>
          <w:bCs/>
          <w:sz w:val="22"/>
          <w:szCs w:val="22"/>
        </w:rPr>
        <w:t>照明灯、应急包、</w:t>
      </w:r>
      <w:r>
        <w:rPr>
          <w:rFonts w:ascii="宋体" w:hAnsi="宋体" w:eastAsia="宋体" w:cs="Times New Roman"/>
          <w:bCs/>
          <w:sz w:val="22"/>
          <w:szCs w:val="22"/>
        </w:rPr>
        <w:t>反光锥筒（补充更换）、警戒带、防滑</w:t>
      </w:r>
      <w:r>
        <w:rPr>
          <w:rFonts w:hint="eastAsia" w:ascii="宋体" w:hAnsi="宋体" w:eastAsia="宋体" w:cs="Times New Roman"/>
          <w:bCs/>
          <w:sz w:val="22"/>
          <w:szCs w:val="22"/>
        </w:rPr>
        <w:t>（温馨）</w:t>
      </w:r>
      <w:r>
        <w:rPr>
          <w:rFonts w:ascii="宋体" w:hAnsi="宋体" w:eastAsia="宋体" w:cs="Times New Roman"/>
          <w:bCs/>
          <w:sz w:val="22"/>
          <w:szCs w:val="22"/>
        </w:rPr>
        <w:t>提示牌</w:t>
      </w:r>
      <w:r>
        <w:rPr>
          <w:rFonts w:hint="eastAsia" w:ascii="宋体" w:hAnsi="宋体" w:eastAsia="宋体" w:cs="Times New Roman"/>
          <w:bCs/>
          <w:sz w:val="22"/>
          <w:szCs w:val="22"/>
        </w:rPr>
        <w:t>、劳保用品</w:t>
      </w:r>
      <w:r>
        <w:rPr>
          <w:rFonts w:ascii="宋体" w:hAnsi="宋体" w:eastAsia="宋体" w:cs="Times New Roman"/>
          <w:bCs/>
          <w:sz w:val="22"/>
          <w:szCs w:val="22"/>
        </w:rPr>
        <w:t>等。</w:t>
      </w:r>
    </w:p>
    <w:p w14:paraId="4123D0D5">
      <w:pPr>
        <w:spacing w:line="380" w:lineRule="exact"/>
        <w:ind w:firstLine="440" w:firstLineChars="200"/>
        <w:rPr>
          <w:rFonts w:ascii="Times New Roman" w:hAnsi="Times New Roman"/>
          <w:sz w:val="22"/>
          <w:szCs w:val="22"/>
        </w:rPr>
      </w:pPr>
      <w:r>
        <w:rPr>
          <w:rFonts w:hint="eastAsia" w:ascii="Times New Roman" w:hAnsi="Times New Roman"/>
          <w:sz w:val="22"/>
          <w:szCs w:val="22"/>
        </w:rPr>
        <w:t>2.2.3、</w:t>
      </w:r>
      <w:r>
        <w:rPr>
          <w:rFonts w:ascii="Times New Roman" w:hAnsi="Times New Roman"/>
          <w:sz w:val="22"/>
          <w:szCs w:val="22"/>
        </w:rPr>
        <w:t>绿化服务类</w:t>
      </w:r>
    </w:p>
    <w:p w14:paraId="5244B56B">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植物养护</w:t>
      </w:r>
      <w:r>
        <w:rPr>
          <w:rFonts w:hint="eastAsia" w:ascii="宋体" w:hAnsi="宋体" w:eastAsia="宋体" w:cs="Times New Roman"/>
          <w:bCs/>
          <w:sz w:val="22"/>
          <w:szCs w:val="22"/>
        </w:rPr>
        <w:t>类</w:t>
      </w:r>
      <w:r>
        <w:rPr>
          <w:rFonts w:ascii="宋体" w:hAnsi="宋体" w:eastAsia="宋体" w:cs="Times New Roman"/>
          <w:bCs/>
          <w:sz w:val="22"/>
          <w:szCs w:val="22"/>
        </w:rPr>
        <w:t>：包括但不限于肥料、杀虫剂、杀菌剂、除草剂、植物生长生长调节剂等；</w:t>
      </w:r>
    </w:p>
    <w:p w14:paraId="747278E3">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工具耗材类：包括但不限于修剪工具配件、灌溉耗材、防护用品等；</w:t>
      </w:r>
    </w:p>
    <w:p w14:paraId="1DD567E7">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标识与辅助类：包括但不限于临时警示标识、绑扎材料、土壤改良剂等</w:t>
      </w:r>
      <w:r>
        <w:rPr>
          <w:rFonts w:hint="eastAsia" w:ascii="宋体" w:hAnsi="宋体" w:eastAsia="宋体" w:cs="Times New Roman"/>
          <w:bCs/>
          <w:sz w:val="22"/>
          <w:szCs w:val="22"/>
        </w:rPr>
        <w:t>。</w:t>
      </w:r>
    </w:p>
    <w:p w14:paraId="6AF06FB7">
      <w:pPr>
        <w:spacing w:line="380" w:lineRule="exact"/>
        <w:ind w:firstLine="440" w:firstLineChars="200"/>
        <w:rPr>
          <w:rFonts w:ascii="Times New Roman" w:hAnsi="Times New Roman"/>
          <w:sz w:val="22"/>
          <w:szCs w:val="22"/>
        </w:rPr>
      </w:pPr>
      <w:r>
        <w:rPr>
          <w:rFonts w:hint="eastAsia" w:ascii="Times New Roman" w:hAnsi="Times New Roman"/>
          <w:sz w:val="22"/>
          <w:szCs w:val="22"/>
        </w:rPr>
        <w:t>2.2.4、</w:t>
      </w:r>
      <w:r>
        <w:rPr>
          <w:rFonts w:ascii="Times New Roman" w:hAnsi="Times New Roman"/>
          <w:sz w:val="22"/>
          <w:szCs w:val="22"/>
        </w:rPr>
        <w:t>设施维护类</w:t>
      </w:r>
    </w:p>
    <w:p w14:paraId="735900E0">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照明</w:t>
      </w:r>
      <w:r>
        <w:rPr>
          <w:rFonts w:hint="eastAsia" w:ascii="宋体" w:hAnsi="宋体" w:eastAsia="宋体" w:cs="Times New Roman"/>
          <w:bCs/>
          <w:sz w:val="22"/>
          <w:szCs w:val="22"/>
        </w:rPr>
        <w:t>类</w:t>
      </w:r>
      <w:r>
        <w:rPr>
          <w:rFonts w:ascii="宋体" w:hAnsi="宋体" w:eastAsia="宋体" w:cs="Times New Roman"/>
          <w:bCs/>
          <w:sz w:val="22"/>
          <w:szCs w:val="22"/>
        </w:rPr>
        <w:t>耗材：包括但不限于普通灯泡、LED灯管（功率≤40W）、声控开关电池等。</w:t>
      </w:r>
    </w:p>
    <w:p w14:paraId="4B8C1862">
      <w:pPr>
        <w:spacing w:line="380" w:lineRule="exact"/>
        <w:ind w:firstLine="440" w:firstLineChars="200"/>
        <w:rPr>
          <w:rFonts w:ascii="宋体" w:hAnsi="宋体" w:eastAsia="宋体" w:cs="Times New Roman"/>
          <w:bCs/>
          <w:sz w:val="22"/>
          <w:szCs w:val="22"/>
        </w:rPr>
      </w:pPr>
      <w:r>
        <w:rPr>
          <w:rFonts w:hint="eastAsia" w:ascii="宋体" w:hAnsi="宋体" w:eastAsia="宋体" w:cs="Times New Roman"/>
          <w:bCs/>
          <w:sz w:val="22"/>
          <w:szCs w:val="22"/>
        </w:rPr>
        <w:t>通讯类耗材：包括但不限于信息面板（网络、电话模块）、网线、电话线、遥控器电池等。</w:t>
      </w:r>
    </w:p>
    <w:p w14:paraId="2ABAC2B0">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水电</w:t>
      </w:r>
      <w:r>
        <w:rPr>
          <w:rFonts w:hint="eastAsia" w:ascii="宋体" w:hAnsi="宋体" w:eastAsia="宋体" w:cs="Times New Roman"/>
          <w:bCs/>
          <w:sz w:val="22"/>
          <w:szCs w:val="22"/>
        </w:rPr>
        <w:t>类</w:t>
      </w:r>
      <w:r>
        <w:rPr>
          <w:rFonts w:ascii="宋体" w:hAnsi="宋体" w:eastAsia="宋体" w:cs="Times New Roman"/>
          <w:bCs/>
          <w:sz w:val="22"/>
          <w:szCs w:val="22"/>
        </w:rPr>
        <w:t>配件：包括但不限于水龙头胶圈、三角阀芯、软管垫片、地漏滤网等。</w:t>
      </w:r>
    </w:p>
    <w:p w14:paraId="50E3DF39">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工具</w:t>
      </w:r>
      <w:r>
        <w:rPr>
          <w:rFonts w:hint="eastAsia" w:ascii="宋体" w:hAnsi="宋体" w:eastAsia="宋体" w:cs="Times New Roman"/>
          <w:bCs/>
          <w:sz w:val="22"/>
          <w:szCs w:val="22"/>
        </w:rPr>
        <w:t>类</w:t>
      </w:r>
      <w:r>
        <w:rPr>
          <w:rFonts w:ascii="宋体" w:hAnsi="宋体" w:eastAsia="宋体" w:cs="Times New Roman"/>
          <w:bCs/>
          <w:sz w:val="22"/>
          <w:szCs w:val="22"/>
        </w:rPr>
        <w:t>耗材：包括但不限</w:t>
      </w:r>
      <w:r>
        <w:rPr>
          <w:rFonts w:hint="eastAsia" w:ascii="宋体" w:hAnsi="宋体" w:eastAsia="宋体" w:cs="Times New Roman"/>
          <w:bCs/>
          <w:sz w:val="22"/>
          <w:szCs w:val="22"/>
        </w:rPr>
        <w:t>于</w:t>
      </w:r>
      <w:r>
        <w:rPr>
          <w:rFonts w:ascii="宋体" w:hAnsi="宋体" w:eastAsia="宋体" w:cs="Times New Roman"/>
          <w:bCs/>
          <w:sz w:val="22"/>
          <w:szCs w:val="22"/>
        </w:rPr>
        <w:t>生料带、绝缘胶布、砂纸、锯条、油漆等。</w:t>
      </w:r>
    </w:p>
    <w:p w14:paraId="3474AC7C">
      <w:pPr>
        <w:spacing w:line="380" w:lineRule="exact"/>
        <w:ind w:firstLine="440" w:firstLineChars="200"/>
        <w:rPr>
          <w:rFonts w:ascii="宋体" w:hAnsi="宋体" w:eastAsia="宋体" w:cs="Times New Roman"/>
          <w:bCs/>
          <w:sz w:val="22"/>
          <w:szCs w:val="22"/>
        </w:rPr>
      </w:pPr>
      <w:r>
        <w:rPr>
          <w:rFonts w:hint="eastAsia" w:ascii="宋体" w:hAnsi="宋体" w:eastAsia="宋体" w:cs="Times New Roman"/>
          <w:bCs/>
          <w:sz w:val="22"/>
          <w:szCs w:val="22"/>
        </w:rPr>
        <w:t>维修类耗材：</w:t>
      </w:r>
      <w:r>
        <w:rPr>
          <w:rFonts w:ascii="宋体" w:hAnsi="宋体" w:eastAsia="宋体" w:cs="Times New Roman"/>
          <w:bCs/>
          <w:sz w:val="22"/>
          <w:szCs w:val="22"/>
        </w:rPr>
        <w:t>包括但不限</w:t>
      </w:r>
      <w:r>
        <w:rPr>
          <w:rFonts w:hint="eastAsia" w:ascii="宋体" w:hAnsi="宋体" w:eastAsia="宋体" w:cs="Times New Roman"/>
          <w:bCs/>
          <w:sz w:val="22"/>
          <w:szCs w:val="22"/>
        </w:rPr>
        <w:t>于机油等；</w:t>
      </w:r>
    </w:p>
    <w:p w14:paraId="4BE0F0A8">
      <w:pPr>
        <w:spacing w:line="380" w:lineRule="exact"/>
        <w:ind w:firstLine="440" w:firstLineChars="200"/>
        <w:rPr>
          <w:rFonts w:ascii="宋体" w:hAnsi="宋体" w:eastAsia="宋体" w:cs="Times New Roman"/>
          <w:bCs/>
          <w:sz w:val="22"/>
          <w:szCs w:val="22"/>
        </w:rPr>
      </w:pPr>
      <w:r>
        <w:rPr>
          <w:rFonts w:hint="eastAsia" w:ascii="宋体" w:hAnsi="宋体" w:eastAsia="宋体" w:cs="Times New Roman"/>
          <w:bCs/>
          <w:sz w:val="22"/>
          <w:szCs w:val="22"/>
        </w:rPr>
        <w:t>其他：</w:t>
      </w:r>
      <w:r>
        <w:rPr>
          <w:rFonts w:ascii="Times New Roman" w:cs="Times New Roman"/>
          <w:sz w:val="22"/>
          <w:szCs w:val="22"/>
        </w:rPr>
        <w:t>地面墙面简单维修使用的乳胶漆、瓷砖、石材、零散的防水补漏等</w:t>
      </w:r>
      <w:r>
        <w:rPr>
          <w:rFonts w:hint="eastAsia" w:ascii="Times New Roman" w:cs="Times New Roman"/>
          <w:sz w:val="22"/>
          <w:szCs w:val="22"/>
        </w:rPr>
        <w:t>。</w:t>
      </w:r>
    </w:p>
    <w:p w14:paraId="61A228E8">
      <w:pPr>
        <w:spacing w:line="380" w:lineRule="exact"/>
        <w:ind w:firstLine="440" w:firstLineChars="200"/>
        <w:rPr>
          <w:rFonts w:ascii="Times New Roman" w:hAnsi="Times New Roman"/>
          <w:sz w:val="22"/>
          <w:szCs w:val="22"/>
        </w:rPr>
      </w:pPr>
      <w:r>
        <w:rPr>
          <w:rFonts w:hint="eastAsia" w:ascii="Times New Roman" w:hAnsi="Times New Roman"/>
          <w:sz w:val="22"/>
          <w:szCs w:val="22"/>
        </w:rPr>
        <w:t>2.2.5、其他</w:t>
      </w:r>
      <w:r>
        <w:rPr>
          <w:rFonts w:ascii="Times New Roman" w:hAnsi="Times New Roman"/>
          <w:sz w:val="22"/>
          <w:szCs w:val="22"/>
        </w:rPr>
        <w:t>服务类</w:t>
      </w:r>
    </w:p>
    <w:p w14:paraId="3F2C7469">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基础办公品：包括但不限于物业前台用A4打印纸、黑色签字笔、胶水、订书钉等；</w:t>
      </w:r>
    </w:p>
    <w:p w14:paraId="428D2DFF">
      <w:pPr>
        <w:spacing w:line="380" w:lineRule="exact"/>
        <w:ind w:firstLine="440" w:firstLineChars="200"/>
        <w:rPr>
          <w:rFonts w:ascii="宋体" w:hAnsi="宋体" w:eastAsia="宋体" w:cs="Times New Roman"/>
          <w:bCs/>
          <w:sz w:val="22"/>
          <w:szCs w:val="22"/>
        </w:rPr>
      </w:pPr>
      <w:r>
        <w:rPr>
          <w:rFonts w:ascii="宋体" w:hAnsi="宋体" w:eastAsia="宋体" w:cs="Times New Roman"/>
          <w:bCs/>
          <w:sz w:val="22"/>
          <w:szCs w:val="22"/>
        </w:rPr>
        <w:t>标识</w:t>
      </w:r>
      <w:r>
        <w:rPr>
          <w:rFonts w:hint="eastAsia" w:ascii="宋体" w:hAnsi="宋体" w:eastAsia="宋体" w:cs="Times New Roman"/>
          <w:bCs/>
          <w:sz w:val="22"/>
          <w:szCs w:val="22"/>
        </w:rPr>
        <w:t>类</w:t>
      </w:r>
      <w:r>
        <w:rPr>
          <w:rFonts w:ascii="宋体" w:hAnsi="宋体" w:eastAsia="宋体" w:cs="Times New Roman"/>
          <w:bCs/>
          <w:sz w:val="22"/>
          <w:szCs w:val="22"/>
        </w:rPr>
        <w:t>耗材：包括但不限于</w:t>
      </w:r>
      <w:r>
        <w:rPr>
          <w:rFonts w:hint="eastAsia" w:ascii="宋体" w:hAnsi="宋体" w:eastAsia="宋体" w:cs="Times New Roman"/>
          <w:bCs/>
          <w:sz w:val="22"/>
          <w:szCs w:val="22"/>
        </w:rPr>
        <w:t>物业人员身份标志牌、</w:t>
      </w:r>
      <w:r>
        <w:rPr>
          <w:rFonts w:ascii="宋体" w:hAnsi="宋体" w:eastAsia="宋体" w:cs="Times New Roman"/>
          <w:bCs/>
          <w:sz w:val="22"/>
          <w:szCs w:val="22"/>
        </w:rPr>
        <w:t>临时性“正在清洁”提示牌、电梯故障贴纸等。</w:t>
      </w:r>
    </w:p>
    <w:p w14:paraId="6B218D52">
      <w:pPr>
        <w:spacing w:line="380" w:lineRule="exact"/>
        <w:ind w:firstLine="440" w:firstLineChars="200"/>
        <w:rPr>
          <w:rFonts w:ascii="宋体" w:hAnsi="宋体" w:eastAsia="宋体" w:cs="Times New Roman"/>
          <w:bCs/>
          <w:sz w:val="22"/>
          <w:szCs w:val="22"/>
        </w:rPr>
      </w:pPr>
      <w:r>
        <w:rPr>
          <w:rFonts w:ascii="Times New Roman" w:cs="Times New Roman"/>
          <w:sz w:val="22"/>
          <w:szCs w:val="22"/>
        </w:rPr>
        <w:t>需提供教室、学员宿舍、办公楼等所需的干电池，参考型号：金霸王、南孚。</w:t>
      </w:r>
    </w:p>
    <w:p w14:paraId="1AA6943C">
      <w:pPr>
        <w:spacing w:line="380" w:lineRule="exact"/>
        <w:ind w:firstLine="440" w:firstLineChars="200"/>
        <w:rPr>
          <w:rFonts w:ascii="Times New Roman" w:hAnsi="Times New Roman" w:eastAsia="宋体" w:cs="Times New Roman"/>
          <w:bCs/>
          <w:sz w:val="22"/>
          <w:szCs w:val="22"/>
        </w:rPr>
      </w:pPr>
      <w:bookmarkStart w:id="0" w:name="_Toc214528389"/>
      <w:r>
        <w:rPr>
          <w:rFonts w:ascii="Times New Roman" w:hAnsi="Times New Roman" w:eastAsia="宋体" w:cs="Times New Roman"/>
          <w:bCs/>
          <w:sz w:val="22"/>
          <w:szCs w:val="22"/>
        </w:rPr>
        <w:t>2.3</w:t>
      </w:r>
      <w:r>
        <w:rPr>
          <w:rFonts w:ascii="Times New Roman" w:hAnsi="宋体" w:eastAsia="宋体" w:cs="Times New Roman"/>
          <w:bCs/>
          <w:sz w:val="22"/>
          <w:szCs w:val="22"/>
        </w:rPr>
        <w:t>、零星维修材料费用</w:t>
      </w:r>
      <w:bookmarkEnd w:id="0"/>
    </w:p>
    <w:p w14:paraId="0F8073EE">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涉及以下情形的，相关费用（包括但不限于材料费、机械费及人工费）包含在物业管理服务采购合同金额之内，由中标人承担：</w:t>
      </w:r>
    </w:p>
    <w:p w14:paraId="6FE90DEA">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日常微小维修，包括但不限于灯管、灯泡、路灯、灯带等照明灯具（不含勤学楼大堂吊灯）维修更换；强弱电插座、开关，卫生间马桶、便池、面盆、洗漱池的各类配件维修更换；</w:t>
      </w:r>
    </w:p>
    <w:p w14:paraId="373AA729">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给排水管道、井盖、地漏（除新建、改造外）抢修维修；</w:t>
      </w:r>
    </w:p>
    <w:p w14:paraId="112BB669">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各类门窗的合页、铰链、锁具、把手、滑轮等配件维修更换；</w:t>
      </w:r>
    </w:p>
    <w:p w14:paraId="557E8E96">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办公家具、客房家具五金配件等的维修更换，墙面小面积脱落、无损修补等；</w:t>
      </w:r>
    </w:p>
    <w:p w14:paraId="34E3624D">
      <w:pPr>
        <w:spacing w:line="380" w:lineRule="exact"/>
        <w:ind w:firstLine="440" w:firstLineChars="200"/>
        <w:rPr>
          <w:rFonts w:ascii="Times New Roman" w:hAnsi="Times New Roman" w:eastAsia="宋体" w:cs="Times New Roman"/>
          <w:bCs/>
          <w:sz w:val="22"/>
          <w:szCs w:val="22"/>
        </w:rPr>
      </w:pPr>
      <w:r>
        <w:rPr>
          <w:rFonts w:ascii="Times New Roman" w:hAnsi="宋体" w:eastAsia="宋体" w:cs="Times New Roman"/>
          <w:bCs/>
          <w:sz w:val="22"/>
          <w:szCs w:val="22"/>
        </w:rPr>
        <w:t>电路、给排水管道的简易改造和迁移等。</w:t>
      </w:r>
    </w:p>
    <w:p w14:paraId="07E93AAA">
      <w:pPr>
        <w:spacing w:line="380" w:lineRule="exact"/>
        <w:ind w:firstLine="440" w:firstLineChars="200"/>
        <w:rPr>
          <w:rFonts w:ascii="Times New Roman" w:hAnsi="Times New Roman" w:eastAsia="宋体" w:cs="Times New Roman"/>
          <w:bCs/>
          <w:sz w:val="22"/>
          <w:szCs w:val="22"/>
        </w:rPr>
      </w:pPr>
      <w:bookmarkStart w:id="1" w:name="_Toc214528391"/>
      <w:r>
        <w:rPr>
          <w:rFonts w:ascii="Times New Roman" w:hAnsi="Times New Roman" w:eastAsia="宋体" w:cs="Times New Roman"/>
          <w:bCs/>
          <w:sz w:val="22"/>
          <w:szCs w:val="22"/>
        </w:rPr>
        <w:t>2.</w:t>
      </w:r>
      <w:r>
        <w:rPr>
          <w:rFonts w:hint="eastAsia" w:ascii="Times New Roman" w:hAnsi="Times New Roman" w:eastAsia="宋体" w:cs="Times New Roman"/>
          <w:bCs/>
          <w:sz w:val="22"/>
          <w:szCs w:val="22"/>
        </w:rPr>
        <w:t>4、</w:t>
      </w:r>
      <w:r>
        <w:rPr>
          <w:rFonts w:ascii="Times New Roman" w:hAnsi="宋体" w:eastAsia="宋体" w:cs="Times New Roman"/>
          <w:bCs/>
          <w:sz w:val="22"/>
          <w:szCs w:val="22"/>
        </w:rPr>
        <w:t>公用设施设备维护服务费</w:t>
      </w:r>
      <w:bookmarkEnd w:id="1"/>
    </w:p>
    <w:p w14:paraId="20C3598C">
      <w:pPr>
        <w:spacing w:line="380" w:lineRule="exact"/>
        <w:ind w:firstLine="440" w:firstLineChars="200"/>
        <w:rPr>
          <w:rFonts w:ascii="Times New Roman" w:hAnsi="Times New Roman" w:eastAsia="宋体" w:cs="Times New Roman"/>
          <w:bCs/>
          <w:sz w:val="22"/>
          <w:szCs w:val="22"/>
        </w:rPr>
      </w:pPr>
      <w:bookmarkStart w:id="2" w:name="_Hlk204691244"/>
      <w:r>
        <w:rPr>
          <w:rFonts w:ascii="Times New Roman" w:hAnsi="Times New Roman" w:eastAsia="宋体" w:cs="Times New Roman"/>
          <w:bCs/>
          <w:sz w:val="22"/>
          <w:szCs w:val="22"/>
        </w:rPr>
        <w:t>2.</w:t>
      </w:r>
      <w:r>
        <w:rPr>
          <w:rFonts w:hint="eastAsia" w:ascii="Times New Roman" w:hAnsi="Times New Roman" w:eastAsia="宋体" w:cs="Times New Roman"/>
          <w:bCs/>
          <w:sz w:val="22"/>
          <w:szCs w:val="22"/>
        </w:rPr>
        <w:t>4</w:t>
      </w:r>
      <w:r>
        <w:rPr>
          <w:rFonts w:ascii="Times New Roman" w:hAnsi="Times New Roman" w:eastAsia="宋体" w:cs="Times New Roman"/>
          <w:bCs/>
          <w:sz w:val="22"/>
          <w:szCs w:val="22"/>
        </w:rPr>
        <w:t>.1</w:t>
      </w:r>
      <w:r>
        <w:rPr>
          <w:rFonts w:ascii="Times New Roman" w:hAnsi="宋体" w:eastAsia="宋体" w:cs="Times New Roman"/>
          <w:bCs/>
          <w:sz w:val="22"/>
          <w:szCs w:val="22"/>
        </w:rPr>
        <w:t>、包括</w:t>
      </w:r>
      <w:bookmarkEnd w:id="2"/>
      <w:r>
        <w:rPr>
          <w:rFonts w:ascii="Times New Roman" w:hAnsi="宋体" w:eastAsia="宋体" w:cs="Times New Roman"/>
          <w:bCs/>
          <w:sz w:val="22"/>
          <w:szCs w:val="22"/>
        </w:rPr>
        <w:t>电梯维保与检测、消防设施维保与检测、供配电系统（高压配电系统运维）、环保与卫生服务（化粪池、化油池清淘，垃圾收运清运，有害生物防治消杀等）、高空作业（外墙、空调外机清洗，空调外机维修等）、安防系统维保（监控、门禁）、给排水等设施设备维修保养等服务费用，采购人不再另行采购支付，由中标人承担相关费用。</w:t>
      </w:r>
    </w:p>
    <w:p w14:paraId="3ADD7DCC">
      <w:pPr>
        <w:spacing w:line="380" w:lineRule="exact"/>
        <w:ind w:firstLine="440" w:firstLineChars="200"/>
        <w:rPr>
          <w:rFonts w:ascii="Times New Roman" w:hAnsi="Times New Roman" w:eastAsia="宋体" w:cs="Times New Roman"/>
          <w:bCs/>
          <w:sz w:val="22"/>
          <w:szCs w:val="22"/>
        </w:rPr>
      </w:pPr>
      <w:r>
        <w:rPr>
          <w:rFonts w:ascii="Times New Roman" w:hAnsi="Times New Roman" w:eastAsia="宋体" w:cs="Times New Roman"/>
          <w:bCs/>
          <w:sz w:val="22"/>
          <w:szCs w:val="22"/>
        </w:rPr>
        <w:t>2.</w:t>
      </w:r>
      <w:r>
        <w:rPr>
          <w:rFonts w:hint="eastAsia" w:ascii="Times New Roman" w:hAnsi="Times New Roman" w:eastAsia="宋体" w:cs="Times New Roman"/>
          <w:bCs/>
          <w:sz w:val="22"/>
          <w:szCs w:val="22"/>
        </w:rPr>
        <w:t>4</w:t>
      </w:r>
      <w:r>
        <w:rPr>
          <w:rFonts w:ascii="Times New Roman" w:hAnsi="Times New Roman" w:eastAsia="宋体" w:cs="Times New Roman"/>
          <w:bCs/>
          <w:sz w:val="22"/>
          <w:szCs w:val="22"/>
        </w:rPr>
        <w:t>.2</w:t>
      </w:r>
      <w:r>
        <w:rPr>
          <w:rFonts w:ascii="Times New Roman" w:hAnsi="宋体" w:eastAsia="宋体" w:cs="Times New Roman"/>
          <w:bCs/>
          <w:sz w:val="22"/>
          <w:szCs w:val="22"/>
        </w:rPr>
        <w:t>、特种设备专项维保服务（如电梯、消防系统、供配电系统等）必须由具备国家法定资质的单位直接提供。</w:t>
      </w:r>
    </w:p>
    <w:p w14:paraId="458AE455">
      <w:pPr>
        <w:ind w:firstLine="442"/>
        <w:rPr>
          <w:rFonts w:ascii="Times New Roman" w:cs="Times New Roman"/>
          <w:sz w:val="22"/>
          <w:szCs w:val="22"/>
        </w:rPr>
      </w:pPr>
      <w:r>
        <w:rPr>
          <w:rFonts w:hint="eastAsia" w:ascii="Times New Roman" w:cs="Times New Roman"/>
          <w:sz w:val="22"/>
          <w:szCs w:val="22"/>
        </w:rPr>
        <w:t>2.5、</w:t>
      </w:r>
      <w:r>
        <w:rPr>
          <w:rFonts w:ascii="Times New Roman" w:cs="Times New Roman"/>
          <w:sz w:val="22"/>
          <w:szCs w:val="22"/>
        </w:rPr>
        <w:t>特殊工具、设备配置要求。</w:t>
      </w:r>
    </w:p>
    <w:p w14:paraId="398D033D">
      <w:pPr>
        <w:ind w:firstLine="442"/>
        <w:rPr>
          <w:rFonts w:ascii="Times New Roman" w:cs="Times New Roman"/>
          <w:sz w:val="22"/>
          <w:szCs w:val="22"/>
        </w:rPr>
      </w:pPr>
      <w:r>
        <w:rPr>
          <w:rFonts w:hint="eastAsia" w:ascii="Times New Roman" w:cs="Times New Roman"/>
          <w:sz w:val="22"/>
          <w:szCs w:val="22"/>
        </w:rPr>
        <w:t>包括但不限于高压水枪三台，扫路车三辆、高压清洗车两台，观光车一台、吸尘器一台，保洁车十台、电动三轮车一台等，并根据服务需求配齐各类设备，满足日常工作需要。</w:t>
      </w:r>
    </w:p>
    <w:p w14:paraId="7CD1008F">
      <w:pPr>
        <w:ind w:firstLine="442"/>
        <w:outlineLvl w:val="3"/>
        <w:rPr>
          <w:rFonts w:ascii="Times New Roman" w:hAnsi="Times New Roman" w:cs="Times New Roman"/>
          <w:b/>
          <w:sz w:val="22"/>
          <w:szCs w:val="22"/>
        </w:rPr>
      </w:pPr>
      <w:r>
        <w:rPr>
          <w:rFonts w:hint="eastAsia" w:ascii="Times New Roman" w:hAnsi="Times New Roman" w:cs="Times New Roman"/>
          <w:b/>
          <w:sz w:val="22"/>
          <w:szCs w:val="22"/>
        </w:rPr>
        <w:t>3</w:t>
      </w:r>
      <w:r>
        <w:rPr>
          <w:rFonts w:ascii="Times New Roman" w:cs="Times New Roman"/>
          <w:b/>
          <w:sz w:val="22"/>
          <w:szCs w:val="22"/>
        </w:rPr>
        <w:t>、信息化管理需求</w:t>
      </w:r>
    </w:p>
    <w:p w14:paraId="42642D09">
      <w:pPr>
        <w:ind w:firstLine="440"/>
        <w:rPr>
          <w:rFonts w:ascii="Times New Roman" w:hAnsi="Times New Roman" w:cs="Times New Roman"/>
          <w:sz w:val="22"/>
          <w:szCs w:val="22"/>
        </w:rPr>
      </w:pPr>
      <w:r>
        <w:rPr>
          <w:rFonts w:ascii="Times New Roman" w:cs="Times New Roman"/>
          <w:sz w:val="22"/>
          <w:szCs w:val="22"/>
        </w:rPr>
        <w:t>为了顺应信息化时代发展，提升整体服务水平，推动党校后勤工作高质量发展，中标单位应充分应用计算机、智能化设备、物业管理平台软件等信息化管理手段提高管理效率，例如在物业服务项目上有应用成熟、功能完整的管理平台系统，具有以下功能（工程运行维护、维修报障、安保服务、保洁服务、饭堂管理、会务接待、住宿管理等），或向采购人提供系统</w:t>
      </w:r>
      <w:r>
        <w:rPr>
          <w:rFonts w:ascii="Times New Roman" w:hAnsi="Times New Roman" w:cs="Times New Roman"/>
          <w:sz w:val="22"/>
          <w:szCs w:val="22"/>
        </w:rPr>
        <w:t>API</w:t>
      </w:r>
      <w:r>
        <w:rPr>
          <w:rFonts w:ascii="Times New Roman" w:cs="Times New Roman"/>
          <w:sz w:val="22"/>
          <w:szCs w:val="22"/>
        </w:rPr>
        <w:t>端口接入采购人的管理系统或提供系统最高管理权限，便于采购人实时监测人员管理、设备设施运行状况、工单管理等日常服务信息。</w:t>
      </w:r>
    </w:p>
    <w:p w14:paraId="5BCDCB8E">
      <w:pPr>
        <w:ind w:firstLine="442"/>
        <w:outlineLvl w:val="3"/>
        <w:rPr>
          <w:rFonts w:ascii="Times New Roman" w:hAnsi="Times New Roman" w:cs="Times New Roman"/>
          <w:b/>
          <w:sz w:val="22"/>
          <w:szCs w:val="22"/>
        </w:rPr>
      </w:pPr>
      <w:r>
        <w:rPr>
          <w:rFonts w:hint="eastAsia" w:ascii="Times New Roman" w:hAnsi="Times New Roman" w:cs="Times New Roman"/>
          <w:b/>
          <w:sz w:val="22"/>
          <w:szCs w:val="22"/>
        </w:rPr>
        <w:t>4</w:t>
      </w:r>
      <w:r>
        <w:rPr>
          <w:rFonts w:ascii="Times New Roman" w:cs="Times New Roman"/>
          <w:b/>
          <w:sz w:val="22"/>
          <w:szCs w:val="22"/>
        </w:rPr>
        <w:t>、其他非常规工作（临时性工作）要求</w:t>
      </w:r>
    </w:p>
    <w:p w14:paraId="4A0AB48A">
      <w:pPr>
        <w:ind w:firstLine="440"/>
        <w:rPr>
          <w:rFonts w:ascii="Times New Roman" w:hAnsi="Times New Roman" w:cs="Times New Roman"/>
          <w:sz w:val="22"/>
          <w:szCs w:val="22"/>
        </w:rPr>
      </w:pPr>
      <w:r>
        <w:rPr>
          <w:rFonts w:ascii="Times New Roman" w:cs="Times New Roman"/>
          <w:sz w:val="22"/>
          <w:szCs w:val="22"/>
        </w:rPr>
        <w:t>除常规工作外，中标人要无条件协助党校完成。包括但不限于以下工作：协助采购人进行仓库管理、完成墙面翻新、油漆翻新等；按校方要求做好非经常性物品搬运等工作，会场布置、搬运器材、桌椅、清场、临时性绿化摆设等；协助管理资产登记；与物业有关的工程图纸、档案资料等收集、整理；实施管理和服务工作中的各种制度、规程、流程、记录、图表、函件等。</w:t>
      </w:r>
    </w:p>
    <w:p w14:paraId="41E43C60">
      <w:pPr>
        <w:ind w:firstLine="442"/>
        <w:outlineLvl w:val="3"/>
        <w:rPr>
          <w:rFonts w:ascii="Times New Roman" w:cs="Times New Roman"/>
          <w:b/>
          <w:sz w:val="22"/>
          <w:szCs w:val="22"/>
        </w:rPr>
      </w:pPr>
      <w:r>
        <w:rPr>
          <w:rFonts w:hint="eastAsia" w:ascii="Times New Roman" w:hAnsi="Times New Roman" w:cs="Times New Roman"/>
          <w:b/>
          <w:sz w:val="22"/>
          <w:szCs w:val="22"/>
        </w:rPr>
        <w:t>5</w:t>
      </w:r>
      <w:r>
        <w:rPr>
          <w:rFonts w:ascii="Times New Roman" w:cs="Times New Roman"/>
          <w:b/>
          <w:sz w:val="22"/>
          <w:szCs w:val="22"/>
        </w:rPr>
        <w:t>、非工作日工作要求</w:t>
      </w:r>
    </w:p>
    <w:p w14:paraId="5ED85C77">
      <w:pPr>
        <w:ind w:firstLine="442"/>
        <w:rPr>
          <w:rFonts w:ascii="Times New Roman" w:hAnsi="Times New Roman" w:cs="Times New Roman"/>
          <w:sz w:val="22"/>
          <w:szCs w:val="22"/>
        </w:rPr>
      </w:pPr>
      <w:r>
        <w:rPr>
          <w:rFonts w:ascii="Times New Roman" w:cs="Times New Roman"/>
          <w:b/>
          <w:sz w:val="22"/>
          <w:szCs w:val="22"/>
        </w:rPr>
        <w:t>考虑到党校开展大规模培训班</w:t>
      </w:r>
      <w:r>
        <w:rPr>
          <w:rFonts w:hint="eastAsia" w:ascii="Times New Roman" w:cs="Times New Roman"/>
          <w:b/>
          <w:sz w:val="22"/>
          <w:szCs w:val="22"/>
        </w:rPr>
        <w:t>、</w:t>
      </w:r>
      <w:r>
        <w:rPr>
          <w:rFonts w:ascii="Times New Roman" w:cs="Times New Roman"/>
          <w:b/>
          <w:sz w:val="22"/>
          <w:szCs w:val="22"/>
        </w:rPr>
        <w:t>临时会议</w:t>
      </w:r>
      <w:r>
        <w:rPr>
          <w:rFonts w:hint="eastAsia" w:ascii="Times New Roman" w:cs="Times New Roman"/>
          <w:b/>
          <w:sz w:val="22"/>
          <w:szCs w:val="22"/>
        </w:rPr>
        <w:t>、节假日对社会开放校园停车场</w:t>
      </w:r>
      <w:r>
        <w:rPr>
          <w:rFonts w:ascii="Times New Roman" w:cs="Times New Roman"/>
          <w:b/>
          <w:sz w:val="22"/>
          <w:szCs w:val="22"/>
        </w:rPr>
        <w:t>等工作的特殊性，中标人需确保在国家法定节假日、周末放假休息期间等非工作日及工作日下班期间开展培训、会议、面试等活动时可调集足够的各工种配套人员（包括但不限于饭堂工作人员、安保人员、工程技术人员、保洁员、会务服务员等）进行服务，积极协助采购人工作，因此所产生的人员加班补贴等费用由中标人负责。</w:t>
      </w:r>
    </w:p>
    <w:p w14:paraId="744917BA">
      <w:pPr>
        <w:ind w:firstLine="442"/>
        <w:outlineLvl w:val="2"/>
        <w:rPr>
          <w:rFonts w:ascii="Times New Roman" w:hAnsi="Times New Roman" w:cs="Times New Roman"/>
          <w:sz w:val="22"/>
          <w:szCs w:val="22"/>
        </w:rPr>
      </w:pPr>
      <w:r>
        <w:rPr>
          <w:rFonts w:ascii="Times New Roman" w:cs="Times New Roman"/>
          <w:b/>
          <w:sz w:val="22"/>
          <w:szCs w:val="22"/>
        </w:rPr>
        <w:t>第三节</w:t>
      </w:r>
      <w:r>
        <w:rPr>
          <w:rFonts w:ascii="Times New Roman" w:hAnsi="Times New Roman" w:cs="Times New Roman"/>
          <w:b/>
          <w:sz w:val="22"/>
          <w:szCs w:val="22"/>
        </w:rPr>
        <w:t xml:space="preserve"> </w:t>
      </w:r>
      <w:r>
        <w:rPr>
          <w:rFonts w:ascii="Times New Roman" w:cs="Times New Roman"/>
          <w:b/>
          <w:sz w:val="22"/>
          <w:szCs w:val="22"/>
        </w:rPr>
        <w:t>需求内容明细</w:t>
      </w:r>
    </w:p>
    <w:p w14:paraId="1B20E542">
      <w:pPr>
        <w:ind w:firstLine="442"/>
        <w:outlineLvl w:val="3"/>
        <w:rPr>
          <w:rFonts w:ascii="Times New Roman" w:hAnsi="Times New Roman" w:cs="Times New Roman"/>
          <w:sz w:val="22"/>
          <w:szCs w:val="22"/>
        </w:rPr>
      </w:pPr>
      <w:r>
        <w:rPr>
          <w:rFonts w:ascii="Times New Roman" w:hAnsi="Times New Roman" w:cs="Times New Roman"/>
          <w:b/>
          <w:sz w:val="22"/>
          <w:szCs w:val="22"/>
        </w:rPr>
        <w:t>1</w:t>
      </w:r>
      <w:r>
        <w:rPr>
          <w:rFonts w:ascii="Times New Roman" w:cs="Times New Roman"/>
          <w:b/>
          <w:sz w:val="22"/>
          <w:szCs w:val="22"/>
        </w:rPr>
        <w:t>、环境卫生与保洁管理</w:t>
      </w:r>
    </w:p>
    <w:p w14:paraId="2880AD84">
      <w:pPr>
        <w:ind w:firstLine="440"/>
        <w:rPr>
          <w:rFonts w:ascii="Times New Roman" w:hAnsi="Times New Roman" w:cs="Times New Roman"/>
          <w:sz w:val="22"/>
          <w:szCs w:val="22"/>
        </w:rPr>
      </w:pPr>
      <w:r>
        <w:rPr>
          <w:rFonts w:ascii="Times New Roman" w:hAnsi="Times New Roman" w:cs="Times New Roman"/>
          <w:sz w:val="22"/>
          <w:szCs w:val="22"/>
        </w:rPr>
        <w:t>1.1</w:t>
      </w:r>
      <w:r>
        <w:rPr>
          <w:rFonts w:ascii="Times New Roman" w:cs="Times New Roman"/>
          <w:sz w:val="22"/>
          <w:szCs w:val="22"/>
        </w:rPr>
        <w:t>、范围：东莞市委党校红线范围内，包括办公室、教室、图书馆、报告厅、阶梯教室、</w:t>
      </w:r>
      <w:r>
        <w:rPr>
          <w:rFonts w:hint="eastAsia" w:ascii="Times New Roman" w:cs="Times New Roman"/>
          <w:sz w:val="22"/>
          <w:szCs w:val="22"/>
        </w:rPr>
        <w:t>学员楼</w:t>
      </w:r>
      <w:r>
        <w:rPr>
          <w:rFonts w:ascii="Times New Roman" w:cs="Times New Roman"/>
          <w:sz w:val="22"/>
          <w:szCs w:val="22"/>
        </w:rPr>
        <w:t>、饭堂、走廊、人工湖、道路、停车场等党校红线范围内所有的建筑、构筑物内外及室外场地、道路等。</w:t>
      </w:r>
      <w:r>
        <w:rPr>
          <w:rFonts w:ascii="Times New Roman" w:hAnsi="Times New Roman" w:cs="Times New Roman"/>
          <w:sz w:val="22"/>
          <w:szCs w:val="22"/>
        </w:rPr>
        <w:t>对服务区域内的清洁卫生检查工作符合DB44/T1047规范的要求。</w:t>
      </w:r>
    </w:p>
    <w:p w14:paraId="1A5851F2">
      <w:pPr>
        <w:ind w:firstLine="440"/>
        <w:rPr>
          <w:rFonts w:ascii="Times New Roman" w:hAnsi="Times New Roman" w:cs="Times New Roman"/>
          <w:sz w:val="22"/>
          <w:szCs w:val="22"/>
        </w:rPr>
      </w:pPr>
      <w:r>
        <w:rPr>
          <w:rFonts w:ascii="Times New Roman" w:hAnsi="Times New Roman" w:cs="Times New Roman"/>
          <w:sz w:val="22"/>
          <w:szCs w:val="22"/>
        </w:rPr>
        <w:t>1.2</w:t>
      </w:r>
      <w:r>
        <w:rPr>
          <w:rFonts w:ascii="Times New Roman" w:cs="Times New Roman"/>
          <w:sz w:val="22"/>
          <w:szCs w:val="22"/>
        </w:rPr>
        <w:t>、内容和要求：</w:t>
      </w:r>
    </w:p>
    <w:p w14:paraId="68CAE4FF">
      <w:pPr>
        <w:ind w:firstLine="440"/>
        <w:rPr>
          <w:rFonts w:ascii="Times New Roman" w:hAnsi="Times New Roman" w:cs="Times New Roman"/>
          <w:sz w:val="22"/>
          <w:szCs w:val="22"/>
        </w:rPr>
      </w:pPr>
      <w:r>
        <w:rPr>
          <w:rFonts w:ascii="Times New Roman" w:hAnsi="Times New Roman" w:cs="Times New Roman"/>
          <w:sz w:val="22"/>
          <w:szCs w:val="22"/>
        </w:rPr>
        <w:t>1.2.1</w:t>
      </w:r>
      <w:r>
        <w:rPr>
          <w:rFonts w:ascii="Times New Roman" w:cs="Times New Roman"/>
          <w:sz w:val="22"/>
          <w:szCs w:val="22"/>
        </w:rPr>
        <w:t>、针对各项卫生工作制订工作标准和检查制度，并经校方具体管理部门审核，以对工作质量进行考核，清洁卫生实行责任制，实行标准化清洁保洁，特别对公共场所、卫生间做到按标准定人、定点、定时清洁，并有专人巡查、监督。</w:t>
      </w:r>
    </w:p>
    <w:p w14:paraId="653851CF">
      <w:pPr>
        <w:ind w:firstLine="440"/>
        <w:rPr>
          <w:rFonts w:ascii="Times New Roman" w:hAnsi="Times New Roman" w:cs="Times New Roman"/>
          <w:sz w:val="22"/>
          <w:szCs w:val="22"/>
        </w:rPr>
      </w:pPr>
      <w:r>
        <w:rPr>
          <w:rFonts w:ascii="Times New Roman" w:hAnsi="Times New Roman" w:cs="Times New Roman"/>
          <w:sz w:val="22"/>
          <w:szCs w:val="22"/>
        </w:rPr>
        <w:t>1.2.2</w:t>
      </w:r>
      <w:r>
        <w:rPr>
          <w:rFonts w:ascii="Times New Roman" w:cs="Times New Roman"/>
          <w:sz w:val="22"/>
          <w:szCs w:val="22"/>
        </w:rPr>
        <w:t>、对项目红线范围内的广场、道路、设施（各类标识牌、路标、果皮箱、休闲椅）办公区、教室、图书馆、报告厅、会议中心、阶梯教室、洗手间、楼梯、扶手、大厅、走廊、电梯间、天台、内外墙面、停车场等所有区域等进行保洁，及时清扫地面积水、垃圾、烟头、枯叶等，使保持干净、无杂物、无积水等。</w:t>
      </w:r>
    </w:p>
    <w:p w14:paraId="01114FDE">
      <w:pPr>
        <w:ind w:firstLine="440"/>
        <w:rPr>
          <w:rFonts w:ascii="Times New Roman" w:hAnsi="Times New Roman" w:cs="Times New Roman"/>
          <w:sz w:val="22"/>
          <w:szCs w:val="22"/>
        </w:rPr>
      </w:pPr>
      <w:r>
        <w:rPr>
          <w:rFonts w:ascii="Times New Roman" w:hAnsi="Times New Roman" w:cs="Times New Roman"/>
          <w:sz w:val="22"/>
          <w:szCs w:val="22"/>
        </w:rPr>
        <w:t>1.2.3</w:t>
      </w:r>
      <w:r>
        <w:rPr>
          <w:rFonts w:ascii="Times New Roman" w:cs="Times New Roman"/>
          <w:sz w:val="22"/>
          <w:szCs w:val="22"/>
        </w:rPr>
        <w:t>、公共区域须在每</w:t>
      </w:r>
      <w:r>
        <w:rPr>
          <w:rFonts w:hint="eastAsia" w:ascii="Times New Roman" w:cs="Times New Roman"/>
          <w:sz w:val="22"/>
          <w:szCs w:val="22"/>
        </w:rPr>
        <w:t>天</w:t>
      </w:r>
      <w:r>
        <w:rPr>
          <w:rFonts w:ascii="Times New Roman" w:hAnsi="Times New Roman" w:cs="Times New Roman"/>
          <w:sz w:val="22"/>
          <w:szCs w:val="22"/>
        </w:rPr>
        <w:t xml:space="preserve">8:00 </w:t>
      </w:r>
      <w:r>
        <w:rPr>
          <w:rFonts w:ascii="Times New Roman" w:cs="Times New Roman"/>
          <w:sz w:val="22"/>
          <w:szCs w:val="22"/>
        </w:rPr>
        <w:t>前和</w:t>
      </w:r>
      <w:r>
        <w:rPr>
          <w:rFonts w:ascii="Times New Roman" w:hAnsi="Times New Roman" w:cs="Times New Roman"/>
          <w:sz w:val="22"/>
          <w:szCs w:val="22"/>
        </w:rPr>
        <w:t xml:space="preserve"> 14</w:t>
      </w:r>
      <w:r>
        <w:rPr>
          <w:rFonts w:ascii="Times New Roman" w:cs="Times New Roman"/>
          <w:sz w:val="22"/>
          <w:szCs w:val="22"/>
        </w:rPr>
        <w:t>：</w:t>
      </w:r>
      <w:r>
        <w:rPr>
          <w:rFonts w:ascii="Times New Roman" w:hAnsi="Times New Roman" w:cs="Times New Roman"/>
          <w:sz w:val="22"/>
          <w:szCs w:val="22"/>
        </w:rPr>
        <w:t xml:space="preserve">00 </w:t>
      </w:r>
      <w:r>
        <w:rPr>
          <w:rFonts w:ascii="Times New Roman" w:cs="Times New Roman"/>
          <w:sz w:val="22"/>
          <w:szCs w:val="22"/>
        </w:rPr>
        <w:t>前完成清洁工作，保洁时间为：</w:t>
      </w:r>
      <w:r>
        <w:rPr>
          <w:rFonts w:ascii="Times New Roman" w:hAnsi="Times New Roman" w:cs="Times New Roman"/>
          <w:sz w:val="22"/>
          <w:szCs w:val="22"/>
        </w:rPr>
        <w:t>8:00—11:30</w:t>
      </w:r>
      <w:r>
        <w:rPr>
          <w:rFonts w:ascii="Times New Roman" w:cs="Times New Roman"/>
          <w:sz w:val="22"/>
          <w:szCs w:val="22"/>
        </w:rPr>
        <w:t>，</w:t>
      </w:r>
      <w:r>
        <w:rPr>
          <w:rFonts w:ascii="Times New Roman" w:hAnsi="Times New Roman" w:cs="Times New Roman"/>
          <w:sz w:val="22"/>
          <w:szCs w:val="22"/>
        </w:rPr>
        <w:t>14:00—18:00</w:t>
      </w:r>
      <w:r>
        <w:rPr>
          <w:rFonts w:ascii="Times New Roman" w:cs="Times New Roman"/>
          <w:sz w:val="22"/>
          <w:szCs w:val="22"/>
        </w:rPr>
        <w:t>。</w:t>
      </w:r>
    </w:p>
    <w:p w14:paraId="4435F54D">
      <w:pPr>
        <w:ind w:firstLine="440"/>
        <w:rPr>
          <w:rFonts w:ascii="Times New Roman" w:hAnsi="Times New Roman" w:cs="Times New Roman"/>
          <w:sz w:val="22"/>
          <w:szCs w:val="22"/>
        </w:rPr>
      </w:pPr>
      <w:r>
        <w:rPr>
          <w:rFonts w:ascii="Times New Roman" w:hAnsi="Times New Roman" w:cs="Times New Roman"/>
          <w:sz w:val="22"/>
          <w:szCs w:val="22"/>
        </w:rPr>
        <w:t>1.2.4</w:t>
      </w:r>
      <w:r>
        <w:rPr>
          <w:rFonts w:ascii="Times New Roman" w:cs="Times New Roman"/>
          <w:sz w:val="22"/>
          <w:szCs w:val="22"/>
        </w:rPr>
        <w:t>、每天</w:t>
      </w:r>
      <w:r>
        <w:rPr>
          <w:rFonts w:ascii="Times New Roman" w:hAnsi="Times New Roman" w:cs="Times New Roman"/>
          <w:sz w:val="22"/>
          <w:szCs w:val="22"/>
        </w:rPr>
        <w:t>1</w:t>
      </w:r>
      <w:r>
        <w:rPr>
          <w:rFonts w:ascii="Times New Roman" w:cs="Times New Roman"/>
          <w:sz w:val="22"/>
          <w:szCs w:val="22"/>
        </w:rPr>
        <w:t>次门厅用水拖抹，雨天随脏随抹；对人员走动频繁之地，进行不间断巡回保洁。要求做到地面干净、保持材料本色，无明显灰尘、污渍和杂物，无积水。</w:t>
      </w:r>
      <w:r>
        <w:rPr>
          <w:rFonts w:ascii="Times New Roman" w:hAnsi="Times New Roman" w:cs="Times New Roman"/>
          <w:sz w:val="22"/>
          <w:szCs w:val="22"/>
        </w:rPr>
        <w:t xml:space="preserve"> </w:t>
      </w:r>
      <w:r>
        <w:rPr>
          <w:rFonts w:ascii="Times New Roman" w:cs="Times New Roman"/>
          <w:sz w:val="22"/>
          <w:szCs w:val="22"/>
        </w:rPr>
        <w:t>发现杂物、废弃物应在</w:t>
      </w:r>
      <w:r>
        <w:rPr>
          <w:rFonts w:ascii="Times New Roman" w:hAnsi="Times New Roman" w:cs="Times New Roman"/>
          <w:sz w:val="22"/>
          <w:szCs w:val="22"/>
        </w:rPr>
        <w:t>1</w:t>
      </w:r>
      <w:r>
        <w:rPr>
          <w:rFonts w:ascii="Times New Roman" w:cs="Times New Roman"/>
          <w:sz w:val="22"/>
          <w:szCs w:val="22"/>
        </w:rPr>
        <w:t>小时内清理。特殊情况或特殊时期要每天</w:t>
      </w:r>
      <w:r>
        <w:rPr>
          <w:rFonts w:ascii="Times New Roman" w:hAnsi="Times New Roman" w:cs="Times New Roman"/>
          <w:sz w:val="22"/>
          <w:szCs w:val="22"/>
        </w:rPr>
        <w:t>1</w:t>
      </w:r>
      <w:r>
        <w:rPr>
          <w:rFonts w:ascii="Times New Roman" w:cs="Times New Roman"/>
          <w:sz w:val="22"/>
          <w:szCs w:val="22"/>
        </w:rPr>
        <w:t>次消毒。</w:t>
      </w:r>
    </w:p>
    <w:p w14:paraId="4E9AF15F">
      <w:pPr>
        <w:ind w:firstLine="440"/>
        <w:rPr>
          <w:rFonts w:ascii="Times New Roman" w:hAnsi="Times New Roman" w:cs="Times New Roman"/>
          <w:sz w:val="22"/>
          <w:szCs w:val="22"/>
        </w:rPr>
      </w:pPr>
      <w:r>
        <w:rPr>
          <w:rFonts w:ascii="Times New Roman" w:hAnsi="Times New Roman" w:cs="Times New Roman"/>
          <w:sz w:val="22"/>
          <w:szCs w:val="22"/>
        </w:rPr>
        <w:t>1.2.5</w:t>
      </w:r>
      <w:r>
        <w:rPr>
          <w:rFonts w:ascii="Times New Roman" w:cs="Times New Roman"/>
          <w:sz w:val="22"/>
          <w:szCs w:val="22"/>
        </w:rPr>
        <w:t>、饭堂清洁服务，中标人应安排专人负责饭堂的地面、窗户、房间、厕所等卫生打扫，负责收集台布到洗衣房等洗涤，日常所有洗涤耗品（含饭堂消耗用品）费用由中标人负责。</w:t>
      </w:r>
    </w:p>
    <w:p w14:paraId="2D35BCB9">
      <w:pPr>
        <w:ind w:firstLine="440"/>
        <w:rPr>
          <w:rFonts w:ascii="Times New Roman" w:hAnsi="Times New Roman" w:cs="Times New Roman"/>
          <w:sz w:val="22"/>
          <w:szCs w:val="22"/>
        </w:rPr>
      </w:pPr>
      <w:r>
        <w:rPr>
          <w:rFonts w:ascii="Times New Roman" w:hAnsi="Times New Roman" w:cs="Times New Roman"/>
          <w:sz w:val="22"/>
          <w:szCs w:val="22"/>
        </w:rPr>
        <w:t>1.2.6</w:t>
      </w:r>
      <w:r>
        <w:rPr>
          <w:rFonts w:ascii="Times New Roman" w:cs="Times New Roman"/>
          <w:sz w:val="22"/>
          <w:szCs w:val="22"/>
        </w:rPr>
        <w:t>、屋面、外墙面（含玻璃外墙）每年须清洗两次；室外广场每月清洗一次，并根据实际情况增加清洗次数，以保证场地的洁净。及时对校园围墙进行维护。节假日或举办活动时须配备充足保洁员，及时跟进打扫，清理现场垃圾，保持环境清净卫生，公共过道地板打蜡每年不少于</w:t>
      </w:r>
      <w:r>
        <w:rPr>
          <w:rFonts w:ascii="Times New Roman" w:hAnsi="Times New Roman" w:cs="Times New Roman"/>
          <w:sz w:val="22"/>
          <w:szCs w:val="22"/>
        </w:rPr>
        <w:t>2</w:t>
      </w:r>
      <w:r>
        <w:rPr>
          <w:rFonts w:ascii="Times New Roman" w:cs="Times New Roman"/>
          <w:sz w:val="22"/>
          <w:szCs w:val="22"/>
        </w:rPr>
        <w:t>次。</w:t>
      </w:r>
    </w:p>
    <w:p w14:paraId="09EE0F61">
      <w:pPr>
        <w:ind w:firstLine="440"/>
        <w:rPr>
          <w:rFonts w:ascii="Times New Roman" w:hAnsi="Times New Roman" w:cs="Times New Roman"/>
          <w:sz w:val="22"/>
          <w:szCs w:val="22"/>
        </w:rPr>
      </w:pPr>
      <w:r>
        <w:rPr>
          <w:rFonts w:ascii="Times New Roman" w:hAnsi="Times New Roman" w:cs="Times New Roman"/>
          <w:sz w:val="22"/>
          <w:szCs w:val="22"/>
        </w:rPr>
        <w:t>1.2.7</w:t>
      </w:r>
      <w:r>
        <w:rPr>
          <w:rFonts w:ascii="Times New Roman" w:cs="Times New Roman"/>
          <w:sz w:val="22"/>
          <w:szCs w:val="22"/>
        </w:rPr>
        <w:t>、每天</w:t>
      </w:r>
      <w:r>
        <w:rPr>
          <w:rFonts w:ascii="Times New Roman" w:hAnsi="Times New Roman" w:cs="Times New Roman"/>
          <w:sz w:val="22"/>
          <w:szCs w:val="22"/>
        </w:rPr>
        <w:t>1</w:t>
      </w:r>
      <w:r>
        <w:rPr>
          <w:rFonts w:ascii="Times New Roman" w:cs="Times New Roman"/>
          <w:sz w:val="22"/>
          <w:szCs w:val="22"/>
        </w:rPr>
        <w:t>次擦净、抹净各办公室、会议室、休息室、饭堂等的办公桌、讲台、文件柜等家具。门窗、梯间内、楼梯扶手、灯饰、栏杆、指示牌等无污渍及明显灰尘。物品及桌椅摆放整齐，台面无污垢；卫生间无异味；墙面天花板无灰尘、杂物及蜘蛛网。不少于每年</w:t>
      </w:r>
      <w:r>
        <w:rPr>
          <w:rFonts w:ascii="Times New Roman" w:hAnsi="Times New Roman" w:cs="Times New Roman"/>
          <w:sz w:val="22"/>
          <w:szCs w:val="22"/>
        </w:rPr>
        <w:t>1</w:t>
      </w:r>
      <w:r>
        <w:rPr>
          <w:rFonts w:ascii="Times New Roman" w:cs="Times New Roman"/>
          <w:sz w:val="22"/>
          <w:szCs w:val="22"/>
        </w:rPr>
        <w:t>次清洗窗帘。不少于每月</w:t>
      </w:r>
      <w:r>
        <w:rPr>
          <w:rFonts w:ascii="Times New Roman" w:hAnsi="Times New Roman" w:cs="Times New Roman"/>
          <w:sz w:val="22"/>
          <w:szCs w:val="22"/>
        </w:rPr>
        <w:t>1</w:t>
      </w:r>
      <w:r>
        <w:rPr>
          <w:rFonts w:ascii="Times New Roman" w:cs="Times New Roman"/>
          <w:sz w:val="22"/>
          <w:szCs w:val="22"/>
        </w:rPr>
        <w:t>次用水冲洗所有水泥地面、沥青地面等。每周进行至少一次的喷药杀虫消毒；室内的使用设备、设施需及时检查、报修及跟进。</w:t>
      </w:r>
    </w:p>
    <w:p w14:paraId="114ABF82">
      <w:pPr>
        <w:ind w:firstLine="440"/>
        <w:rPr>
          <w:rFonts w:ascii="Times New Roman" w:hAnsi="Times New Roman" w:cs="Times New Roman"/>
          <w:sz w:val="22"/>
          <w:szCs w:val="22"/>
        </w:rPr>
      </w:pPr>
      <w:r>
        <w:rPr>
          <w:rFonts w:ascii="Times New Roman" w:hAnsi="Times New Roman" w:cs="Times New Roman"/>
          <w:sz w:val="22"/>
          <w:szCs w:val="22"/>
        </w:rPr>
        <w:t>1.2.8</w:t>
      </w:r>
      <w:r>
        <w:rPr>
          <w:rFonts w:ascii="Times New Roman" w:cs="Times New Roman"/>
          <w:sz w:val="22"/>
          <w:szCs w:val="22"/>
        </w:rPr>
        <w:t>、区域内垃圾实行袋装化，在采购人指定的各公共部位设立公共垃圾箱，在露天公共部位设立杂物箱，由专人分类、清运、处理（包括联系环卫部门运出处理）。</w:t>
      </w:r>
    </w:p>
    <w:p w14:paraId="7BC294BB">
      <w:pPr>
        <w:ind w:firstLine="440"/>
        <w:rPr>
          <w:rFonts w:ascii="Times New Roman" w:hAnsi="Times New Roman" w:cs="Times New Roman"/>
          <w:sz w:val="22"/>
          <w:szCs w:val="22"/>
        </w:rPr>
      </w:pPr>
      <w:r>
        <w:rPr>
          <w:rFonts w:ascii="Times New Roman" w:hAnsi="Times New Roman" w:cs="Times New Roman"/>
          <w:sz w:val="22"/>
          <w:szCs w:val="22"/>
        </w:rPr>
        <w:t>1.2.9</w:t>
      </w:r>
      <w:r>
        <w:rPr>
          <w:rFonts w:ascii="Times New Roman" w:cs="Times New Roman"/>
          <w:sz w:val="22"/>
          <w:szCs w:val="22"/>
        </w:rPr>
        <w:t>、定期对各建筑物天面天台进行清理、保洁。根据实际天气情况，对建筑物天面排水沟进行及时清理、清疏。定期对建筑物天面相关设施进行清洁、保洁。</w:t>
      </w:r>
    </w:p>
    <w:p w14:paraId="2D61F3DB">
      <w:pPr>
        <w:ind w:firstLine="440"/>
        <w:rPr>
          <w:rFonts w:ascii="Times New Roman" w:hAnsi="Times New Roman" w:cs="Times New Roman"/>
          <w:sz w:val="22"/>
          <w:szCs w:val="22"/>
        </w:rPr>
      </w:pPr>
      <w:r>
        <w:rPr>
          <w:rFonts w:ascii="Times New Roman" w:hAnsi="Times New Roman" w:cs="Times New Roman"/>
          <w:sz w:val="22"/>
          <w:szCs w:val="22"/>
        </w:rPr>
        <w:t>1.2.10</w:t>
      </w:r>
      <w:r>
        <w:rPr>
          <w:rFonts w:ascii="Times New Roman" w:cs="Times New Roman"/>
          <w:sz w:val="22"/>
          <w:szCs w:val="22"/>
        </w:rPr>
        <w:t>、房屋立面、公共部位、大楼范围内广场、绿化带、道路整洁，无堆放杂物现象。日常清扫球场上的杂物、垃圾等；清抹观看席座位。定期清理校内沟渠，保证污水排放通畅，定期清理化粪池，保持管道畅通。</w:t>
      </w:r>
    </w:p>
    <w:p w14:paraId="3F954079">
      <w:pPr>
        <w:ind w:firstLine="440"/>
        <w:rPr>
          <w:rFonts w:ascii="Times New Roman" w:hAnsi="Times New Roman" w:cs="Times New Roman"/>
          <w:sz w:val="22"/>
          <w:szCs w:val="22"/>
        </w:rPr>
      </w:pPr>
      <w:r>
        <w:rPr>
          <w:rFonts w:ascii="Times New Roman" w:hAnsi="Times New Roman" w:cs="Times New Roman"/>
          <w:sz w:val="22"/>
          <w:szCs w:val="22"/>
        </w:rPr>
        <w:t>1.2.11</w:t>
      </w:r>
      <w:r>
        <w:rPr>
          <w:rFonts w:ascii="Times New Roman" w:cs="Times New Roman"/>
          <w:sz w:val="22"/>
          <w:szCs w:val="22"/>
        </w:rPr>
        <w:t>、定期对垃圾筒清洁或清洗，定期对停车场、</w:t>
      </w:r>
      <w:r>
        <w:rPr>
          <w:rFonts w:hint="eastAsia" w:ascii="Times New Roman" w:cs="Times New Roman"/>
          <w:sz w:val="22"/>
          <w:szCs w:val="22"/>
        </w:rPr>
        <w:t>跑道、</w:t>
      </w:r>
      <w:r>
        <w:rPr>
          <w:rFonts w:ascii="Times New Roman" w:cs="Times New Roman"/>
          <w:sz w:val="22"/>
          <w:szCs w:val="22"/>
        </w:rPr>
        <w:t>室外</w:t>
      </w:r>
      <w:r>
        <w:rPr>
          <w:rFonts w:hint="eastAsia" w:ascii="Times New Roman" w:cs="Times New Roman"/>
          <w:sz w:val="22"/>
          <w:szCs w:val="22"/>
        </w:rPr>
        <w:t>广场地面等区域</w:t>
      </w:r>
      <w:r>
        <w:rPr>
          <w:rFonts w:ascii="Times New Roman" w:cs="Times New Roman"/>
          <w:sz w:val="22"/>
          <w:szCs w:val="22"/>
        </w:rPr>
        <w:t>进行高压冲洗。不少于每周</w:t>
      </w:r>
      <w:r>
        <w:rPr>
          <w:rFonts w:ascii="Times New Roman" w:hAnsi="Times New Roman" w:cs="Times New Roman"/>
          <w:sz w:val="22"/>
          <w:szCs w:val="22"/>
        </w:rPr>
        <w:t>1</w:t>
      </w:r>
      <w:r>
        <w:rPr>
          <w:rFonts w:ascii="Times New Roman" w:cs="Times New Roman"/>
          <w:sz w:val="22"/>
          <w:szCs w:val="22"/>
        </w:rPr>
        <w:t>次检查并清扫大楼天台、设备机房等部门。</w:t>
      </w:r>
    </w:p>
    <w:p w14:paraId="6F17BF4B">
      <w:pPr>
        <w:ind w:firstLine="440"/>
        <w:rPr>
          <w:rFonts w:ascii="Times New Roman" w:cs="Times New Roman"/>
          <w:sz w:val="22"/>
          <w:szCs w:val="22"/>
        </w:rPr>
      </w:pPr>
      <w:r>
        <w:rPr>
          <w:rFonts w:ascii="Times New Roman" w:hAnsi="Times New Roman" w:cs="Times New Roman"/>
          <w:sz w:val="22"/>
          <w:szCs w:val="22"/>
        </w:rPr>
        <w:t>1.2.12</w:t>
      </w:r>
      <w:r>
        <w:rPr>
          <w:rFonts w:ascii="Times New Roman" w:cs="Times New Roman"/>
          <w:sz w:val="22"/>
          <w:szCs w:val="22"/>
        </w:rPr>
        <w:t>、公共洗</w:t>
      </w:r>
      <w:bookmarkStart w:id="3" w:name="_GoBack"/>
      <w:bookmarkEnd w:id="3"/>
      <w:r>
        <w:rPr>
          <w:rFonts w:ascii="Times New Roman" w:cs="Times New Roman"/>
          <w:sz w:val="22"/>
          <w:szCs w:val="22"/>
        </w:rPr>
        <w:t>手间每天至少清洁</w:t>
      </w:r>
      <w:r>
        <w:rPr>
          <w:rFonts w:ascii="Times New Roman" w:hAnsi="Times New Roman" w:cs="Times New Roman"/>
          <w:sz w:val="22"/>
          <w:szCs w:val="22"/>
        </w:rPr>
        <w:t>3</w:t>
      </w:r>
      <w:r>
        <w:rPr>
          <w:rFonts w:ascii="Times New Roman" w:cs="Times New Roman"/>
          <w:sz w:val="22"/>
          <w:szCs w:val="22"/>
        </w:rPr>
        <w:t>次，检查更换卫生纸、洗手液。厕所内无臭无味，目视地面、坑位、小便池、洗手盆干净，无尿迹、痰迹和其它污迹，无茶渣、烟头、纸巾、果皮等垃圾存在，特殊情况需按实际加强消毒频次。地面、玻璃、天台、栏杆、茶水间、电梯轿厢干净明亮，无灰尘无污迹痰痕及其它杂物；空调栏、墙面天花板无灰尘，走道、楼梯、电梯等每日清扫拖地一次；扶手、栏杆每天擦洗</w:t>
      </w:r>
      <w:r>
        <w:rPr>
          <w:rFonts w:ascii="Times New Roman" w:hAnsi="Times New Roman" w:cs="Times New Roman"/>
          <w:sz w:val="22"/>
          <w:szCs w:val="22"/>
        </w:rPr>
        <w:t>1</w:t>
      </w:r>
      <w:r>
        <w:rPr>
          <w:rFonts w:ascii="Times New Roman" w:cs="Times New Roman"/>
          <w:sz w:val="22"/>
          <w:szCs w:val="22"/>
        </w:rPr>
        <w:t>次，走道地面每半年机洗磨地面一次；不锈钢扶手、栏杆每半月维护一次；公共部位玻璃每周清洁两次；墙面、天花、天台每半月打扫两次。空调栏每月清洗一次。</w:t>
      </w:r>
      <w:r>
        <w:rPr>
          <w:rFonts w:hint="eastAsia" w:ascii="Times New Roman" w:cs="Times New Roman"/>
          <w:sz w:val="22"/>
          <w:szCs w:val="22"/>
        </w:rPr>
        <w:t>高频使用区域需根据实际使用情况，适当增加清洁及消毒频次。</w:t>
      </w:r>
    </w:p>
    <w:p w14:paraId="4A6A131C">
      <w:pPr>
        <w:ind w:firstLine="440"/>
        <w:rPr>
          <w:rFonts w:ascii="Times New Roman" w:hAnsi="Times New Roman" w:cs="Times New Roman"/>
          <w:sz w:val="22"/>
          <w:szCs w:val="22"/>
        </w:rPr>
      </w:pPr>
      <w:r>
        <w:rPr>
          <w:rFonts w:ascii="Times New Roman" w:hAnsi="Times New Roman" w:cs="Times New Roman"/>
          <w:sz w:val="22"/>
          <w:szCs w:val="22"/>
        </w:rPr>
        <w:t>1.2.13</w:t>
      </w:r>
      <w:r>
        <w:rPr>
          <w:rFonts w:ascii="Times New Roman" w:cs="Times New Roman"/>
          <w:sz w:val="22"/>
          <w:szCs w:val="22"/>
        </w:rPr>
        <w:t>、公共环境卫生，包括门前三包、公共场地及公用设备、所有会议室、建筑物等的清洁卫生、垃圾的收集和清运，可回收垃圾的分拣、环境秩序维护以及楼宇范围内的灭虫防害。按要求每周开展灭鼠、灭蚊、灭蚁、灭白蚁及灭蟑螂等除四害工作。</w:t>
      </w:r>
    </w:p>
    <w:p w14:paraId="5262B573">
      <w:pPr>
        <w:ind w:firstLine="440"/>
        <w:rPr>
          <w:rFonts w:ascii="Times New Roman" w:hAnsi="Times New Roman" w:cs="Times New Roman"/>
          <w:sz w:val="22"/>
          <w:szCs w:val="22"/>
        </w:rPr>
      </w:pPr>
      <w:r>
        <w:rPr>
          <w:rFonts w:ascii="Times New Roman" w:cs="Times New Roman"/>
          <w:sz w:val="22"/>
          <w:szCs w:val="22"/>
        </w:rPr>
        <w:t>灭鼠标准：鼠密度不超过</w:t>
      </w:r>
      <w:r>
        <w:rPr>
          <w:rFonts w:ascii="Times New Roman" w:hAnsi="Times New Roman" w:cs="Times New Roman"/>
          <w:sz w:val="22"/>
          <w:szCs w:val="22"/>
        </w:rPr>
        <w:t>5%</w:t>
      </w:r>
      <w:r>
        <w:rPr>
          <w:rFonts w:ascii="Times New Roman" w:cs="Times New Roman"/>
          <w:sz w:val="22"/>
          <w:szCs w:val="22"/>
        </w:rPr>
        <w:t>（粉迹法）；灭蚊标准：积水中三龄幼景或蛹阳性率不超过</w:t>
      </w:r>
      <w:r>
        <w:rPr>
          <w:rFonts w:ascii="Times New Roman" w:hAnsi="Times New Roman" w:cs="Times New Roman"/>
          <w:sz w:val="22"/>
          <w:szCs w:val="22"/>
        </w:rPr>
        <w:t>3%；灭蝇标准：蝇类孽生地三龄虫和蛹检出率不超过3%；灭蟑螂标准：蟑螂密度不超过1%（粉迹法）；灭白蚁标准按《城市房屋白蚁防治管理规定》执行。</w:t>
      </w:r>
    </w:p>
    <w:p w14:paraId="58D032CE">
      <w:pPr>
        <w:ind w:firstLine="440"/>
        <w:rPr>
          <w:rFonts w:ascii="Times New Roman" w:hAnsi="Times New Roman" w:cs="Times New Roman"/>
          <w:sz w:val="22"/>
          <w:szCs w:val="22"/>
        </w:rPr>
      </w:pPr>
      <w:r>
        <w:rPr>
          <w:rFonts w:ascii="Times New Roman" w:hAnsi="Times New Roman" w:cs="Times New Roman"/>
          <w:sz w:val="22"/>
          <w:szCs w:val="22"/>
        </w:rPr>
        <w:t>1.2.14、负责校内人工湖保洁工作，打捞湖面上的漂浮垃圾,水面无明显漂浮物水体保持清洁干净，确保湖面没有纸张、塑料瓶等漂浮杂物，负责湖内约5000多尾金鱼等鱼类的饲养管理工作，防止观光鱼被盗，要求做到观赏鱼类非正常死亡率为零。（注：喂养金鱼的饲料由中标人承担。）</w:t>
      </w:r>
    </w:p>
    <w:p w14:paraId="12BF132F">
      <w:pPr>
        <w:ind w:firstLine="440"/>
        <w:rPr>
          <w:rFonts w:ascii="Times New Roman" w:hAnsi="Times New Roman" w:cs="Times New Roman"/>
          <w:sz w:val="22"/>
          <w:szCs w:val="22"/>
        </w:rPr>
      </w:pPr>
      <w:r>
        <w:rPr>
          <w:rFonts w:ascii="Times New Roman" w:hAnsi="Times New Roman" w:cs="Times New Roman"/>
          <w:sz w:val="22"/>
          <w:szCs w:val="22"/>
        </w:rPr>
        <w:t>1.2.15、每年清理化粪池一次，外包产生的费用由中标人负责。</w:t>
      </w:r>
    </w:p>
    <w:p w14:paraId="75B33FEB">
      <w:pPr>
        <w:ind w:firstLine="440"/>
        <w:rPr>
          <w:rFonts w:ascii="Times New Roman" w:hAnsi="Times New Roman" w:cs="Times New Roman"/>
          <w:sz w:val="22"/>
          <w:szCs w:val="22"/>
        </w:rPr>
      </w:pPr>
      <w:r>
        <w:rPr>
          <w:rFonts w:ascii="Times New Roman" w:hAnsi="Times New Roman" w:cs="Times New Roman"/>
          <w:sz w:val="22"/>
          <w:szCs w:val="22"/>
        </w:rPr>
        <w:t>1.2.16、作业时应小心执扫，控制扬尘，不扰民，不溅污行人及住户衣物，避免妨碍行人和车辆正常行驶。</w:t>
      </w:r>
    </w:p>
    <w:p w14:paraId="4019FF99">
      <w:pPr>
        <w:ind w:firstLine="440"/>
        <w:rPr>
          <w:rFonts w:ascii="Times New Roman" w:hAnsi="Times New Roman" w:cs="Times New Roman"/>
          <w:sz w:val="22"/>
          <w:szCs w:val="22"/>
        </w:rPr>
      </w:pPr>
      <w:r>
        <w:rPr>
          <w:rFonts w:ascii="Times New Roman" w:hAnsi="Times New Roman" w:cs="Times New Roman"/>
          <w:sz w:val="22"/>
          <w:szCs w:val="22"/>
        </w:rPr>
        <w:t>1.2.17、垃圾分类：负责处理服务区域内垃圾分类工作，配合相关部门处理特定类型的垃圾。垃圾投放点按规定标 注垃圾分类标志，垃圾分类标志符合GB/T19095规范。</w:t>
      </w:r>
    </w:p>
    <w:p w14:paraId="4D8F1843">
      <w:pPr>
        <w:ind w:firstLine="440"/>
        <w:rPr>
          <w:rFonts w:ascii="Times New Roman" w:hAnsi="Times New Roman" w:cs="Times New Roman"/>
          <w:sz w:val="22"/>
          <w:szCs w:val="22"/>
        </w:rPr>
      </w:pPr>
      <w:r>
        <w:rPr>
          <w:rFonts w:ascii="Times New Roman" w:hAnsi="Times New Roman" w:cs="Times New Roman"/>
          <w:sz w:val="22"/>
          <w:szCs w:val="22"/>
        </w:rPr>
        <w:t>1.2.18、垃圾清运、处理分为：生活垃圾清运处理、督促装修垃圾清运处理和废纸及可再生废物的回收。所有垃圾清运处理应符合广东省及省内各地有关法律、法规规定。</w:t>
      </w:r>
    </w:p>
    <w:p w14:paraId="63F449D8">
      <w:pPr>
        <w:ind w:firstLine="440"/>
        <w:rPr>
          <w:rFonts w:ascii="Times New Roman" w:hAnsi="Times New Roman" w:cs="Times New Roman"/>
          <w:sz w:val="22"/>
          <w:szCs w:val="22"/>
        </w:rPr>
      </w:pPr>
      <w:r>
        <w:rPr>
          <w:rFonts w:ascii="Times New Roman" w:hAnsi="Times New Roman" w:cs="Times New Roman"/>
          <w:sz w:val="22"/>
          <w:szCs w:val="22"/>
        </w:rPr>
        <w:t>1.2.19、垃圾清运、处理工作分为：收集区域内垃圾，并更换垃圾袋，不少于每天 1 次清洁垃圾筒。不少于每天2次定时清运、处理。将物业项目内所有桶内垃圾清理干净封好胶袋口。</w:t>
      </w:r>
    </w:p>
    <w:p w14:paraId="5DC434F1">
      <w:pPr>
        <w:ind w:firstLine="440"/>
        <w:rPr>
          <w:rFonts w:ascii="Times New Roman" w:hAnsi="Times New Roman" w:cs="Times New Roman"/>
          <w:sz w:val="22"/>
          <w:szCs w:val="22"/>
        </w:rPr>
      </w:pPr>
      <w:r>
        <w:rPr>
          <w:rFonts w:ascii="Times New Roman" w:hAnsi="Times New Roman" w:cs="Times New Roman"/>
          <w:sz w:val="22"/>
          <w:szCs w:val="22"/>
        </w:rPr>
        <w:t>1.2.20、洁具、垃圾收集容器和运输工具：洁具、容器和运输工具要标识清楚，及时回收，定点摆放，保持洁净。扫帚、拖把、垃圾铲等洁具随用随清洗；运输用大垃圾桶、手推车或机动车清洗每天1次，容器和工具完好率为90％以上。</w:t>
      </w:r>
    </w:p>
    <w:p w14:paraId="5B747AC7">
      <w:pPr>
        <w:ind w:firstLine="440"/>
        <w:rPr>
          <w:rFonts w:ascii="Times New Roman" w:hAnsi="Times New Roman" w:cs="Times New Roman"/>
          <w:sz w:val="22"/>
          <w:szCs w:val="22"/>
        </w:rPr>
      </w:pPr>
      <w:r>
        <w:rPr>
          <w:rFonts w:ascii="Times New Roman" w:hAnsi="Times New Roman" w:cs="Times New Roman"/>
          <w:sz w:val="22"/>
          <w:szCs w:val="22"/>
        </w:rPr>
        <w:t>1.2.21、果皮箱随满随掏，垃圾无爆满落地，周边无散落垃圾，无陈旧垃圾，无垃圾堆积。箱体经常擦拭、清洗，保持干净整洁，无异味、无旧污迹，无污水漫溢，箱桶 周边地面整洁，无蝇、无臭。垃圾不外溢，周边无垃 圾散落，无蝇、无臭、无残留或堆积垃圾。</w:t>
      </w:r>
    </w:p>
    <w:p w14:paraId="1806EBD5">
      <w:pPr>
        <w:ind w:firstLine="442"/>
        <w:outlineLvl w:val="3"/>
        <w:rPr>
          <w:rFonts w:ascii="Times New Roman" w:hAnsi="Times New Roman" w:cs="Times New Roman"/>
          <w:b/>
          <w:sz w:val="22"/>
          <w:szCs w:val="22"/>
        </w:rPr>
      </w:pPr>
      <w:r>
        <w:rPr>
          <w:rFonts w:ascii="Times New Roman" w:hAnsi="Times New Roman" w:cs="Times New Roman"/>
          <w:b/>
          <w:sz w:val="22"/>
          <w:szCs w:val="22"/>
        </w:rPr>
        <w:t>2、安保及秩序管理服务</w:t>
      </w:r>
    </w:p>
    <w:p w14:paraId="560BC711">
      <w:pPr>
        <w:ind w:firstLine="440"/>
        <w:rPr>
          <w:rFonts w:ascii="Times New Roman" w:hAnsi="Times New Roman" w:cs="Times New Roman"/>
          <w:sz w:val="22"/>
          <w:szCs w:val="22"/>
        </w:rPr>
      </w:pPr>
      <w:r>
        <w:rPr>
          <w:rFonts w:ascii="Times New Roman" w:hAnsi="Times New Roman" w:cs="Times New Roman"/>
          <w:sz w:val="22"/>
          <w:szCs w:val="22"/>
        </w:rPr>
        <w:t>2.1、范围：东莞党校红线范围内，包括建筑物、停车场、公共广场等区域的安全保卫工作、秩序管理、消防安全保卫等工作。日常安保及秩序管理服务符合GA/T594规范的要求。</w:t>
      </w:r>
    </w:p>
    <w:p w14:paraId="4FF8626A">
      <w:pPr>
        <w:ind w:firstLine="440"/>
        <w:rPr>
          <w:rFonts w:ascii="Times New Roman" w:hAnsi="Times New Roman" w:cs="Times New Roman"/>
          <w:sz w:val="22"/>
          <w:szCs w:val="22"/>
        </w:rPr>
      </w:pPr>
      <w:r>
        <w:rPr>
          <w:rFonts w:ascii="Times New Roman" w:hAnsi="Times New Roman" w:cs="Times New Roman"/>
          <w:sz w:val="22"/>
          <w:szCs w:val="22"/>
        </w:rPr>
        <w:t>2.2、内容和要求</w:t>
      </w:r>
    </w:p>
    <w:p w14:paraId="7BB8C562">
      <w:pPr>
        <w:ind w:firstLine="440"/>
        <w:rPr>
          <w:rFonts w:ascii="Times New Roman" w:hAnsi="Times New Roman" w:cs="Times New Roman"/>
          <w:sz w:val="22"/>
          <w:szCs w:val="22"/>
        </w:rPr>
      </w:pPr>
      <w:r>
        <w:rPr>
          <w:rFonts w:ascii="Times New Roman" w:hAnsi="Times New Roman" w:cs="Times New Roman"/>
          <w:sz w:val="22"/>
          <w:szCs w:val="22"/>
        </w:rPr>
        <w:t>安全管理服务主要是指校园安全保卫、消防安全防范工作，包括校园治安、秩序维护、消防安全设备维护及巡视检查、交通与车辆停放等，积极采取人防和技防相结合的方法，保证采购人区域内财产、物资的绝对安全。消防监控中心、门岗中心、服务台电梯报警中心应安排专业专职人员管理，24小时值班，持证上岗。</w:t>
      </w:r>
    </w:p>
    <w:p w14:paraId="3CB7DE94">
      <w:pPr>
        <w:ind w:firstLine="442"/>
        <w:rPr>
          <w:rFonts w:ascii="Times New Roman" w:hAnsi="Times New Roman" w:cs="Times New Roman"/>
          <w:sz w:val="22"/>
          <w:szCs w:val="22"/>
        </w:rPr>
      </w:pPr>
      <w:r>
        <w:rPr>
          <w:rFonts w:ascii="Times New Roman" w:hAnsi="Times New Roman" w:cs="Times New Roman"/>
          <w:b/>
          <w:sz w:val="22"/>
          <w:szCs w:val="22"/>
        </w:rPr>
        <w:t>2.2.1、</w:t>
      </w:r>
      <w:r>
        <w:rPr>
          <w:rFonts w:ascii="宋体" w:hAnsi="Times New Roman" w:eastAsia="宋体" w:cs="Times New Roman"/>
          <w:sz w:val="22"/>
          <w:szCs w:val="22"/>
        </w:rPr>
        <w:t>★</w:t>
      </w:r>
      <w:r>
        <w:rPr>
          <w:rFonts w:ascii="Times New Roman" w:hAnsi="Times New Roman" w:cs="Times New Roman"/>
          <w:b/>
          <w:sz w:val="22"/>
          <w:szCs w:val="22"/>
        </w:rPr>
        <w:t>提供《保安服务许可证》（提供证书复印件）或承诺签订合同之后按《保安服务管理条例》的要求到公安机关备案自行招用保安（提供承诺函，格式自拟）。</w:t>
      </w:r>
    </w:p>
    <w:p w14:paraId="04B0BEE9">
      <w:pPr>
        <w:ind w:firstLine="440"/>
        <w:rPr>
          <w:rFonts w:ascii="Times New Roman" w:hAnsi="Times New Roman" w:cs="Times New Roman"/>
          <w:sz w:val="22"/>
          <w:szCs w:val="22"/>
        </w:rPr>
      </w:pPr>
      <w:r>
        <w:rPr>
          <w:rFonts w:ascii="Times New Roman" w:hAnsi="Times New Roman" w:cs="Times New Roman"/>
          <w:sz w:val="22"/>
          <w:szCs w:val="22"/>
        </w:rPr>
        <w:t>2.2.2、中标人负责制定中共东莞市委党校的安全值勤实施方案与管理制度，包括防火、防盗、防事故、防破坏、防台风等，做好安全突发事件应急预案，并积极组织演练。</w:t>
      </w:r>
    </w:p>
    <w:p w14:paraId="11A3B72A">
      <w:pPr>
        <w:ind w:firstLine="440"/>
        <w:rPr>
          <w:rFonts w:ascii="Times New Roman" w:hAnsi="Times New Roman" w:cs="Times New Roman"/>
          <w:sz w:val="22"/>
          <w:szCs w:val="22"/>
        </w:rPr>
      </w:pPr>
      <w:r>
        <w:rPr>
          <w:rFonts w:ascii="Times New Roman" w:hAnsi="Times New Roman" w:cs="Times New Roman"/>
          <w:sz w:val="22"/>
          <w:szCs w:val="22"/>
        </w:rPr>
        <w:t>2.2.3、校区正门、侧门、区域通道、围墙、各楼层/区域内办公室及校道实行24小时值班、监控及巡逻，其中学员楼夜班巡视间隔不大于一小时。</w:t>
      </w:r>
    </w:p>
    <w:p w14:paraId="47315884">
      <w:pPr>
        <w:ind w:firstLine="440"/>
        <w:rPr>
          <w:rFonts w:ascii="Times New Roman" w:hAnsi="Times New Roman" w:cs="Times New Roman"/>
          <w:sz w:val="22"/>
          <w:szCs w:val="22"/>
        </w:rPr>
      </w:pPr>
      <w:r>
        <w:rPr>
          <w:rFonts w:ascii="Times New Roman" w:hAnsi="Times New Roman" w:cs="Times New Roman"/>
          <w:sz w:val="22"/>
          <w:szCs w:val="22"/>
        </w:rPr>
        <w:t>2.2.4、校园来人来访人员通报、登记、证件检查等。</w:t>
      </w:r>
    </w:p>
    <w:p w14:paraId="6997C76F">
      <w:pPr>
        <w:ind w:firstLine="440"/>
        <w:rPr>
          <w:rFonts w:ascii="Times New Roman" w:hAnsi="Times New Roman" w:cs="Times New Roman"/>
          <w:sz w:val="22"/>
          <w:szCs w:val="22"/>
        </w:rPr>
      </w:pPr>
      <w:r>
        <w:rPr>
          <w:rFonts w:ascii="Times New Roman" w:hAnsi="Times New Roman" w:cs="Times New Roman"/>
          <w:sz w:val="22"/>
          <w:szCs w:val="22"/>
        </w:rPr>
        <w:t>2.2.5、负责校内交通秩序的维护，车辆停放，停车场管理等。根据校方要求</w:t>
      </w:r>
      <w:r>
        <w:rPr>
          <w:rFonts w:hint="eastAsia" w:ascii="Times New Roman" w:hAnsi="Times New Roman" w:cs="Times New Roman"/>
          <w:sz w:val="22"/>
          <w:szCs w:val="22"/>
        </w:rPr>
        <w:t>和学员封闭管理要求</w:t>
      </w:r>
      <w:r>
        <w:rPr>
          <w:rFonts w:ascii="Times New Roman" w:hAnsi="Times New Roman" w:cs="Times New Roman"/>
          <w:sz w:val="22"/>
          <w:szCs w:val="22"/>
        </w:rPr>
        <w:t>对出入校园的物品、人员、车辆进行检查、验证，对车辆进行正确停放引导，对现场认真巡查，并做好登记。制定可行的管理制度，通过发卡管理等手段，严防被盗事件发生。在需要的地方设有规范的车辆行驶、禁鸣、停放等指示牌或标示牌。标志的设置符合GB5768.2 及GB/T10001.1的规范。</w:t>
      </w:r>
    </w:p>
    <w:p w14:paraId="3A075CED">
      <w:pPr>
        <w:ind w:firstLine="440"/>
        <w:rPr>
          <w:rFonts w:ascii="Times New Roman" w:hAnsi="Times New Roman" w:cs="Times New Roman"/>
          <w:sz w:val="22"/>
          <w:szCs w:val="22"/>
        </w:rPr>
      </w:pPr>
      <w:r>
        <w:rPr>
          <w:rFonts w:ascii="Times New Roman" w:hAnsi="Times New Roman" w:cs="Times New Roman"/>
          <w:sz w:val="22"/>
          <w:szCs w:val="22"/>
        </w:rPr>
        <w:t>2.2.6、负责场校区秩序维护，控制噪音，制止喧闹现象，禁止闲杂人员校园区域随意走动。正确疏导，礼貌劝说，确保校秩序井然有序。巡逻中遇校内工作人员要求应及时提供服务或立即通知有关人员到现场处理。</w:t>
      </w:r>
    </w:p>
    <w:p w14:paraId="1015614C">
      <w:pPr>
        <w:ind w:firstLine="440"/>
        <w:rPr>
          <w:rFonts w:ascii="Times New Roman" w:hAnsi="Times New Roman" w:cs="Times New Roman"/>
          <w:sz w:val="22"/>
          <w:szCs w:val="22"/>
        </w:rPr>
      </w:pPr>
      <w:r>
        <w:rPr>
          <w:rFonts w:ascii="Times New Roman" w:hAnsi="Times New Roman" w:cs="Times New Roman"/>
          <w:sz w:val="22"/>
          <w:szCs w:val="22"/>
        </w:rPr>
        <w:t>2.2.7、按规定和合适的时间开、关楼内所有门窗和设备的电源。不少于每天1次对开关和照明灯具等进行检查。门窗包括各对外出入口、各个娱乐室、接待室等；设备电源包括灯、空调、电梯等。</w:t>
      </w:r>
    </w:p>
    <w:p w14:paraId="2E10A859">
      <w:pPr>
        <w:ind w:firstLine="440"/>
        <w:rPr>
          <w:rFonts w:ascii="Times New Roman" w:hAnsi="Times New Roman" w:cs="Times New Roman"/>
          <w:sz w:val="22"/>
          <w:szCs w:val="22"/>
        </w:rPr>
      </w:pPr>
      <w:r>
        <w:rPr>
          <w:rFonts w:ascii="Times New Roman" w:hAnsi="Times New Roman" w:cs="Times New Roman"/>
          <w:sz w:val="22"/>
          <w:szCs w:val="22"/>
        </w:rPr>
        <w:t>2.2.8、每周2次巡视消防器材和设备，及时通知指定有关人员负责保养、维修和管理，确保消防设备完好，运行正常。消防水池容量约120立方米。</w:t>
      </w:r>
    </w:p>
    <w:p w14:paraId="11BC8A90">
      <w:pPr>
        <w:ind w:firstLine="440"/>
        <w:rPr>
          <w:rFonts w:ascii="Times New Roman" w:hAnsi="Times New Roman" w:cs="Times New Roman"/>
          <w:sz w:val="22"/>
          <w:szCs w:val="22"/>
        </w:rPr>
      </w:pPr>
      <w:r>
        <w:rPr>
          <w:rFonts w:ascii="Times New Roman" w:hAnsi="Times New Roman" w:cs="Times New Roman"/>
          <w:sz w:val="22"/>
          <w:szCs w:val="22"/>
        </w:rPr>
        <w:t>2.2.9、要制定突发事件预案，负责突发事件处理及秩序维护，及时启动突发事件应急预案，有效地控制突发事件，使损失降到最低。建立职责明确的消防工作领导小组，完善防火、灭火制度、责任落实；建立健全义务消防队组织，注重平时训练，提高消防安全意识和自防自救的能力。每年1次进行重大的消防演练或防灾应急演习。</w:t>
      </w:r>
    </w:p>
    <w:p w14:paraId="028ACD03">
      <w:pPr>
        <w:ind w:firstLine="440"/>
        <w:rPr>
          <w:rFonts w:ascii="Times New Roman" w:hAnsi="Times New Roman" w:cs="Times New Roman"/>
          <w:sz w:val="22"/>
          <w:szCs w:val="22"/>
        </w:rPr>
      </w:pPr>
      <w:r>
        <w:rPr>
          <w:rFonts w:ascii="Times New Roman" w:hAnsi="Times New Roman" w:cs="Times New Roman"/>
          <w:sz w:val="22"/>
          <w:szCs w:val="22"/>
        </w:rPr>
        <w:t>2.2.10、负责大型活动安全保障，及时部署安全防范工作，确保大型活动圆满完成。</w:t>
      </w:r>
    </w:p>
    <w:p w14:paraId="4A23D363">
      <w:pPr>
        <w:ind w:firstLine="440"/>
        <w:rPr>
          <w:rFonts w:ascii="Times New Roman" w:hAnsi="Times New Roman" w:cs="Times New Roman"/>
          <w:sz w:val="22"/>
          <w:szCs w:val="22"/>
        </w:rPr>
      </w:pPr>
      <w:r>
        <w:rPr>
          <w:rFonts w:ascii="Times New Roman" w:hAnsi="Times New Roman" w:cs="Times New Roman"/>
          <w:sz w:val="22"/>
          <w:szCs w:val="22"/>
        </w:rPr>
        <w:t>2.2.11、负责办公区入口的前台接待、登记工作及报刊、杂志、信件、包裹等收发工作。</w:t>
      </w:r>
    </w:p>
    <w:p w14:paraId="7FD87356">
      <w:pPr>
        <w:ind w:firstLine="440"/>
        <w:rPr>
          <w:rFonts w:ascii="Times New Roman" w:hAnsi="Times New Roman" w:cs="Times New Roman"/>
          <w:sz w:val="22"/>
          <w:szCs w:val="22"/>
        </w:rPr>
      </w:pPr>
      <w:r>
        <w:rPr>
          <w:rFonts w:ascii="Times New Roman" w:hAnsi="Times New Roman" w:cs="Times New Roman"/>
          <w:sz w:val="22"/>
          <w:szCs w:val="22"/>
        </w:rPr>
        <w:t>2.2.12、在安全防范工作中使用的工具（例如：对讲机）、器材、服装等费用由中标人负责。</w:t>
      </w:r>
    </w:p>
    <w:p w14:paraId="4EA5DB59">
      <w:pPr>
        <w:ind w:firstLine="440"/>
        <w:rPr>
          <w:rFonts w:ascii="Times New Roman" w:hAnsi="Times New Roman" w:cs="Times New Roman"/>
          <w:sz w:val="22"/>
          <w:szCs w:val="22"/>
        </w:rPr>
      </w:pPr>
      <w:r>
        <w:rPr>
          <w:rFonts w:ascii="Times New Roman" w:hAnsi="Times New Roman" w:cs="Times New Roman"/>
          <w:sz w:val="22"/>
          <w:szCs w:val="22"/>
        </w:rPr>
        <w:t>2.2.13、在市红十字会大力支持下，我校已配备了若干个AED（体外除颤仪）等设备。为保障学员在封闭学习的安全需求，有效提升应急突发事件的处置能力，提高自救和互救意识，要按照市红十字会有关指引，定期组织安保等人员培训，熟练掌握AED（体外除颤仪）、CPR等心肺复苏设备，增强应急救护的能力。安保主管及团队具有应急救援能力，具备基本的急救援通用技能和应急救援知识，包括心脏复苏急救技能、急症和气道梗塞、初级火灾扑灭、创伤紧急止血包扎术等。</w:t>
      </w:r>
    </w:p>
    <w:p w14:paraId="34A2D659">
      <w:pPr>
        <w:ind w:firstLine="440"/>
        <w:rPr>
          <w:rFonts w:ascii="Times New Roman" w:hAnsi="Times New Roman" w:cs="Times New Roman"/>
          <w:sz w:val="22"/>
          <w:szCs w:val="22"/>
        </w:rPr>
      </w:pPr>
      <w:r>
        <w:rPr>
          <w:rFonts w:ascii="Times New Roman" w:hAnsi="Times New Roman" w:cs="Times New Roman"/>
          <w:sz w:val="22"/>
          <w:szCs w:val="22"/>
        </w:rPr>
        <w:t>2.2.14、制订校园安全规划、安全防范方案，尤其是寒暑假期间或者重点任务驻校期间的安保方案等。</w:t>
      </w:r>
    </w:p>
    <w:p w14:paraId="4A87711A">
      <w:pPr>
        <w:ind w:firstLine="442"/>
        <w:outlineLvl w:val="3"/>
        <w:rPr>
          <w:rFonts w:ascii="Times New Roman" w:hAnsi="Times New Roman" w:cs="Times New Roman"/>
          <w:b/>
          <w:sz w:val="22"/>
          <w:szCs w:val="22"/>
        </w:rPr>
      </w:pPr>
      <w:r>
        <w:rPr>
          <w:rFonts w:ascii="Times New Roman" w:hAnsi="Times New Roman" w:cs="Times New Roman"/>
          <w:b/>
          <w:sz w:val="22"/>
          <w:szCs w:val="22"/>
        </w:rPr>
        <w:t>3、绿化的养护和管理</w:t>
      </w:r>
    </w:p>
    <w:p w14:paraId="389EE5BC">
      <w:pPr>
        <w:ind w:firstLine="440"/>
        <w:rPr>
          <w:rFonts w:ascii="Times New Roman" w:hAnsi="Times New Roman" w:cs="Times New Roman"/>
          <w:sz w:val="22"/>
          <w:szCs w:val="22"/>
        </w:rPr>
      </w:pPr>
      <w:r>
        <w:rPr>
          <w:rFonts w:ascii="Times New Roman" w:hAnsi="Times New Roman" w:cs="Times New Roman"/>
          <w:sz w:val="22"/>
          <w:szCs w:val="22"/>
        </w:rPr>
        <w:t>3.1、范围：负责校区的草坪、灌木、乔木、果树等绿化区域的养护维修等；负责校区重要区域和景观的管理、养护维修、更换等；负责绿化带内的卫生保洁；负责提供行政楼、图书馆、阶梯教室、报告厅、饭堂等公共区域，会议室及学校行政楼办公室的盆花、盆栽。要求提供绿化摆设方案（平时摆设方案、节假日摆设方案、会议摆设方案）。</w:t>
      </w:r>
    </w:p>
    <w:p w14:paraId="3B233597">
      <w:pPr>
        <w:ind w:firstLine="440"/>
        <w:rPr>
          <w:rFonts w:ascii="Times New Roman" w:hAnsi="Times New Roman" w:cs="Times New Roman"/>
          <w:sz w:val="22"/>
          <w:szCs w:val="22"/>
        </w:rPr>
      </w:pPr>
      <w:r>
        <w:rPr>
          <w:rFonts w:ascii="Times New Roman" w:hAnsi="Times New Roman" w:cs="Times New Roman"/>
          <w:sz w:val="22"/>
          <w:szCs w:val="22"/>
        </w:rPr>
        <w:t>主管及其团队应具有园林绿化管理养护技能，能为校方提出校园绿化或景观规划建议，协助校方定期分析校园绿化乔木健康情况，指导绿化团队人员开展工作，包括但不限于：定期更换有季相变化的开花灌木，加强绿化建设与花卉苗木植物等养护，不断优化调整绿化种植，实行园林植物栽培与养护，防治园林植物病虫害等。</w:t>
      </w:r>
    </w:p>
    <w:p w14:paraId="1A2BB9C4">
      <w:pPr>
        <w:ind w:firstLine="440"/>
        <w:rPr>
          <w:rFonts w:ascii="Times New Roman" w:hAnsi="Times New Roman" w:cs="Times New Roman"/>
          <w:sz w:val="22"/>
          <w:szCs w:val="22"/>
        </w:rPr>
      </w:pPr>
      <w:r>
        <w:rPr>
          <w:rFonts w:ascii="Times New Roman" w:hAnsi="Times New Roman" w:cs="Times New Roman"/>
          <w:sz w:val="22"/>
          <w:szCs w:val="22"/>
        </w:rPr>
        <w:t>3.2、内容和要求</w:t>
      </w:r>
    </w:p>
    <w:p w14:paraId="4B49E12C">
      <w:pPr>
        <w:ind w:firstLine="440"/>
        <w:rPr>
          <w:rFonts w:ascii="Times New Roman" w:hAnsi="Times New Roman" w:cs="Times New Roman"/>
          <w:sz w:val="22"/>
          <w:szCs w:val="22"/>
        </w:rPr>
      </w:pPr>
      <w:r>
        <w:rPr>
          <w:rFonts w:ascii="Times New Roman" w:hAnsi="Times New Roman" w:cs="Times New Roman"/>
          <w:sz w:val="22"/>
          <w:szCs w:val="22"/>
        </w:rPr>
        <w:t>3.2.1、负责校区内室外花园，室内摆花，所有室内、室外的绿地、花木、建筑小品等的日常养护和管理、更换工作，年度绿化养护、更换费用（包含绿化养护的工具、化肥、农药费，节假日绿植摆施费用、更换补种的绿植费），由中标人承担费用。</w:t>
      </w:r>
    </w:p>
    <w:p w14:paraId="4F414B68">
      <w:pPr>
        <w:ind w:firstLine="440"/>
        <w:rPr>
          <w:rFonts w:ascii="Times New Roman" w:hAnsi="Times New Roman" w:cs="Times New Roman"/>
          <w:sz w:val="22"/>
          <w:szCs w:val="22"/>
        </w:rPr>
      </w:pPr>
      <w:r>
        <w:rPr>
          <w:rFonts w:ascii="Times New Roman" w:hAnsi="Times New Roman" w:cs="Times New Roman"/>
          <w:sz w:val="22"/>
          <w:szCs w:val="22"/>
        </w:rPr>
        <w:t>3.2.2、按植物生长习性、位置环境等因素进行科学养护。保障室外绿地充分，无裸露土地；花草树木生长正常，修剪及时，无枯枝、死杈及病虫害现象；绿地管理和养护措施落实，无破坏、践踏及随意占用现象。</w:t>
      </w:r>
    </w:p>
    <w:p w14:paraId="48A76329">
      <w:pPr>
        <w:ind w:firstLine="440"/>
        <w:rPr>
          <w:rFonts w:ascii="Times New Roman" w:hAnsi="Times New Roman" w:cs="Times New Roman"/>
          <w:sz w:val="22"/>
          <w:szCs w:val="22"/>
        </w:rPr>
      </w:pPr>
      <w:r>
        <w:rPr>
          <w:rFonts w:ascii="Times New Roman" w:hAnsi="Times New Roman" w:cs="Times New Roman"/>
          <w:sz w:val="22"/>
          <w:szCs w:val="22"/>
        </w:rPr>
        <w:t>3.2.3、草坪养护。每天清除承包范围内的草坪、花坛、绿化带、盆栽等的杂物垃圾，做到日日清除，保持干净。在旱季及时浇水，对缺肥的草坪要及时补肥，及时清除杂草，保持每平方米不超过两丛杂草。定时修剪，春夏每月修剪两次，秋冬每月修剪一次， 每季定时打药，防治病虫害。遇有流行性病害，突发性病虫害要协助技术员进行根治。</w:t>
      </w:r>
    </w:p>
    <w:p w14:paraId="06CB94AC">
      <w:pPr>
        <w:ind w:firstLine="440"/>
        <w:rPr>
          <w:rFonts w:ascii="Times New Roman" w:hAnsi="Times New Roman" w:cs="Times New Roman"/>
          <w:sz w:val="22"/>
          <w:szCs w:val="22"/>
        </w:rPr>
      </w:pPr>
      <w:r>
        <w:rPr>
          <w:rFonts w:ascii="Times New Roman" w:hAnsi="Times New Roman" w:cs="Times New Roman"/>
          <w:sz w:val="22"/>
          <w:szCs w:val="22"/>
        </w:rPr>
        <w:t>3.2.4、乔木、灌木每年冬季施基肥，春季施追肥各一次；草坪在初春和初秋各施肥一次，根据实际情况需要可进行追补施肥；花卉每月施肥二次，酌情补追。</w:t>
      </w:r>
    </w:p>
    <w:p w14:paraId="48C84DEF">
      <w:pPr>
        <w:ind w:firstLine="440"/>
        <w:rPr>
          <w:rFonts w:ascii="Times New Roman" w:hAnsi="Times New Roman" w:cs="Times New Roman"/>
          <w:sz w:val="22"/>
          <w:szCs w:val="22"/>
        </w:rPr>
      </w:pPr>
      <w:r>
        <w:rPr>
          <w:rFonts w:ascii="Times New Roman" w:hAnsi="Times New Roman" w:cs="Times New Roman"/>
          <w:sz w:val="22"/>
          <w:szCs w:val="22"/>
        </w:rPr>
        <w:t>3.2.5、花卉类植物每天早或晚浇水一次，干旱时可适当多浇水；树木草坪在旱季时应适时补浇水。</w:t>
      </w:r>
    </w:p>
    <w:p w14:paraId="3FA9F855">
      <w:pPr>
        <w:ind w:firstLine="440"/>
        <w:rPr>
          <w:rFonts w:ascii="Times New Roman" w:hAnsi="Times New Roman" w:cs="Times New Roman"/>
          <w:sz w:val="22"/>
          <w:szCs w:val="22"/>
        </w:rPr>
      </w:pPr>
      <w:r>
        <w:rPr>
          <w:rFonts w:ascii="Times New Roman" w:hAnsi="Times New Roman" w:cs="Times New Roman"/>
          <w:sz w:val="22"/>
          <w:szCs w:val="22"/>
        </w:rPr>
        <w:t>3.2.6、树木类绿化物每季度喷打一次药，草坪夏、秋季各打药一次，花卉类植树生每月喷药一次。病虫害的防治，随时发现随时治理，虫害高发期，酌情增打药物次数。</w:t>
      </w:r>
    </w:p>
    <w:p w14:paraId="2CB7B197">
      <w:pPr>
        <w:ind w:firstLine="440"/>
        <w:rPr>
          <w:rFonts w:ascii="Times New Roman" w:hAnsi="Times New Roman" w:cs="Times New Roman"/>
          <w:sz w:val="22"/>
          <w:szCs w:val="22"/>
        </w:rPr>
      </w:pPr>
      <w:r>
        <w:rPr>
          <w:rFonts w:ascii="Times New Roman" w:hAnsi="Times New Roman" w:cs="Times New Roman"/>
          <w:sz w:val="22"/>
          <w:szCs w:val="22"/>
        </w:rPr>
        <w:t>3.2.7、对被破坏或其它原因引起死亡的草坪植物应补植，使草坪保持完整，无裸露地。补植相同的草种，适当密植，补植后要加强保养。</w:t>
      </w:r>
    </w:p>
    <w:p w14:paraId="0B5CA14F">
      <w:pPr>
        <w:ind w:firstLine="440"/>
        <w:rPr>
          <w:rFonts w:ascii="Times New Roman" w:hAnsi="Times New Roman" w:cs="Times New Roman"/>
          <w:sz w:val="22"/>
          <w:szCs w:val="22"/>
        </w:rPr>
      </w:pPr>
      <w:r>
        <w:rPr>
          <w:rFonts w:ascii="Times New Roman" w:hAnsi="Times New Roman" w:cs="Times New Roman"/>
          <w:sz w:val="22"/>
          <w:szCs w:val="22"/>
        </w:rPr>
        <w:t>3.2.8、根据校区环境特点制定室内植物摆放方案，定期养护、修剪，使其生长旺盛，及时更换不美观的室内植物。室内植物不能出现黄叶等情况，此外，也要定期更换（原则上每半年一换）。</w:t>
      </w:r>
    </w:p>
    <w:p w14:paraId="0A575992">
      <w:pPr>
        <w:ind w:firstLine="440"/>
        <w:rPr>
          <w:rFonts w:ascii="Times New Roman" w:hAnsi="Times New Roman" w:cs="Times New Roman"/>
          <w:sz w:val="22"/>
          <w:szCs w:val="22"/>
        </w:rPr>
      </w:pPr>
      <w:r>
        <w:rPr>
          <w:rFonts w:ascii="Times New Roman" w:hAnsi="Times New Roman" w:cs="Times New Roman"/>
          <w:sz w:val="22"/>
          <w:szCs w:val="22"/>
        </w:rPr>
        <w:t>3.2.9、负责提供重大会议、节假日摆花，节日时间包括元旦、春节、五一节、国庆节。当有重大会议或活动时，中标人应按采购人要求提供盆花盆栽。</w:t>
      </w:r>
    </w:p>
    <w:p w14:paraId="56E6AEA0">
      <w:pPr>
        <w:ind w:firstLine="440"/>
        <w:rPr>
          <w:rFonts w:ascii="Times New Roman" w:hAnsi="Times New Roman" w:cs="Times New Roman"/>
          <w:sz w:val="22"/>
          <w:szCs w:val="22"/>
        </w:rPr>
      </w:pPr>
      <w:r>
        <w:rPr>
          <w:rFonts w:ascii="Times New Roman" w:hAnsi="Times New Roman" w:cs="Times New Roman"/>
          <w:sz w:val="22"/>
          <w:szCs w:val="22"/>
        </w:rPr>
        <w:t>3.2.10、中标人负责室内绿化摆设、节日摆花、在绿化工作中使用的化肥、农药、套盆及设备工具等费用。</w:t>
      </w:r>
    </w:p>
    <w:p w14:paraId="411F1358">
      <w:pPr>
        <w:ind w:firstLine="440"/>
        <w:rPr>
          <w:rFonts w:ascii="Times New Roman" w:hAnsi="Times New Roman" w:cs="Times New Roman"/>
          <w:sz w:val="22"/>
          <w:szCs w:val="22"/>
        </w:rPr>
      </w:pPr>
      <w:r>
        <w:rPr>
          <w:rFonts w:ascii="Times New Roman" w:hAnsi="Times New Roman" w:cs="Times New Roman"/>
          <w:sz w:val="22"/>
          <w:szCs w:val="22"/>
        </w:rPr>
        <w:t>3.2.11、按校方要求，建立植物培植阴棚，培植一定植物、盆花、盆栽，以备日常会议摆放使用。</w:t>
      </w:r>
    </w:p>
    <w:p w14:paraId="765B686C">
      <w:pPr>
        <w:ind w:firstLine="440"/>
        <w:rPr>
          <w:rFonts w:ascii="Times New Roman" w:hAnsi="Times New Roman" w:cs="Times New Roman"/>
          <w:sz w:val="22"/>
          <w:szCs w:val="22"/>
        </w:rPr>
      </w:pPr>
      <w:r>
        <w:rPr>
          <w:rFonts w:ascii="Times New Roman" w:hAnsi="Times New Roman" w:cs="Times New Roman"/>
          <w:sz w:val="22"/>
          <w:szCs w:val="22"/>
        </w:rPr>
        <w:t>3.2.12、本款内涉及的盆花、盆栽、节假日摆花的花卉、植物费用，全部由中标人负责：由中标人负责提供的行政楼、图书馆、阶梯教室、报告厅、饭堂等公共区域，会议室及学校领导办公室的盆花、盆栽；由中标人负责提供的节假日摆花、重大会议或活动按采购人要求提供的盆花盆栽。</w:t>
      </w:r>
    </w:p>
    <w:p w14:paraId="44A02FA2">
      <w:pPr>
        <w:ind w:firstLine="440"/>
        <w:rPr>
          <w:rFonts w:ascii="Times New Roman" w:hAnsi="Times New Roman" w:cs="Times New Roman"/>
          <w:sz w:val="22"/>
          <w:szCs w:val="22"/>
        </w:rPr>
      </w:pPr>
      <w:r>
        <w:rPr>
          <w:rFonts w:ascii="Times New Roman" w:hAnsi="Times New Roman" w:cs="Times New Roman"/>
          <w:sz w:val="22"/>
          <w:szCs w:val="22"/>
        </w:rPr>
        <w:t>3.2.13、每月2次清理绿化区域内的鼠迹、蟑迹和鼠洞堵塞，清理绿化区域内乱张贴和乱搭挂物；每天清理花盆、绿化地中的垃圾、杂物。</w:t>
      </w:r>
    </w:p>
    <w:p w14:paraId="7A5D4614">
      <w:pPr>
        <w:ind w:firstLine="440"/>
        <w:rPr>
          <w:rFonts w:ascii="Times New Roman" w:hAnsi="Times New Roman" w:cs="Times New Roman"/>
          <w:sz w:val="22"/>
          <w:szCs w:val="22"/>
        </w:rPr>
      </w:pPr>
      <w:r>
        <w:rPr>
          <w:rFonts w:ascii="Times New Roman" w:hAnsi="Times New Roman" w:cs="Times New Roman"/>
          <w:sz w:val="22"/>
          <w:szCs w:val="22"/>
        </w:rPr>
        <w:t>3.2.14、应通过定期培训，提升绿化主管的技能，使其能协助校方动态监测并出具相应分析报告，协助学校开展植树节活动，定期修剪校园树木，大树等乔木非正常死亡率为零。</w:t>
      </w:r>
    </w:p>
    <w:p w14:paraId="3E218DA7">
      <w:pPr>
        <w:ind w:firstLine="440"/>
        <w:rPr>
          <w:rFonts w:ascii="Times New Roman" w:hAnsi="Times New Roman" w:cs="Times New Roman"/>
          <w:sz w:val="22"/>
          <w:szCs w:val="22"/>
        </w:rPr>
      </w:pPr>
      <w:r>
        <w:rPr>
          <w:rFonts w:ascii="Times New Roman" w:hAnsi="Times New Roman" w:cs="Times New Roman"/>
          <w:sz w:val="22"/>
          <w:szCs w:val="22"/>
        </w:rPr>
        <w:t>3.2.15、具体养护、管理服务内容及配套设备等符 DB44/T968及DB44/T1049规范，以及项目所在地关于园林绿化养护标准的要求。</w:t>
      </w:r>
    </w:p>
    <w:p w14:paraId="477B63C0">
      <w:pPr>
        <w:ind w:firstLine="442"/>
        <w:outlineLvl w:val="3"/>
        <w:rPr>
          <w:rFonts w:ascii="Times New Roman" w:hAnsi="Times New Roman" w:cs="Times New Roman"/>
          <w:b/>
          <w:sz w:val="22"/>
          <w:szCs w:val="22"/>
        </w:rPr>
      </w:pPr>
      <w:r>
        <w:rPr>
          <w:rFonts w:ascii="Times New Roman" w:hAnsi="Times New Roman" w:cs="Times New Roman"/>
          <w:b/>
          <w:sz w:val="22"/>
          <w:szCs w:val="22"/>
        </w:rPr>
        <w:t>4、建筑、设备、设施的维保、维修、维护、管理</w:t>
      </w:r>
    </w:p>
    <w:p w14:paraId="298B65F2">
      <w:pPr>
        <w:ind w:firstLine="440"/>
        <w:rPr>
          <w:rFonts w:ascii="Times New Roman" w:hAnsi="Times New Roman" w:cs="Times New Roman"/>
          <w:sz w:val="22"/>
          <w:szCs w:val="22"/>
        </w:rPr>
      </w:pPr>
      <w:r>
        <w:rPr>
          <w:rFonts w:ascii="Times New Roman" w:hAnsi="Times New Roman" w:cs="Times New Roman"/>
          <w:sz w:val="22"/>
          <w:szCs w:val="22"/>
        </w:rPr>
        <w:t>各投标单位在充分了解采购人的需求基础上，要针对各设备系统作出具体维修养护计划。凡校方提供给中标人使用设备由乙方负责自行维护维修，校方不再另行补助，合同期结束时完好归还。</w:t>
      </w:r>
    </w:p>
    <w:p w14:paraId="6E644B6C">
      <w:pPr>
        <w:ind w:firstLine="440"/>
        <w:rPr>
          <w:rFonts w:ascii="Times New Roman" w:hAnsi="Times New Roman" w:cs="Times New Roman"/>
          <w:sz w:val="22"/>
          <w:szCs w:val="22"/>
        </w:rPr>
      </w:pPr>
      <w:r>
        <w:rPr>
          <w:rFonts w:ascii="Times New Roman" w:hAnsi="Times New Roman" w:cs="Times New Roman"/>
          <w:sz w:val="22"/>
          <w:szCs w:val="22"/>
        </w:rPr>
        <w:t>4.1、范围</w:t>
      </w:r>
    </w:p>
    <w:p w14:paraId="2856E0A7">
      <w:pPr>
        <w:ind w:firstLine="440"/>
        <w:rPr>
          <w:rFonts w:ascii="Times New Roman" w:hAnsi="Times New Roman" w:cs="Times New Roman"/>
          <w:sz w:val="22"/>
          <w:szCs w:val="22"/>
        </w:rPr>
      </w:pPr>
      <w:r>
        <w:rPr>
          <w:rFonts w:ascii="Times New Roman" w:hAnsi="Times New Roman" w:cs="Times New Roman"/>
          <w:sz w:val="22"/>
          <w:szCs w:val="22"/>
        </w:rPr>
        <w:t>4.1.1、维护、维修范围：校内所有物业设施、设备日常维护， 包括建筑物设施、空调系统、消防系统、供配电系统、高低压配电及发电机组、直饮水系统、各类机电设备、照明系统、给排水系统、智能化系统、智慧校园相关系统、健身室等各种设备、避雷系统、电视系统（含机顶盒）、门口自动门、电梯、洗衣房设备、电动车、停车场地设施以及饭堂设备等。房屋建筑的维修、养护和管理，包括：楼盖、屋顶、外墙面（含玻璃幕墙）、承重结构、楼梯间、走廊通道、门厅等。市政公用设施和附属建筑物、构筑物的维修，包括：围墙、道路、雕塑景观、各类标识、上下水管道管理、化粪池，沟渠、池、井、停车场、垃圾桶等。其中给排水系统（水泵房供水设备、洗手间给排水设备设施、厨房给排水设备设施、室内外管网阀门等）、中水系统、防水墙、集水井内设备及其附件、室外管沟（包括但不限于冷冻水管道、排水设施、电缆等）、公用电气（照明、插座、配电箱、室外线缆光纤等）、暖通系统（风管式空调、分体空调、送排风设备、油烟排放设备、辅助区空调设备等）、厨房设备（炉灶、洗碗设备、清洗消毒设备、食品加工设备、冷冻保鲜设备等）、电梯、通讯系统、安防系统（门禁、电子围栏、红外对射、视频监控、热成像、车辆及人行道闸等系统）、视频会议系统、消防系统（含火灾报警、剩余电量监测、缆温监测等系统）、防雷设施、机电设备设施等等。这些工作均需要工程技术人员具备一定弱电方面的工作技能。因此，中标人要配置熟练、专职、有上岗证及资格证的专业技术人员对物业各项设备设施进行维修、保养及设备的清洁。尤其要求工程主管具备相应专业背景，懂网络原理与技术，有能力排除网络故障，有能力分析弱电、网络及监控等系统故障，具有网络管理维护技能。</w:t>
      </w:r>
    </w:p>
    <w:p w14:paraId="2415D922">
      <w:pPr>
        <w:ind w:firstLine="440"/>
        <w:rPr>
          <w:rFonts w:ascii="Times New Roman" w:hAnsi="Times New Roman" w:cs="Times New Roman"/>
          <w:b/>
          <w:sz w:val="22"/>
          <w:szCs w:val="22"/>
        </w:rPr>
      </w:pPr>
      <w:r>
        <w:rPr>
          <w:rFonts w:ascii="Times New Roman" w:hAnsi="Times New Roman" w:cs="Times New Roman"/>
          <w:sz w:val="22"/>
          <w:szCs w:val="22"/>
        </w:rPr>
        <w:t>4.1.2、</w:t>
      </w:r>
      <w:r>
        <w:rPr>
          <w:rFonts w:ascii="Times New Roman" w:hAnsi="Times New Roman" w:cs="Times New Roman"/>
          <w:b/>
          <w:sz w:val="22"/>
          <w:szCs w:val="22"/>
        </w:rPr>
        <w:t>维修费用界定：</w:t>
      </w:r>
      <w:r>
        <w:rPr>
          <w:rFonts w:hint="eastAsia" w:ascii="Times New Roman" w:hAnsi="Times New Roman" w:cs="Times New Roman"/>
          <w:b/>
          <w:sz w:val="22"/>
          <w:szCs w:val="22"/>
        </w:rPr>
        <w:t>设施设备单件维修（含零配件更换）费用、零星补漏且单个补漏点费用在500元（含）以下的（电梯、家具除外）由中标人承担。办公家具单件维修、电梯配件维修（含零配件更换）费用在300元（含）以下的由物业公司承担。</w:t>
      </w:r>
      <w:r>
        <w:rPr>
          <w:rFonts w:ascii="Times New Roman" w:hAnsi="Times New Roman" w:cs="Times New Roman"/>
          <w:b/>
          <w:sz w:val="22"/>
          <w:szCs w:val="22"/>
        </w:rPr>
        <w:t>维修或更换的设备要求必须符合国家有关标准并不低于原有设备零部件的技术参数，更换时中标人提供原装或同类品牌的报价单，最终由采购人审核为准；属于中标人维修责任，故意瞒报不修或延误维修的，属于严禁的行为，造成的损失由中标人全部负责。其中，甲方提供给中标人使用的升降平台等工具，均由中标人负责保养及维护的费用；甲方发电机房机油由乙方维护并负责机油等费用；电梯的日常维护费用由中标人承担。</w:t>
      </w:r>
      <w:r>
        <w:rPr>
          <w:rFonts w:ascii="Times New Roman" w:hAnsi="Times New Roman" w:cs="Times New Roman"/>
          <w:sz w:val="22"/>
          <w:szCs w:val="22"/>
        </w:rPr>
        <w:t>空调零部件的更换修理和加雪种、电视系统（含机顶盒）、教室话筒插座、校内网络模块、电话信息点模块等、网络跳线制作等零部件及其耗材费用（含各种配置电池）均列入本次招标范围，由中标人负责。</w:t>
      </w:r>
    </w:p>
    <w:p w14:paraId="24494062">
      <w:pPr>
        <w:ind w:firstLine="440"/>
        <w:rPr>
          <w:rFonts w:ascii="Times New Roman" w:hAnsi="Times New Roman" w:cs="Times New Roman"/>
          <w:sz w:val="22"/>
          <w:szCs w:val="22"/>
        </w:rPr>
      </w:pPr>
      <w:r>
        <w:rPr>
          <w:rFonts w:ascii="Times New Roman" w:hAnsi="Times New Roman" w:cs="Times New Roman"/>
          <w:sz w:val="22"/>
          <w:szCs w:val="22"/>
        </w:rPr>
        <w:t>4.2、内容和要求</w:t>
      </w:r>
    </w:p>
    <w:p w14:paraId="35BDD89B">
      <w:pPr>
        <w:ind w:firstLine="440"/>
        <w:rPr>
          <w:rFonts w:ascii="Times New Roman" w:hAnsi="Times New Roman" w:cs="Times New Roman"/>
          <w:sz w:val="22"/>
          <w:szCs w:val="22"/>
        </w:rPr>
      </w:pPr>
      <w:r>
        <w:rPr>
          <w:rFonts w:ascii="Times New Roman" w:hAnsi="Times New Roman" w:cs="Times New Roman"/>
          <w:sz w:val="22"/>
          <w:szCs w:val="22"/>
        </w:rPr>
        <w:t>中标人要配置熟练、专职、有上岗证及资格证的专业工程技术人员对物业各项设施、设备进行维护、养护，尤其要投入一定网络工程、弱电工程、机电等工程类别技术人员，熟悉掌握智慧校园各系统功能及使用，确保党校智能化系统正常运转。</w:t>
      </w:r>
    </w:p>
    <w:p w14:paraId="16414657">
      <w:pPr>
        <w:ind w:firstLine="440"/>
        <w:rPr>
          <w:rFonts w:ascii="Times New Roman" w:hAnsi="Times New Roman" w:cs="Times New Roman"/>
          <w:sz w:val="22"/>
          <w:szCs w:val="22"/>
        </w:rPr>
      </w:pPr>
      <w:r>
        <w:rPr>
          <w:rFonts w:ascii="Times New Roman" w:hAnsi="Times New Roman" w:cs="Times New Roman"/>
          <w:sz w:val="22"/>
          <w:szCs w:val="22"/>
        </w:rPr>
        <w:t>4.2.1、建立严格的配送电运行制度、电气设备维修制度和配电房管理制度；建立24小时运行维修值班制度；加强日常维护保养，确保照明灯具、线路、开关及各类用电设备完好无损；建立电梯、空调运行管理制度和安全操作规程，保证电梯、空调安全运行和正常使用；制定科学合理的经济运行和节能降耗措施，为甲方提出节能减排的合理化建议；定期检修保养电梯、空调设备、发电机设备，定期清洗空调过滤网，保证空调设备处于良好状态；定期检查维护避雷接地的设备设施，保证避雷设施完好；按照有关部门规定按时做好电梯、高压电气设备年检工作。电梯、高压电气设备的年检费由中标人支付。</w:t>
      </w:r>
    </w:p>
    <w:p w14:paraId="4E5D84F9">
      <w:pPr>
        <w:ind w:firstLine="440"/>
        <w:rPr>
          <w:rFonts w:ascii="Times New Roman" w:hAnsi="Times New Roman" w:cs="Times New Roman"/>
          <w:sz w:val="22"/>
          <w:szCs w:val="22"/>
        </w:rPr>
      </w:pPr>
      <w:r>
        <w:rPr>
          <w:rFonts w:ascii="Times New Roman" w:hAnsi="Times New Roman" w:cs="Times New Roman"/>
          <w:sz w:val="22"/>
          <w:szCs w:val="22"/>
        </w:rPr>
        <w:t>4.2.2、对智能化系统、消防设备、保安监控系统、多媒体、电梯、门禁门锁系统、会议课室音响、电视等性能状态进行定期检查、检测和计划性修理，保障各项设备和系统（设备、软件）正常运转。中标人需配备专业工程人员对各项设备进行使用前的测试，以及使用过程中的管理服务。</w:t>
      </w:r>
    </w:p>
    <w:p w14:paraId="5AC651BC">
      <w:pPr>
        <w:ind w:firstLine="440"/>
        <w:rPr>
          <w:rFonts w:ascii="Times New Roman" w:hAnsi="Times New Roman" w:cs="Times New Roman"/>
          <w:sz w:val="22"/>
          <w:szCs w:val="22"/>
        </w:rPr>
      </w:pPr>
      <w:r>
        <w:rPr>
          <w:rFonts w:ascii="Times New Roman" w:hAnsi="Times New Roman" w:cs="Times New Roman"/>
          <w:sz w:val="22"/>
          <w:szCs w:val="22"/>
        </w:rPr>
        <w:t>4.2.3 负责各智能化系统日常维护，排除网络线路故障、简单软件故障、打印机安装、电脑系统重装等工作。</w:t>
      </w:r>
    </w:p>
    <w:p w14:paraId="4CBDC972">
      <w:pPr>
        <w:ind w:firstLine="440"/>
        <w:rPr>
          <w:rFonts w:ascii="Times New Roman" w:hAnsi="Times New Roman" w:cs="Times New Roman"/>
          <w:sz w:val="22"/>
          <w:szCs w:val="22"/>
        </w:rPr>
      </w:pPr>
      <w:r>
        <w:rPr>
          <w:rFonts w:ascii="Times New Roman" w:hAnsi="Times New Roman" w:cs="Times New Roman"/>
          <w:sz w:val="22"/>
          <w:szCs w:val="22"/>
        </w:rPr>
        <w:t>4.2.4、保证给排水系统及直饮水设备正常运行使用。直饮水必须严格按国家卫生规定标准送检，并及时将检验报告结果报送采购人，建立正常供水管理制度，保证水质符合国家标准；对供水系统管路、水泵、水箱、阀门等进行日常维护和检修；定期清洗水池，必须按照《生活饮用水二次供水管理规定》，每半年清洗消毒一次，保证二次供水水质。定期对水泵房及机电设备进行检查、保养、维修、清洁；定期对排水管、下水道、沙井进行清通、养护及清除污垢；保证室内外排水系统通畅。</w:t>
      </w:r>
    </w:p>
    <w:p w14:paraId="1D115C38">
      <w:pPr>
        <w:ind w:firstLine="440"/>
        <w:rPr>
          <w:rFonts w:ascii="Times New Roman" w:hAnsi="Times New Roman" w:cs="Times New Roman"/>
          <w:sz w:val="22"/>
          <w:szCs w:val="22"/>
        </w:rPr>
      </w:pPr>
      <w:r>
        <w:rPr>
          <w:rFonts w:ascii="Times New Roman" w:hAnsi="Times New Roman" w:cs="Times New Roman"/>
          <w:sz w:val="22"/>
          <w:szCs w:val="22"/>
        </w:rPr>
        <w:t>4.2.5、定期对房屋及设施进行巡检；建筑物的楼面、地面、屋顶、玻璃幕墙出现问题及时修缮；消防管道、空调管道、机电设备及基础、围墙护栏、线路管道等金属构件的除锈和刷漆及时（校园外围金属护栏2年内至少刷油漆1次，沙井盖、消防管道、停车栏等每年至少一次），费用由中标人负责。定期对校内（含学员楼客房）的门窗桌椅等进行巡检，发现损坏及时修理。要加强对地下线路管道的保养及维护，及时清理淤泥以及进行防鼠工作，确保地下各线路的正常运行。</w:t>
      </w:r>
    </w:p>
    <w:p w14:paraId="0D64F47E">
      <w:pPr>
        <w:ind w:firstLine="440"/>
        <w:rPr>
          <w:rFonts w:ascii="Times New Roman" w:hAnsi="Times New Roman" w:cs="Times New Roman"/>
          <w:sz w:val="22"/>
          <w:szCs w:val="22"/>
        </w:rPr>
      </w:pPr>
      <w:r>
        <w:rPr>
          <w:rFonts w:ascii="Times New Roman" w:hAnsi="Times New Roman" w:cs="Times New Roman"/>
          <w:sz w:val="22"/>
          <w:szCs w:val="22"/>
        </w:rPr>
        <w:t>4.2.6、供电运行和电器维修人员必须持证上岗，做到安全第一，热情服务。照明、用电、用水、电梯、空调等接到报修后，维修人员一般应在15分钟内到达现场抢修处理，并做好记录，及时排除故障，零修合格率100%。一般电气故障不过夜，当天处理完毕，特殊情况当天不能处理，在保证安全的前提下，应采取临时应急措施，保证使用需要。</w:t>
      </w:r>
    </w:p>
    <w:p w14:paraId="33588B0A">
      <w:pPr>
        <w:ind w:firstLine="440"/>
        <w:rPr>
          <w:rFonts w:ascii="Times New Roman" w:hAnsi="Times New Roman" w:cs="Times New Roman"/>
          <w:sz w:val="22"/>
          <w:szCs w:val="22"/>
        </w:rPr>
      </w:pPr>
      <w:r>
        <w:rPr>
          <w:rFonts w:ascii="Times New Roman" w:hAnsi="Times New Roman" w:cs="Times New Roman"/>
          <w:sz w:val="22"/>
          <w:szCs w:val="22"/>
        </w:rPr>
        <w:t>4.2.7、中标人应制定供配电系统管理养护制度和计划，定期对供配电系统范围内的电气设备进行检查、检测和维护，对学校内所有高压配电设备进行维修保养，建立各项设备档案，确保供配电系统24小时正常、安全运行。（中标人负责电力设备预防性试验委托及费用）</w:t>
      </w:r>
    </w:p>
    <w:p w14:paraId="1941E08A">
      <w:pPr>
        <w:ind w:firstLine="440"/>
        <w:rPr>
          <w:rFonts w:ascii="Times New Roman" w:hAnsi="Times New Roman" w:cs="Times New Roman"/>
          <w:sz w:val="22"/>
          <w:szCs w:val="22"/>
        </w:rPr>
      </w:pPr>
      <w:r>
        <w:rPr>
          <w:rFonts w:ascii="Times New Roman" w:hAnsi="Times New Roman" w:cs="Times New Roman"/>
          <w:sz w:val="22"/>
          <w:szCs w:val="22"/>
        </w:rPr>
        <w:t>4.2.8、制定并严格执行消防管理制度和消防系统设备维修保养制度，加强对消防系统范围内的设备设施日常检查、检测、检修和保养，确保设施设备完好率100%、整个系统可随时正常使用；要求三年内必须更换灭火器干粉一次。</w:t>
      </w:r>
    </w:p>
    <w:p w14:paraId="4711D369">
      <w:pPr>
        <w:ind w:firstLine="440"/>
        <w:rPr>
          <w:rFonts w:ascii="Times New Roman" w:hAnsi="Times New Roman" w:cs="Times New Roman"/>
          <w:sz w:val="22"/>
          <w:szCs w:val="22"/>
        </w:rPr>
      </w:pPr>
      <w:r>
        <w:rPr>
          <w:rFonts w:ascii="Times New Roman" w:hAnsi="Times New Roman" w:cs="Times New Roman"/>
          <w:sz w:val="22"/>
          <w:szCs w:val="22"/>
        </w:rPr>
        <w:t>4.2.9、维修时间要求</w:t>
      </w:r>
    </w:p>
    <w:p w14:paraId="2F6C3F1E">
      <w:pPr>
        <w:ind w:firstLine="440"/>
        <w:rPr>
          <w:rFonts w:ascii="Times New Roman" w:hAnsi="Times New Roman" w:cs="Times New Roman"/>
          <w:sz w:val="22"/>
          <w:szCs w:val="22"/>
        </w:rPr>
      </w:pPr>
      <w:r>
        <w:rPr>
          <w:rFonts w:ascii="Times New Roman" w:hAnsi="Times New Roman" w:cs="Times New Roman"/>
          <w:sz w:val="22"/>
          <w:szCs w:val="22"/>
        </w:rPr>
        <w:t>中标人公司接到维修单（或电话通知）后，半小时内必须作出回应；遇紧急情况须立即派人赶到现场进行紧急处理，并按校方要求的时间修复。具体要求如下：</w:t>
      </w:r>
    </w:p>
    <w:p w14:paraId="51EBFCF0">
      <w:pPr>
        <w:ind w:firstLine="440"/>
        <w:rPr>
          <w:rFonts w:ascii="Times New Roman" w:hAnsi="Times New Roman" w:cs="Times New Roman"/>
          <w:sz w:val="22"/>
          <w:szCs w:val="22"/>
        </w:rPr>
      </w:pPr>
      <w:r>
        <w:rPr>
          <w:rFonts w:ascii="Times New Roman" w:hAnsi="Times New Roman" w:cs="Times New Roman"/>
          <w:sz w:val="22"/>
          <w:szCs w:val="22"/>
        </w:rPr>
        <w:t>抢修类：如电路故障、水管、水龙头爆裂漏水、网络故障、电梯故障、监控失灵等涉及公共安全故障，应立即组织人员抢修；</w:t>
      </w:r>
    </w:p>
    <w:p w14:paraId="530EB0BF">
      <w:pPr>
        <w:ind w:firstLine="440"/>
        <w:rPr>
          <w:rFonts w:ascii="Times New Roman" w:hAnsi="Times New Roman" w:cs="Times New Roman"/>
          <w:sz w:val="22"/>
          <w:szCs w:val="22"/>
        </w:rPr>
      </w:pPr>
      <w:r>
        <w:rPr>
          <w:rFonts w:ascii="Times New Roman" w:hAnsi="Times New Roman" w:cs="Times New Roman"/>
          <w:sz w:val="22"/>
          <w:szCs w:val="22"/>
        </w:rPr>
        <w:t>小修类：如门锁、电风扇、排污管等损坏，要求24小时内维修好；</w:t>
      </w:r>
    </w:p>
    <w:p w14:paraId="6AFC79B9">
      <w:pPr>
        <w:ind w:firstLine="440"/>
        <w:rPr>
          <w:rFonts w:ascii="Times New Roman" w:hAnsi="Times New Roman" w:cs="Times New Roman"/>
          <w:sz w:val="22"/>
          <w:szCs w:val="22"/>
        </w:rPr>
      </w:pPr>
      <w:r>
        <w:rPr>
          <w:rFonts w:ascii="Times New Roman" w:hAnsi="Times New Roman" w:cs="Times New Roman"/>
          <w:sz w:val="22"/>
          <w:szCs w:val="22"/>
        </w:rPr>
        <w:t>中修类：门窗、公用设施等维修项目，要求48小时内维修好；</w:t>
      </w:r>
    </w:p>
    <w:p w14:paraId="47A1991E">
      <w:pPr>
        <w:ind w:firstLine="440"/>
        <w:rPr>
          <w:rFonts w:ascii="Times New Roman" w:hAnsi="Times New Roman" w:cs="Times New Roman"/>
          <w:sz w:val="22"/>
          <w:szCs w:val="22"/>
        </w:rPr>
      </w:pPr>
      <w:r>
        <w:rPr>
          <w:rFonts w:ascii="Times New Roman" w:hAnsi="Times New Roman" w:cs="Times New Roman"/>
          <w:sz w:val="22"/>
          <w:szCs w:val="22"/>
        </w:rPr>
        <w:t>遇大中型突发事故须积极配合按校方要求进行妥善处理，尽快恢复正常秩序；</w:t>
      </w:r>
    </w:p>
    <w:p w14:paraId="5AF84405">
      <w:pPr>
        <w:ind w:firstLine="440"/>
        <w:rPr>
          <w:rFonts w:ascii="Times New Roman" w:hAnsi="Times New Roman" w:cs="Times New Roman"/>
          <w:sz w:val="22"/>
          <w:szCs w:val="22"/>
        </w:rPr>
      </w:pPr>
      <w:r>
        <w:rPr>
          <w:rFonts w:ascii="Times New Roman" w:hAnsi="Times New Roman" w:cs="Times New Roman"/>
          <w:sz w:val="22"/>
          <w:szCs w:val="22"/>
        </w:rPr>
        <w:t>4.2.10、设备设施使用、维护、管理过程中所产生行政事业性收费用和在该工作中使用的工具、材料、服装等费用由中标人自行解决。</w:t>
      </w:r>
    </w:p>
    <w:p w14:paraId="01DD9D69">
      <w:pPr>
        <w:ind w:firstLine="442"/>
        <w:outlineLvl w:val="3"/>
        <w:rPr>
          <w:rFonts w:ascii="Times New Roman" w:hAnsi="Times New Roman" w:cs="Times New Roman"/>
          <w:b/>
          <w:sz w:val="22"/>
          <w:szCs w:val="22"/>
        </w:rPr>
      </w:pPr>
      <w:r>
        <w:rPr>
          <w:rFonts w:ascii="Times New Roman" w:hAnsi="Times New Roman" w:cs="Times New Roman"/>
          <w:b/>
          <w:sz w:val="22"/>
          <w:szCs w:val="22"/>
        </w:rPr>
        <w:t>5、教学活动与会议接待服务</w:t>
      </w:r>
    </w:p>
    <w:p w14:paraId="5572479C">
      <w:pPr>
        <w:ind w:firstLine="440"/>
        <w:rPr>
          <w:rFonts w:ascii="Times New Roman" w:hAnsi="Times New Roman" w:cs="Times New Roman"/>
          <w:sz w:val="22"/>
          <w:szCs w:val="22"/>
        </w:rPr>
      </w:pPr>
      <w:r>
        <w:rPr>
          <w:rFonts w:ascii="Times New Roman" w:hAnsi="Times New Roman" w:cs="Times New Roman"/>
          <w:sz w:val="22"/>
          <w:szCs w:val="22"/>
        </w:rPr>
        <w:t>5.1</w:t>
      </w:r>
      <w:r>
        <w:rPr>
          <w:rFonts w:hint="eastAsia" w:ascii="Times New Roman" w:hAnsi="Times New Roman" w:cs="Times New Roman"/>
          <w:sz w:val="22"/>
          <w:szCs w:val="22"/>
        </w:rPr>
        <w:t>、范围：</w:t>
      </w:r>
      <w:r>
        <w:rPr>
          <w:rFonts w:ascii="Times New Roman" w:hAnsi="Times New Roman" w:cs="Times New Roman"/>
          <w:sz w:val="22"/>
          <w:szCs w:val="22"/>
        </w:rPr>
        <w:t>教学活动和会务服务主要指在校内组织进行的各种与教学管理及服务有关的活动（上课、研讨、会议等活动），中标人应根据各种教学活动的不同性质、不同规模制定切实可行的保障方案，并严格按照方案执行。按采购人的计划，配合采购人的相关部门，提供会（课）前准备、会（课）中服务、会（课）后整理服务。</w:t>
      </w:r>
    </w:p>
    <w:p w14:paraId="5F847EC4">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教学活动内容、要求</w:t>
      </w:r>
    </w:p>
    <w:p w14:paraId="0D297C2F">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.1</w:t>
      </w:r>
      <w:r>
        <w:rPr>
          <w:rFonts w:hint="eastAsia" w:ascii="Times New Roman" w:hAnsi="Times New Roman" w:cs="Times New Roman"/>
          <w:sz w:val="22"/>
          <w:szCs w:val="22"/>
        </w:rPr>
        <w:t>、</w:t>
      </w:r>
      <w:r>
        <w:rPr>
          <w:rFonts w:ascii="Times New Roman" w:hAnsi="Times New Roman" w:cs="Times New Roman"/>
          <w:sz w:val="22"/>
          <w:szCs w:val="22"/>
        </w:rPr>
        <w:t>提前打扫教室的卫生，擦干净桌椅，桌椅摆放整齐。检查多媒体设备是否正常，检查无线话筒电池是否充足，刷干净白板，备好笔、</w:t>
      </w:r>
      <w:r>
        <w:rPr>
          <w:rFonts w:hint="eastAsia" w:ascii="Times New Roman" w:hAnsi="Times New Roman" w:cs="Times New Roman"/>
          <w:sz w:val="22"/>
          <w:szCs w:val="22"/>
        </w:rPr>
        <w:t>白板擦</w:t>
      </w:r>
      <w:r>
        <w:rPr>
          <w:rFonts w:ascii="Times New Roman" w:hAnsi="Times New Roman" w:cs="Times New Roman"/>
          <w:sz w:val="22"/>
          <w:szCs w:val="22"/>
        </w:rPr>
        <w:t>等，（注：话筒电池由中标人提供）。</w:t>
      </w:r>
    </w:p>
    <w:p w14:paraId="7CBF471B">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.2</w:t>
      </w:r>
      <w:r>
        <w:rPr>
          <w:rFonts w:hint="eastAsia" w:ascii="Times New Roman" w:hAnsi="Times New Roman" w:cs="Times New Roman"/>
          <w:sz w:val="22"/>
          <w:szCs w:val="22"/>
        </w:rPr>
        <w:t>、</w:t>
      </w:r>
      <w:r>
        <w:rPr>
          <w:rFonts w:ascii="Times New Roman" w:hAnsi="Times New Roman" w:cs="Times New Roman"/>
          <w:sz w:val="22"/>
          <w:szCs w:val="22"/>
        </w:rPr>
        <w:t>至少提前30分钟开启教室，开好灯光、空调、准备好茶水、准备好话筒投影等有关教学设备。如外请老师需要借用笔记本电脑上课时，应派人提前30分钟到校方相关部门借出，安装在讲台上，并确保电脑音量输出大小适合、投影输出正常。按照信息中心的使用操作流程进行规范操作使用各种电教设备。</w:t>
      </w:r>
    </w:p>
    <w:p w14:paraId="477F1DC0">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.3</w:t>
      </w:r>
      <w:r>
        <w:rPr>
          <w:rFonts w:hint="eastAsia" w:ascii="Times New Roman" w:hAnsi="Times New Roman" w:cs="Times New Roman"/>
          <w:sz w:val="22"/>
          <w:szCs w:val="22"/>
        </w:rPr>
        <w:t>、</w:t>
      </w:r>
      <w:r>
        <w:rPr>
          <w:rFonts w:ascii="Times New Roman" w:hAnsi="Times New Roman" w:cs="Times New Roman"/>
          <w:sz w:val="22"/>
          <w:szCs w:val="22"/>
        </w:rPr>
        <w:t>课前提前挂好横幅，按要求摆放支装水、人员座位牌等。按要求进行资料分类、会务布置、摆放、资料发放等。协助培训班签名报到工作、收发相关学员资料（资料汇编、通讯录、评教表、调查问卷等）等工作。</w:t>
      </w:r>
    </w:p>
    <w:p w14:paraId="699EBB37">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.4</w:t>
      </w:r>
      <w:r>
        <w:rPr>
          <w:rFonts w:hint="eastAsia" w:ascii="Times New Roman" w:hAnsi="Times New Roman" w:cs="Times New Roman"/>
          <w:sz w:val="22"/>
          <w:szCs w:val="22"/>
        </w:rPr>
        <w:t>、</w:t>
      </w:r>
      <w:r>
        <w:rPr>
          <w:rFonts w:ascii="Times New Roman" w:hAnsi="Times New Roman" w:cs="Times New Roman"/>
          <w:sz w:val="22"/>
          <w:szCs w:val="22"/>
        </w:rPr>
        <w:t>在教学区安排足够人员（包括设备调试工作人员、服务员），负责在上课期间候命、巡查，及时处理突发事件，第一时间响应教学人员或其他工作人员的要求。应适当调整音响系统音量大小，防止话筒啸叫或音量过小，及时处理出现的故障。</w:t>
      </w:r>
    </w:p>
    <w:p w14:paraId="2E834A70">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.5</w:t>
      </w:r>
      <w:r>
        <w:rPr>
          <w:rFonts w:hint="eastAsia" w:ascii="Times New Roman" w:hAnsi="Times New Roman" w:cs="Times New Roman"/>
          <w:sz w:val="22"/>
          <w:szCs w:val="22"/>
        </w:rPr>
        <w:t>、</w:t>
      </w:r>
      <w:r>
        <w:rPr>
          <w:rFonts w:ascii="Times New Roman" w:hAnsi="Times New Roman" w:cs="Times New Roman"/>
          <w:sz w:val="22"/>
          <w:szCs w:val="22"/>
        </w:rPr>
        <w:t>校内工作人员会议、中心研讨室会议等校内会议、学校重点班次需要对学员、老师进行全程茶水服务。其他班次仅需在开始、中场休息时服务老师。</w:t>
      </w:r>
    </w:p>
    <w:p w14:paraId="4761148C">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.6</w:t>
      </w:r>
      <w:r>
        <w:rPr>
          <w:rFonts w:hint="eastAsia" w:ascii="Times New Roman" w:hAnsi="Times New Roman" w:cs="Times New Roman"/>
          <w:sz w:val="22"/>
          <w:szCs w:val="22"/>
        </w:rPr>
        <w:t>、</w:t>
      </w:r>
      <w:r>
        <w:rPr>
          <w:rFonts w:ascii="Times New Roman" w:hAnsi="Times New Roman" w:cs="Times New Roman"/>
          <w:sz w:val="22"/>
          <w:szCs w:val="22"/>
        </w:rPr>
        <w:t>领导、教员离开后，应迅速进入会场仔细地检查，如发现有遗忘的物品，须设法追送，追送不到时，按要求速交学校相关人员，并做好登记。</w:t>
      </w:r>
    </w:p>
    <w:p w14:paraId="5321928B">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.7</w:t>
      </w:r>
      <w:r>
        <w:rPr>
          <w:rFonts w:hint="eastAsia" w:ascii="Times New Roman" w:hAnsi="Times New Roman" w:cs="Times New Roman"/>
          <w:sz w:val="22"/>
          <w:szCs w:val="22"/>
        </w:rPr>
        <w:t>、</w:t>
      </w:r>
      <w:r>
        <w:rPr>
          <w:rFonts w:ascii="Times New Roman" w:hAnsi="Times New Roman" w:cs="Times New Roman"/>
          <w:sz w:val="22"/>
          <w:szCs w:val="22"/>
        </w:rPr>
        <w:t>收拾教室或会场，及时关闭空调等各种设备电源，节约能源，补充文具和会议物品。课后半个小时内要搞好清洁卫生，收拾好所有多媒体设备，发现异常情况及时报告。</w:t>
      </w:r>
    </w:p>
    <w:p w14:paraId="1BFF80E0">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2</w:t>
      </w:r>
      <w:r>
        <w:rPr>
          <w:rFonts w:ascii="Times New Roman" w:hAnsi="Times New Roman" w:cs="Times New Roman"/>
          <w:sz w:val="22"/>
          <w:szCs w:val="22"/>
        </w:rPr>
        <w:t>.8</w:t>
      </w:r>
      <w:r>
        <w:rPr>
          <w:rFonts w:hint="eastAsia" w:ascii="Times New Roman" w:hAnsi="Times New Roman" w:cs="Times New Roman"/>
          <w:sz w:val="22"/>
          <w:szCs w:val="22"/>
        </w:rPr>
        <w:t>、</w:t>
      </w:r>
      <w:r>
        <w:rPr>
          <w:rFonts w:ascii="Times New Roman" w:hAnsi="Times New Roman" w:cs="Times New Roman"/>
          <w:sz w:val="22"/>
          <w:szCs w:val="22"/>
        </w:rPr>
        <w:t>其他一些临时性会务工作及其一些零碎互助工作。如协助文印室的资料准备工作等。</w:t>
      </w:r>
    </w:p>
    <w:p w14:paraId="62AA87DA">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会议接待基本要求</w:t>
      </w:r>
    </w:p>
    <w:p w14:paraId="3DE935BE">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.1</w:t>
      </w:r>
      <w:r>
        <w:rPr>
          <w:rFonts w:hint="eastAsia" w:ascii="Times New Roman" w:hAnsi="Times New Roman" w:cs="Times New Roman"/>
          <w:sz w:val="22"/>
          <w:szCs w:val="22"/>
        </w:rPr>
        <w:t>、</w:t>
      </w:r>
      <w:r>
        <w:rPr>
          <w:rFonts w:ascii="Times New Roman" w:hAnsi="Times New Roman" w:cs="Times New Roman"/>
          <w:sz w:val="22"/>
          <w:szCs w:val="22"/>
        </w:rPr>
        <w:t>根据会议通知时间，至少提前一天对会议地点的照明、空调、卫生、音响系统、投影等进行全面检查。会议需要使用多媒体设备时，至少提前一天到相关科室借出笔记本电脑进行测试，及时排除故障。会前调节好室内空调温度、灯光、窗帘，使会场整齐、舒适、明亮。</w:t>
      </w:r>
    </w:p>
    <w:p w14:paraId="39D59436">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.2</w:t>
      </w:r>
      <w:r>
        <w:rPr>
          <w:rFonts w:hint="eastAsia" w:ascii="Times New Roman" w:hAnsi="Times New Roman" w:cs="Times New Roman"/>
          <w:sz w:val="22"/>
          <w:szCs w:val="22"/>
        </w:rPr>
        <w:t>、</w:t>
      </w:r>
      <w:r>
        <w:rPr>
          <w:rFonts w:ascii="Times New Roman" w:hAnsi="Times New Roman" w:cs="Times New Roman"/>
          <w:sz w:val="22"/>
          <w:szCs w:val="22"/>
        </w:rPr>
        <w:t>会议期间安排电工负责领导话筒音量、灯光调节、背景音乐播放等，维修、清洁、保安、弱电电工等工作人员机动处理突发故障或事件。</w:t>
      </w:r>
    </w:p>
    <w:p w14:paraId="177F4695">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.3</w:t>
      </w:r>
      <w:r>
        <w:rPr>
          <w:rFonts w:hint="eastAsia" w:ascii="Times New Roman" w:hAnsi="Times New Roman" w:cs="Times New Roman"/>
          <w:sz w:val="22"/>
          <w:szCs w:val="22"/>
        </w:rPr>
        <w:t>、</w:t>
      </w:r>
      <w:r>
        <w:rPr>
          <w:rFonts w:ascii="Times New Roman" w:hAnsi="Times New Roman" w:cs="Times New Roman"/>
          <w:sz w:val="22"/>
          <w:szCs w:val="22"/>
        </w:rPr>
        <w:t>按出席人数和召集的领导职务决定会议的大小，采取相应的服务措施，调配充足人员，争取优质服务。</w:t>
      </w:r>
    </w:p>
    <w:p w14:paraId="3A6504A8">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.4</w:t>
      </w:r>
      <w:r>
        <w:rPr>
          <w:rFonts w:hint="eastAsia" w:ascii="Times New Roman" w:hAnsi="Times New Roman" w:cs="Times New Roman"/>
          <w:sz w:val="22"/>
          <w:szCs w:val="22"/>
        </w:rPr>
        <w:t>、</w:t>
      </w:r>
      <w:r>
        <w:rPr>
          <w:rFonts w:ascii="Times New Roman" w:hAnsi="Times New Roman" w:cs="Times New Roman"/>
          <w:sz w:val="22"/>
          <w:szCs w:val="22"/>
        </w:rPr>
        <w:t>按参加会议人数准备好会议文件、文具用品及会议必需品；提前1个小时再次检查会议室准备情况，特别是音响投影、照明、空调、环境卫生，调试好话筒音量大小，适时更换电池，确保其正常使用。需要使用笔记本电脑时，提前一个小时派人到校内相应部门借出，并按要求安装好；并确保电脑音量输出大小适合、投影输出正常。</w:t>
      </w:r>
    </w:p>
    <w:p w14:paraId="0518488C">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.5</w:t>
      </w:r>
      <w:r>
        <w:rPr>
          <w:rFonts w:hint="eastAsia" w:ascii="Times New Roman" w:hAnsi="Times New Roman" w:cs="Times New Roman"/>
          <w:sz w:val="22"/>
          <w:szCs w:val="22"/>
        </w:rPr>
        <w:t>、</w:t>
      </w:r>
      <w:r>
        <w:rPr>
          <w:rFonts w:ascii="Times New Roman" w:hAnsi="Times New Roman" w:cs="Times New Roman"/>
          <w:sz w:val="22"/>
          <w:szCs w:val="22"/>
        </w:rPr>
        <w:t>按参加会议人数放好椅子，按要求摆设会议物品：指示牌、座位牌、文件、</w:t>
      </w:r>
      <w:r>
        <w:rPr>
          <w:rFonts w:hint="eastAsia" w:ascii="Times New Roman" w:hAnsi="Times New Roman" w:cs="Times New Roman"/>
          <w:sz w:val="22"/>
          <w:szCs w:val="22"/>
        </w:rPr>
        <w:t>茶水</w:t>
      </w:r>
      <w:r>
        <w:rPr>
          <w:rFonts w:ascii="Times New Roman" w:hAnsi="Times New Roman" w:cs="Times New Roman"/>
          <w:sz w:val="22"/>
          <w:szCs w:val="22"/>
        </w:rPr>
        <w:t>等。横幅需提前一天挂好。</w:t>
      </w:r>
    </w:p>
    <w:p w14:paraId="40CEDFE6">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.6</w:t>
      </w:r>
      <w:r>
        <w:rPr>
          <w:rFonts w:hint="eastAsia" w:ascii="Times New Roman" w:hAnsi="Times New Roman" w:cs="Times New Roman"/>
          <w:sz w:val="22"/>
          <w:szCs w:val="22"/>
        </w:rPr>
        <w:t>、</w:t>
      </w:r>
      <w:r>
        <w:rPr>
          <w:rFonts w:ascii="Times New Roman" w:hAnsi="Times New Roman" w:cs="Times New Roman"/>
          <w:sz w:val="22"/>
          <w:szCs w:val="22"/>
        </w:rPr>
        <w:t>现场督导及检查，主管要亲临现场指挥和督导员工按要求布置会场。</w:t>
      </w:r>
    </w:p>
    <w:p w14:paraId="7527D4B1">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.7</w:t>
      </w:r>
      <w:r>
        <w:rPr>
          <w:rFonts w:hint="eastAsia" w:ascii="Times New Roman" w:hAnsi="Times New Roman" w:cs="Times New Roman"/>
          <w:sz w:val="22"/>
          <w:szCs w:val="22"/>
        </w:rPr>
        <w:t>、</w:t>
      </w:r>
      <w:r>
        <w:rPr>
          <w:rFonts w:ascii="Times New Roman" w:hAnsi="Times New Roman" w:cs="Times New Roman"/>
          <w:sz w:val="22"/>
          <w:szCs w:val="22"/>
        </w:rPr>
        <w:t>有重要领导参加的会议须提前24小时进行特别安全巡查，排查、清除可疑物体，确保消除安全隐患。</w:t>
      </w:r>
    </w:p>
    <w:p w14:paraId="1F53E966">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.8</w:t>
      </w:r>
      <w:r>
        <w:rPr>
          <w:rFonts w:hint="eastAsia" w:ascii="Times New Roman" w:hAnsi="Times New Roman" w:cs="Times New Roman"/>
          <w:sz w:val="22"/>
          <w:szCs w:val="22"/>
        </w:rPr>
        <w:t>、</w:t>
      </w:r>
      <w:r>
        <w:rPr>
          <w:rFonts w:ascii="Times New Roman" w:hAnsi="Times New Roman" w:cs="Times New Roman"/>
          <w:sz w:val="22"/>
          <w:szCs w:val="22"/>
        </w:rPr>
        <w:t>暖水瓶打好开水，以备会议开始后使用；会议开始后倒茶水，按照第一次续水15分钟，后每隔20分钟续一次水，每半小时左右为客人更换一次烟灰缸等。</w:t>
      </w:r>
    </w:p>
    <w:p w14:paraId="0D80E199">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.9</w:t>
      </w:r>
      <w:r>
        <w:rPr>
          <w:rFonts w:hint="eastAsia" w:ascii="Times New Roman" w:hAnsi="Times New Roman" w:cs="Times New Roman"/>
          <w:sz w:val="22"/>
          <w:szCs w:val="22"/>
        </w:rPr>
        <w:t>、</w:t>
      </w:r>
      <w:r>
        <w:rPr>
          <w:rFonts w:ascii="Times New Roman" w:hAnsi="Times New Roman" w:cs="Times New Roman"/>
          <w:sz w:val="22"/>
          <w:szCs w:val="22"/>
        </w:rPr>
        <w:t>服务工作细致周到，服务中做到三轻（走路轻、讲话轻、动作轻）。会议中间休息时，要尽快整理会场，补充的更换各种用品。要做好迎接、欢送参会人员，服务过程要用礼貌用语。</w:t>
      </w:r>
    </w:p>
    <w:p w14:paraId="4079C272">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.10</w:t>
      </w:r>
      <w:r>
        <w:rPr>
          <w:rFonts w:hint="eastAsia" w:ascii="Times New Roman" w:hAnsi="Times New Roman" w:cs="Times New Roman"/>
          <w:sz w:val="22"/>
          <w:szCs w:val="22"/>
        </w:rPr>
        <w:t>、</w:t>
      </w:r>
      <w:r>
        <w:rPr>
          <w:rFonts w:ascii="Times New Roman" w:hAnsi="Times New Roman" w:cs="Times New Roman"/>
          <w:sz w:val="22"/>
          <w:szCs w:val="22"/>
        </w:rPr>
        <w:t>重要会议须安排专人到场监督会务服务工作，巡视会议室准备情况和会议进行的需求情况，争取第一时间响应。</w:t>
      </w:r>
    </w:p>
    <w:p w14:paraId="7B9AE7E7">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.11</w:t>
      </w:r>
      <w:r>
        <w:rPr>
          <w:rFonts w:hint="eastAsia" w:ascii="Times New Roman" w:hAnsi="Times New Roman" w:cs="Times New Roman"/>
          <w:sz w:val="22"/>
          <w:szCs w:val="22"/>
        </w:rPr>
        <w:t>、</w:t>
      </w:r>
      <w:r>
        <w:rPr>
          <w:rFonts w:ascii="Times New Roman" w:hAnsi="Times New Roman" w:cs="Times New Roman"/>
          <w:sz w:val="22"/>
          <w:szCs w:val="22"/>
        </w:rPr>
        <w:t>会议结束后，对会场进行检查，查看是否有会议人员遗留之物品。如有，应设法交还物主。如是重要（贵重）物品或较大金额之现金，应立即报告采购人处理。</w:t>
      </w:r>
    </w:p>
    <w:p w14:paraId="2F8BF53B">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3</w:t>
      </w:r>
      <w:r>
        <w:rPr>
          <w:rFonts w:ascii="Times New Roman" w:hAnsi="Times New Roman" w:cs="Times New Roman"/>
          <w:sz w:val="22"/>
          <w:szCs w:val="22"/>
        </w:rPr>
        <w:t>.12</w:t>
      </w:r>
      <w:r>
        <w:rPr>
          <w:rFonts w:hint="eastAsia" w:ascii="Times New Roman" w:hAnsi="Times New Roman" w:cs="Times New Roman"/>
          <w:sz w:val="22"/>
          <w:szCs w:val="22"/>
        </w:rPr>
        <w:t>、</w:t>
      </w:r>
      <w:r>
        <w:rPr>
          <w:rFonts w:ascii="Times New Roman" w:hAnsi="Times New Roman" w:cs="Times New Roman"/>
          <w:sz w:val="22"/>
          <w:szCs w:val="22"/>
        </w:rPr>
        <w:t>会议结束后两小时内，完成会场清洁，椅子归位、关闭空调、灯、门窗，补充相关物资，洗净饮具，高温消毒后放回贮藏柜。</w:t>
      </w:r>
    </w:p>
    <w:p w14:paraId="1865E76C">
      <w:pPr>
        <w:ind w:firstLine="440"/>
        <w:rPr>
          <w:rFonts w:ascii="Times New Roman" w:hAnsi="Times New Roman" w:cs="Times New Roman"/>
          <w:sz w:val="22"/>
          <w:szCs w:val="22"/>
        </w:rPr>
      </w:pPr>
      <w:r>
        <w:rPr>
          <w:rFonts w:ascii="Times New Roman" w:hAnsi="Times New Roman" w:cs="Times New Roman"/>
          <w:sz w:val="22"/>
          <w:szCs w:val="22"/>
        </w:rPr>
        <w:t>5.</w:t>
      </w:r>
      <w:r>
        <w:rPr>
          <w:rFonts w:hint="eastAsia" w:ascii="Times New Roman" w:hAnsi="Times New Roman" w:cs="Times New Roman"/>
          <w:sz w:val="22"/>
          <w:szCs w:val="22"/>
        </w:rPr>
        <w:t>4、</w:t>
      </w:r>
      <w:r>
        <w:rPr>
          <w:rFonts w:ascii="Times New Roman" w:hAnsi="Times New Roman" w:cs="Times New Roman"/>
          <w:sz w:val="22"/>
          <w:szCs w:val="22"/>
        </w:rPr>
        <w:t>其他要求</w:t>
      </w:r>
    </w:p>
    <w:p w14:paraId="7CFBD87E">
      <w:pPr>
        <w:ind w:firstLine="440"/>
        <w:rPr>
          <w:rFonts w:ascii="Times New Roman" w:hAnsi="Times New Roman" w:cs="Times New Roman"/>
          <w:sz w:val="22"/>
          <w:szCs w:val="22"/>
        </w:rPr>
      </w:pPr>
      <w:r>
        <w:rPr>
          <w:rFonts w:ascii="Times New Roman" w:hAnsi="Times New Roman" w:cs="Times New Roman"/>
          <w:sz w:val="22"/>
          <w:szCs w:val="22"/>
        </w:rPr>
        <w:t>在学校放假期间，需要派出弱电电工实施校园网络等弱电系统的检查。如有外单位参观反腐倡廉基地时，需要派出电工等工作人员，确保反腐倡廉基地及其演播室可正常使用。</w:t>
      </w:r>
    </w:p>
    <w:p w14:paraId="44ABE1C7">
      <w:pPr>
        <w:ind w:firstLine="442"/>
        <w:outlineLvl w:val="3"/>
        <w:rPr>
          <w:rFonts w:ascii="Times New Roman" w:hAnsi="Times New Roman" w:cs="Times New Roman"/>
          <w:b/>
          <w:sz w:val="22"/>
          <w:szCs w:val="22"/>
        </w:rPr>
      </w:pPr>
      <w:r>
        <w:rPr>
          <w:rFonts w:ascii="Times New Roman" w:hAnsi="Times New Roman" w:cs="Times New Roman"/>
          <w:b/>
          <w:sz w:val="22"/>
          <w:szCs w:val="22"/>
        </w:rPr>
        <w:t>6、学员楼服务</w:t>
      </w:r>
    </w:p>
    <w:p w14:paraId="0917FEF2">
      <w:pPr>
        <w:ind w:firstLine="440"/>
        <w:rPr>
          <w:rFonts w:ascii="Times New Roman" w:hAnsi="Times New Roman" w:cs="Times New Roman"/>
          <w:sz w:val="22"/>
          <w:szCs w:val="22"/>
        </w:rPr>
      </w:pPr>
      <w:r>
        <w:rPr>
          <w:rFonts w:ascii="Times New Roman" w:hAnsi="Times New Roman" w:cs="Times New Roman"/>
          <w:sz w:val="22"/>
          <w:szCs w:val="22"/>
        </w:rPr>
        <w:t>6.1、范围：服务总台、学员楼1-6栋</w:t>
      </w:r>
      <w:r>
        <w:rPr>
          <w:rFonts w:hint="eastAsia" w:ascii="Times New Roman" w:hAnsi="Times New Roman" w:cs="Times New Roman"/>
          <w:sz w:val="22"/>
          <w:szCs w:val="22"/>
        </w:rPr>
        <w:t>，含</w:t>
      </w:r>
      <w:r>
        <w:rPr>
          <w:rFonts w:ascii="Times New Roman" w:hAnsi="Times New Roman" w:cs="Times New Roman"/>
          <w:sz w:val="22"/>
          <w:szCs w:val="22"/>
        </w:rPr>
        <w:t>约255间客房、</w:t>
      </w:r>
      <w:r>
        <w:rPr>
          <w:rFonts w:hint="eastAsia" w:ascii="Times New Roman" w:hAnsi="Times New Roman" w:cs="Times New Roman"/>
          <w:sz w:val="22"/>
          <w:szCs w:val="22"/>
        </w:rPr>
        <w:t>会议室、阅览室、</w:t>
      </w:r>
      <w:r>
        <w:rPr>
          <w:rFonts w:ascii="Times New Roman" w:hAnsi="Times New Roman" w:cs="Times New Roman"/>
          <w:sz w:val="22"/>
          <w:szCs w:val="22"/>
        </w:rPr>
        <w:t>桌球室、乒乓球室</w:t>
      </w:r>
      <w:r>
        <w:rPr>
          <w:rFonts w:hint="eastAsia" w:ascii="Times New Roman" w:hAnsi="Times New Roman" w:cs="Times New Roman"/>
          <w:sz w:val="22"/>
          <w:szCs w:val="22"/>
        </w:rPr>
        <w:t>、布草间、仓库</w:t>
      </w:r>
      <w:r>
        <w:rPr>
          <w:rFonts w:ascii="Times New Roman" w:hAnsi="Times New Roman" w:cs="Times New Roman"/>
          <w:sz w:val="22"/>
          <w:szCs w:val="22"/>
        </w:rPr>
        <w:t>及学员楼公共区域。</w:t>
      </w:r>
    </w:p>
    <w:p w14:paraId="32BDB903">
      <w:pPr>
        <w:ind w:firstLine="440"/>
        <w:rPr>
          <w:rFonts w:ascii="Times New Roman" w:hAnsi="Times New Roman" w:cs="Times New Roman"/>
          <w:sz w:val="22"/>
          <w:szCs w:val="22"/>
        </w:rPr>
      </w:pPr>
      <w:r>
        <w:rPr>
          <w:rFonts w:ascii="Times New Roman" w:hAnsi="Times New Roman" w:cs="Times New Roman"/>
          <w:sz w:val="22"/>
          <w:szCs w:val="22"/>
        </w:rPr>
        <w:t>6.2、服务总台内容和要求：</w:t>
      </w:r>
    </w:p>
    <w:p w14:paraId="19E092E6">
      <w:pPr>
        <w:ind w:firstLine="440"/>
        <w:rPr>
          <w:rFonts w:ascii="Times New Roman" w:hAnsi="Times New Roman" w:cs="Times New Roman"/>
          <w:sz w:val="22"/>
          <w:szCs w:val="22"/>
        </w:rPr>
      </w:pPr>
      <w:r>
        <w:rPr>
          <w:rFonts w:ascii="Times New Roman" w:hAnsi="Times New Roman" w:cs="Times New Roman"/>
          <w:sz w:val="22"/>
          <w:szCs w:val="22"/>
        </w:rPr>
        <w:t>6.2.1、党校学员楼每个房间参照国家3星级招待所（酒店）设施配置，具有全天热水淋浴，空调，电视，电话、独立卫生间、宽带上网设施等。建立健全服务管理制度和流程，实行不低于三星级管理，将服务内容责任到人。</w:t>
      </w:r>
    </w:p>
    <w:p w14:paraId="6D1B9019">
      <w:pPr>
        <w:ind w:firstLine="440"/>
        <w:rPr>
          <w:rFonts w:ascii="Times New Roman" w:hAnsi="Times New Roman" w:cs="Times New Roman"/>
          <w:sz w:val="22"/>
          <w:szCs w:val="22"/>
        </w:rPr>
      </w:pPr>
      <w:r>
        <w:rPr>
          <w:rFonts w:ascii="Times New Roman" w:hAnsi="Times New Roman" w:cs="Times New Roman"/>
          <w:sz w:val="22"/>
          <w:szCs w:val="22"/>
        </w:rPr>
        <w:t>6.2.2、落实培训考核制度和工作标准，做到宾至如归。</w:t>
      </w:r>
    </w:p>
    <w:p w14:paraId="05755DE6">
      <w:pPr>
        <w:ind w:firstLine="440"/>
        <w:rPr>
          <w:rFonts w:ascii="Times New Roman" w:hAnsi="Times New Roman" w:cs="Times New Roman"/>
          <w:sz w:val="22"/>
          <w:szCs w:val="22"/>
        </w:rPr>
      </w:pPr>
      <w:r>
        <w:rPr>
          <w:rFonts w:ascii="Times New Roman" w:hAnsi="Times New Roman" w:cs="Times New Roman"/>
          <w:sz w:val="22"/>
          <w:szCs w:val="22"/>
        </w:rPr>
        <w:t>6.2.3、服务总台实行值班制，24小时内必须有人在岗，负责对入住学员的登记、发卡、退卡、押金收退及保管存放、接听电话工作。节日、假日要值班。</w:t>
      </w:r>
    </w:p>
    <w:p w14:paraId="41876EDE">
      <w:pPr>
        <w:ind w:firstLine="440"/>
        <w:rPr>
          <w:rFonts w:ascii="Times New Roman" w:hAnsi="Times New Roman" w:cs="Times New Roman"/>
          <w:sz w:val="22"/>
          <w:szCs w:val="22"/>
        </w:rPr>
      </w:pPr>
      <w:r>
        <w:rPr>
          <w:rFonts w:ascii="Times New Roman" w:hAnsi="Times New Roman" w:cs="Times New Roman"/>
          <w:sz w:val="22"/>
          <w:szCs w:val="22"/>
        </w:rPr>
        <w:t>6.2.4、负责对学员的咨询和引导工作。</w:t>
      </w:r>
    </w:p>
    <w:p w14:paraId="4B628AB7">
      <w:pPr>
        <w:ind w:firstLine="440"/>
        <w:rPr>
          <w:rFonts w:ascii="Times New Roman" w:hAnsi="Times New Roman" w:cs="Times New Roman"/>
          <w:sz w:val="22"/>
          <w:szCs w:val="22"/>
        </w:rPr>
      </w:pPr>
      <w:r>
        <w:rPr>
          <w:rFonts w:ascii="Times New Roman" w:hAnsi="Times New Roman" w:cs="Times New Roman"/>
          <w:sz w:val="22"/>
          <w:szCs w:val="22"/>
        </w:rPr>
        <w:t>6.2.5、负责对物品的发放登记和退房物品核对工作。</w:t>
      </w:r>
    </w:p>
    <w:p w14:paraId="596AE806">
      <w:pPr>
        <w:ind w:firstLine="440"/>
        <w:rPr>
          <w:rFonts w:ascii="Times New Roman" w:hAnsi="Times New Roman" w:cs="Times New Roman"/>
          <w:sz w:val="22"/>
          <w:szCs w:val="22"/>
        </w:rPr>
      </w:pPr>
      <w:r>
        <w:rPr>
          <w:rFonts w:ascii="Times New Roman" w:hAnsi="Times New Roman" w:cs="Times New Roman"/>
          <w:sz w:val="22"/>
          <w:szCs w:val="22"/>
        </w:rPr>
        <w:t>6.2.6、负责学员楼的前台接待、登记工作及报刊、杂志、信件、押金收退保管等收发工作。</w:t>
      </w:r>
    </w:p>
    <w:p w14:paraId="4D2A6A8B">
      <w:pPr>
        <w:ind w:firstLine="440"/>
        <w:rPr>
          <w:rFonts w:ascii="Times New Roman" w:hAnsi="Times New Roman" w:cs="Times New Roman"/>
          <w:sz w:val="22"/>
          <w:szCs w:val="22"/>
        </w:rPr>
      </w:pPr>
      <w:r>
        <w:rPr>
          <w:rFonts w:ascii="Times New Roman" w:hAnsi="Times New Roman" w:cs="Times New Roman"/>
          <w:sz w:val="22"/>
          <w:szCs w:val="22"/>
        </w:rPr>
        <w:t>6.2.7、负责检查床上用品的更换和清洗工作，维护清洗后物件的外观整洁，并及时送入库房。</w:t>
      </w:r>
    </w:p>
    <w:p w14:paraId="2932C6B3">
      <w:pPr>
        <w:ind w:firstLine="440"/>
        <w:rPr>
          <w:rFonts w:ascii="Times New Roman" w:hAnsi="Times New Roman" w:cs="Times New Roman"/>
          <w:sz w:val="22"/>
          <w:szCs w:val="22"/>
        </w:rPr>
      </w:pPr>
      <w:r>
        <w:rPr>
          <w:rFonts w:ascii="Times New Roman" w:hAnsi="Times New Roman" w:cs="Times New Roman"/>
          <w:sz w:val="22"/>
          <w:szCs w:val="22"/>
        </w:rPr>
        <w:t>6.2.8、负责学员宿舍内的物品清点工作。</w:t>
      </w:r>
    </w:p>
    <w:p w14:paraId="6723973D">
      <w:pPr>
        <w:ind w:firstLine="440"/>
        <w:rPr>
          <w:rFonts w:ascii="Times New Roman" w:hAnsi="Times New Roman" w:cs="Times New Roman"/>
          <w:sz w:val="22"/>
          <w:szCs w:val="22"/>
        </w:rPr>
      </w:pPr>
      <w:r>
        <w:rPr>
          <w:rFonts w:ascii="Times New Roman" w:hAnsi="Times New Roman" w:cs="Times New Roman"/>
          <w:sz w:val="22"/>
          <w:szCs w:val="22"/>
        </w:rPr>
        <w:t>6.2.9、负责门禁门锁电池更换、门禁服务卡数据录入和钥匙的使用和管理工作。</w:t>
      </w:r>
    </w:p>
    <w:p w14:paraId="2C5E2810">
      <w:pPr>
        <w:ind w:firstLine="440"/>
        <w:rPr>
          <w:rFonts w:ascii="Times New Roman" w:hAnsi="Times New Roman" w:cs="Times New Roman"/>
          <w:sz w:val="22"/>
          <w:szCs w:val="22"/>
        </w:rPr>
      </w:pPr>
      <w:r>
        <w:rPr>
          <w:rFonts w:ascii="Times New Roman" w:hAnsi="Times New Roman" w:cs="Times New Roman"/>
          <w:sz w:val="22"/>
          <w:szCs w:val="22"/>
        </w:rPr>
        <w:t>6.2.10、临时性的服务工作。</w:t>
      </w:r>
    </w:p>
    <w:p w14:paraId="1B0391CD">
      <w:pPr>
        <w:ind w:firstLine="440"/>
        <w:rPr>
          <w:rFonts w:ascii="Times New Roman" w:hAnsi="Times New Roman" w:cs="Times New Roman"/>
          <w:sz w:val="22"/>
          <w:szCs w:val="22"/>
        </w:rPr>
      </w:pPr>
      <w:r>
        <w:rPr>
          <w:rFonts w:ascii="Times New Roman" w:hAnsi="Times New Roman" w:cs="Times New Roman"/>
          <w:sz w:val="22"/>
          <w:szCs w:val="22"/>
        </w:rPr>
        <w:t>6.3、客房服务内容和要求</w:t>
      </w:r>
    </w:p>
    <w:p w14:paraId="6D960E0A">
      <w:pPr>
        <w:ind w:firstLine="440"/>
        <w:rPr>
          <w:rFonts w:ascii="Times New Roman" w:hAnsi="Times New Roman" w:cs="Times New Roman"/>
          <w:sz w:val="22"/>
          <w:szCs w:val="22"/>
        </w:rPr>
      </w:pPr>
      <w:r>
        <w:rPr>
          <w:rFonts w:ascii="Times New Roman" w:hAnsi="Times New Roman" w:cs="Times New Roman"/>
          <w:sz w:val="22"/>
          <w:szCs w:val="22"/>
        </w:rPr>
        <w:t>6.3.1、</w:t>
      </w:r>
      <w:r>
        <w:rPr>
          <w:rFonts w:hint="eastAsia" w:ascii="Times New Roman" w:hAnsi="Times New Roman" w:cs="Times New Roman"/>
          <w:sz w:val="22"/>
          <w:szCs w:val="22"/>
        </w:rPr>
        <w:t>负责客房布草更换，洗漱生活用品更新。床单、被套、枕套按规定和要求更换（保证“一客一换”，</w:t>
      </w:r>
      <w:r>
        <w:rPr>
          <w:rFonts w:ascii="Times New Roman" w:hAnsi="Times New Roman" w:cs="Times New Roman"/>
          <w:sz w:val="22"/>
          <w:szCs w:val="22"/>
        </w:rPr>
        <w:t>长期班次同一人多天住宿情况下，则三天至少一换</w:t>
      </w:r>
      <w:r>
        <w:rPr>
          <w:rFonts w:hint="eastAsia" w:ascii="Times New Roman" w:hAnsi="Times New Roman" w:cs="Times New Roman"/>
          <w:sz w:val="22"/>
          <w:szCs w:val="22"/>
        </w:rPr>
        <w:t>），无破损、毛发、污迹，且保持舒适感。特殊要求更换视情况更新。</w:t>
      </w:r>
    </w:p>
    <w:p w14:paraId="18BFDA0A">
      <w:pPr>
        <w:ind w:firstLine="440"/>
        <w:rPr>
          <w:rFonts w:ascii="Times New Roman" w:hAnsi="Times New Roman" w:cs="Times New Roman"/>
          <w:sz w:val="22"/>
          <w:szCs w:val="22"/>
        </w:rPr>
      </w:pPr>
      <w:r>
        <w:rPr>
          <w:rFonts w:ascii="Times New Roman" w:hAnsi="Times New Roman" w:cs="Times New Roman"/>
          <w:sz w:val="22"/>
          <w:szCs w:val="22"/>
        </w:rPr>
        <w:t>6.3.2、及时对客房环境和卫生设施和用具进行清洁、消毒，保持房间内空气清新、无尘、清洁干净。要求眼睛能够看到的地方无污染，手触到的地方无灰尘，耳听不到异响，鼻闻不到异味。对房间窗户、桌子、电视、灯罩等进行抹尘，同时检查所有的设施和补充消耗用品，地面清拖一次，房间窗帘半年拆洗一次。</w:t>
      </w:r>
    </w:p>
    <w:p w14:paraId="14FBBECB">
      <w:pPr>
        <w:ind w:firstLine="440"/>
        <w:rPr>
          <w:rFonts w:ascii="Times New Roman" w:hAnsi="Times New Roman" w:cs="Times New Roman"/>
          <w:sz w:val="22"/>
          <w:szCs w:val="22"/>
        </w:rPr>
      </w:pPr>
      <w:r>
        <w:rPr>
          <w:rFonts w:ascii="Times New Roman" w:hAnsi="Times New Roman" w:cs="Times New Roman"/>
          <w:sz w:val="22"/>
          <w:szCs w:val="22"/>
        </w:rPr>
        <w:t>6.3.3、客房及学员楼公共区域实行日常定期清洁和不定期的清洁保洁，做到按制定标准全天候、全方位保洁。每周六进行大清洁，对客房及学员楼公共区域进行全面的清洁。公共走廊每天要清拖一次，楼梯扶手、玻璃窗等每天至少抹一次。</w:t>
      </w:r>
    </w:p>
    <w:p w14:paraId="385FE657">
      <w:pPr>
        <w:ind w:firstLine="440"/>
        <w:rPr>
          <w:rFonts w:ascii="Times New Roman" w:hAnsi="Times New Roman" w:cs="Times New Roman"/>
          <w:sz w:val="22"/>
          <w:szCs w:val="22"/>
        </w:rPr>
      </w:pPr>
      <w:r>
        <w:rPr>
          <w:rFonts w:ascii="Times New Roman" w:hAnsi="Times New Roman" w:cs="Times New Roman"/>
          <w:sz w:val="22"/>
          <w:szCs w:val="22"/>
        </w:rPr>
        <w:t>6.3.4、客房内的清洁工作只能在学员不在场的情况下进行，客房服务须指定专人负责，并须事先将客房服务人员的履历、证件复印件等相关资料报采购人审批后方可。</w:t>
      </w:r>
    </w:p>
    <w:p w14:paraId="1696AA57">
      <w:pPr>
        <w:ind w:firstLine="440"/>
        <w:rPr>
          <w:rFonts w:ascii="Times New Roman" w:hAnsi="Times New Roman" w:cs="Times New Roman"/>
          <w:sz w:val="22"/>
          <w:szCs w:val="22"/>
        </w:rPr>
      </w:pPr>
      <w:r>
        <w:rPr>
          <w:rFonts w:ascii="Times New Roman" w:hAnsi="Times New Roman" w:cs="Times New Roman"/>
          <w:sz w:val="22"/>
          <w:szCs w:val="22"/>
        </w:rPr>
        <w:t>6.3.5、中标人须配备所有客房内的洗手液、擦手纸巾盒和不锈钢卷纸盒，同时负责提供所有客房纸巾、</w:t>
      </w:r>
      <w:r>
        <w:rPr>
          <w:rFonts w:hint="eastAsia" w:ascii="Times New Roman" w:hAnsi="Times New Roman" w:cs="Times New Roman"/>
          <w:sz w:val="22"/>
          <w:szCs w:val="22"/>
        </w:rPr>
        <w:t>驱蚊液、</w:t>
      </w:r>
      <w:r>
        <w:rPr>
          <w:rFonts w:ascii="Times New Roman" w:hAnsi="Times New Roman" w:cs="Times New Roman"/>
          <w:sz w:val="22"/>
          <w:szCs w:val="22"/>
        </w:rPr>
        <w:t>卫生间消耗品（如洗手间的卷纸、擦手纸、洗手液、檀香、香球等）。</w:t>
      </w:r>
    </w:p>
    <w:p w14:paraId="77396302">
      <w:pPr>
        <w:ind w:firstLine="442"/>
        <w:outlineLvl w:val="3"/>
        <w:rPr>
          <w:rFonts w:ascii="Times New Roman" w:hAnsi="Times New Roman" w:cs="Times New Roman"/>
          <w:b/>
          <w:sz w:val="22"/>
          <w:szCs w:val="22"/>
        </w:rPr>
      </w:pPr>
      <w:r>
        <w:rPr>
          <w:rFonts w:ascii="Times New Roman" w:hAnsi="Times New Roman" w:cs="Times New Roman"/>
          <w:b/>
          <w:sz w:val="22"/>
          <w:szCs w:val="22"/>
        </w:rPr>
        <w:t>7、洗衣房管理服务</w:t>
      </w:r>
    </w:p>
    <w:p w14:paraId="0DE63068">
      <w:pPr>
        <w:ind w:firstLine="440"/>
        <w:rPr>
          <w:rFonts w:ascii="Times New Roman" w:hAnsi="Times New Roman" w:cs="Times New Roman"/>
          <w:sz w:val="22"/>
          <w:szCs w:val="22"/>
        </w:rPr>
      </w:pPr>
      <w:r>
        <w:rPr>
          <w:rFonts w:ascii="Times New Roman" w:hAnsi="Times New Roman" w:cs="Times New Roman"/>
          <w:sz w:val="22"/>
          <w:szCs w:val="22"/>
        </w:rPr>
        <w:t>7.1、范围：</w:t>
      </w:r>
      <w:r>
        <w:rPr>
          <w:rFonts w:hint="eastAsia" w:ascii="Times New Roman" w:hAnsi="Times New Roman" w:cs="Times New Roman"/>
          <w:sz w:val="22"/>
          <w:szCs w:val="22"/>
        </w:rPr>
        <w:t>负责</w:t>
      </w:r>
      <w:r>
        <w:rPr>
          <w:rFonts w:ascii="Times New Roman" w:hAnsi="Times New Roman" w:cs="Times New Roman"/>
          <w:sz w:val="22"/>
          <w:szCs w:val="22"/>
        </w:rPr>
        <w:t>校内床上用品、校内窗帘、餐桌台布及</w:t>
      </w:r>
      <w:r>
        <w:rPr>
          <w:rFonts w:hint="eastAsia" w:ascii="Times New Roman" w:hAnsi="Times New Roman" w:cs="Times New Roman"/>
          <w:sz w:val="22"/>
          <w:szCs w:val="22"/>
        </w:rPr>
        <w:t>学员楼浴巾、</w:t>
      </w:r>
      <w:r>
        <w:rPr>
          <w:rFonts w:ascii="Times New Roman" w:hAnsi="Times New Roman" w:cs="Times New Roman"/>
          <w:sz w:val="22"/>
          <w:szCs w:val="22"/>
        </w:rPr>
        <w:t>毛巾等卫生用品</w:t>
      </w:r>
      <w:r>
        <w:rPr>
          <w:rFonts w:hint="eastAsia" w:ascii="Times New Roman" w:hAnsi="Times New Roman" w:cs="Times New Roman"/>
          <w:sz w:val="22"/>
          <w:szCs w:val="22"/>
        </w:rPr>
        <w:t>的清洗、消毒、熨烫、整理及配送相关服务</w:t>
      </w:r>
      <w:r>
        <w:rPr>
          <w:rFonts w:ascii="Times New Roman" w:hAnsi="Times New Roman" w:cs="Times New Roman"/>
          <w:sz w:val="22"/>
          <w:szCs w:val="22"/>
        </w:rPr>
        <w:t>。</w:t>
      </w:r>
    </w:p>
    <w:p w14:paraId="790AA269">
      <w:pPr>
        <w:ind w:firstLine="440"/>
        <w:rPr>
          <w:rFonts w:ascii="Times New Roman" w:hAnsi="Times New Roman" w:cs="Times New Roman"/>
          <w:sz w:val="22"/>
          <w:szCs w:val="22"/>
        </w:rPr>
      </w:pPr>
      <w:r>
        <w:rPr>
          <w:rFonts w:ascii="Times New Roman" w:hAnsi="Times New Roman" w:cs="Times New Roman"/>
          <w:sz w:val="22"/>
          <w:szCs w:val="22"/>
        </w:rPr>
        <w:t>7.2、洗衣房管理服务内容和要求：</w:t>
      </w:r>
    </w:p>
    <w:p w14:paraId="5D92D32D">
      <w:pPr>
        <w:ind w:firstLine="440"/>
        <w:rPr>
          <w:rFonts w:ascii="Times New Roman" w:hAnsi="Times New Roman" w:cs="Times New Roman"/>
          <w:sz w:val="22"/>
          <w:szCs w:val="22"/>
        </w:rPr>
      </w:pPr>
      <w:r>
        <w:rPr>
          <w:rFonts w:ascii="Times New Roman" w:hAnsi="Times New Roman" w:cs="Times New Roman"/>
          <w:sz w:val="22"/>
          <w:szCs w:val="22"/>
        </w:rPr>
        <w:t>7.2.1、</w:t>
      </w:r>
      <w:r>
        <w:rPr>
          <w:rFonts w:hint="eastAsia" w:ascii="Times New Roman" w:hAnsi="Times New Roman" w:cs="Times New Roman"/>
          <w:sz w:val="22"/>
          <w:szCs w:val="22"/>
        </w:rPr>
        <w:t>严格按照服务范围，负责各类用品的清洗、消毒、熨烫、整理工作，确保各类物品洁净达标、完好无损。</w:t>
      </w:r>
    </w:p>
    <w:p w14:paraId="5782C861">
      <w:pPr>
        <w:ind w:firstLine="440"/>
        <w:rPr>
          <w:rFonts w:ascii="Times New Roman" w:hAnsi="Times New Roman" w:cs="Times New Roman"/>
          <w:sz w:val="22"/>
          <w:szCs w:val="22"/>
        </w:rPr>
      </w:pPr>
      <w:r>
        <w:rPr>
          <w:rFonts w:ascii="Times New Roman" w:hAnsi="Times New Roman" w:cs="Times New Roman"/>
          <w:sz w:val="22"/>
          <w:szCs w:val="22"/>
        </w:rPr>
        <w:t>7.2.2、制定严格的洗衣工作制度和工作流程，对送洗物件进行登记备案，使用标准的洗涤剂对物件进行清洗和消毒，保持清洗后物件的外观和整洁，并及时送入库房。</w:t>
      </w:r>
    </w:p>
    <w:p w14:paraId="4078188E">
      <w:pPr>
        <w:ind w:firstLine="440"/>
        <w:rPr>
          <w:rFonts w:ascii="Times New Roman" w:hAnsi="Times New Roman" w:cs="Times New Roman"/>
          <w:sz w:val="22"/>
          <w:szCs w:val="22"/>
        </w:rPr>
      </w:pPr>
      <w:r>
        <w:rPr>
          <w:rFonts w:ascii="Times New Roman" w:hAnsi="Times New Roman" w:cs="Times New Roman"/>
          <w:sz w:val="22"/>
          <w:szCs w:val="22"/>
        </w:rPr>
        <w:t>7.2.3、洗衣房工作人员，工作时间必须穿工作服、工作鞋；每年进行身体健康检查一次，患有传染病者不得从事这项工作，全体人员都要持有身体健康证明。</w:t>
      </w:r>
    </w:p>
    <w:p w14:paraId="3787FAA7">
      <w:pPr>
        <w:ind w:firstLine="440"/>
        <w:rPr>
          <w:rFonts w:ascii="Times New Roman" w:hAnsi="Times New Roman" w:cs="Times New Roman"/>
          <w:sz w:val="22"/>
          <w:szCs w:val="22"/>
        </w:rPr>
      </w:pPr>
      <w:r>
        <w:rPr>
          <w:rFonts w:ascii="Times New Roman" w:hAnsi="Times New Roman" w:cs="Times New Roman"/>
          <w:sz w:val="22"/>
          <w:szCs w:val="22"/>
        </w:rPr>
        <w:t>7.2.4、所有机器设备要擦洗干净，做到无污渍、油渍。定期对清洗设备进行清洗和消毒。</w:t>
      </w:r>
    </w:p>
    <w:p w14:paraId="5268CC0B">
      <w:pPr>
        <w:ind w:firstLine="440"/>
        <w:rPr>
          <w:rFonts w:ascii="Times New Roman" w:hAnsi="Times New Roman" w:cs="Times New Roman"/>
          <w:sz w:val="22"/>
          <w:szCs w:val="22"/>
        </w:rPr>
      </w:pPr>
      <w:r>
        <w:rPr>
          <w:rFonts w:ascii="Times New Roman" w:hAnsi="Times New Roman" w:cs="Times New Roman"/>
          <w:sz w:val="22"/>
          <w:szCs w:val="22"/>
        </w:rPr>
        <w:t>7.2.5、负责洗衣房内设施、设备的养护、运行和管理，包括：锅炉、系统管道、干洗机、湿洗机、烘干机、烫平机、压烫机、软水处理装置等。</w:t>
      </w:r>
    </w:p>
    <w:p w14:paraId="74D7093C">
      <w:pPr>
        <w:ind w:firstLine="440"/>
        <w:rPr>
          <w:rFonts w:ascii="Times New Roman" w:hAnsi="Times New Roman" w:cs="Times New Roman"/>
          <w:sz w:val="22"/>
          <w:szCs w:val="22"/>
        </w:rPr>
      </w:pPr>
      <w:r>
        <w:rPr>
          <w:rFonts w:ascii="Times New Roman" w:hAnsi="Times New Roman" w:cs="Times New Roman"/>
          <w:sz w:val="22"/>
          <w:szCs w:val="22"/>
        </w:rPr>
        <w:t>7.2.6、操作前必须检查机器、电器设施，看螺丝有无松动、各组各系统是否完好及各安全防护设施安置是否完好；出现故障和零件损坏要及时进行修理更换。</w:t>
      </w:r>
    </w:p>
    <w:p w14:paraId="5E9882AA">
      <w:pPr>
        <w:ind w:firstLine="440"/>
        <w:rPr>
          <w:rFonts w:ascii="Times New Roman" w:hAnsi="Times New Roman" w:cs="Times New Roman"/>
          <w:sz w:val="22"/>
          <w:szCs w:val="22"/>
        </w:rPr>
      </w:pPr>
      <w:r>
        <w:rPr>
          <w:rFonts w:ascii="Times New Roman" w:hAnsi="Times New Roman" w:cs="Times New Roman"/>
          <w:sz w:val="22"/>
          <w:szCs w:val="22"/>
        </w:rPr>
        <w:t>7.2.7、发现异常声响或异味、运转不正常现象立即停机进行检修，严禁设备带病运行；传动装置每三个月注浇一次润滑油，每半年进行保养检修、全年保养大修。</w:t>
      </w:r>
    </w:p>
    <w:p w14:paraId="2873A712">
      <w:pPr>
        <w:ind w:firstLine="440"/>
        <w:rPr>
          <w:rFonts w:ascii="Times New Roman" w:hAnsi="Times New Roman" w:cs="Times New Roman"/>
          <w:sz w:val="22"/>
          <w:szCs w:val="22"/>
        </w:rPr>
      </w:pPr>
      <w:r>
        <w:rPr>
          <w:rFonts w:ascii="Times New Roman" w:hAnsi="Times New Roman" w:cs="Times New Roman"/>
          <w:sz w:val="22"/>
          <w:szCs w:val="22"/>
        </w:rPr>
        <w:t>7.2.8、在洗衣房管理中，日常的洗涤耗品</w:t>
      </w:r>
      <w:r>
        <w:rPr>
          <w:rFonts w:hint="eastAsia" w:ascii="Times New Roman" w:hAnsi="Times New Roman" w:cs="Times New Roman"/>
          <w:sz w:val="22"/>
          <w:szCs w:val="22"/>
        </w:rPr>
        <w:t>（包括但不限于洗涤剂、消毒剂、柔顺剂等）</w:t>
      </w:r>
      <w:r>
        <w:rPr>
          <w:rFonts w:ascii="Times New Roman" w:hAnsi="Times New Roman" w:cs="Times New Roman"/>
          <w:sz w:val="22"/>
          <w:szCs w:val="22"/>
        </w:rPr>
        <w:t>费用由中标人负责。（备注：年均清洗床上用品约20000套、台布20000张、窗帘2000张等）</w:t>
      </w:r>
    </w:p>
    <w:p w14:paraId="62A67D40">
      <w:pPr>
        <w:ind w:firstLine="442"/>
        <w:outlineLvl w:val="3"/>
        <w:rPr>
          <w:rFonts w:ascii="Times New Roman" w:hAnsi="Times New Roman" w:cs="Times New Roman"/>
          <w:b/>
          <w:sz w:val="22"/>
          <w:szCs w:val="22"/>
        </w:rPr>
      </w:pPr>
      <w:r>
        <w:rPr>
          <w:rFonts w:ascii="Times New Roman" w:hAnsi="Times New Roman" w:cs="Times New Roman"/>
          <w:b/>
          <w:sz w:val="22"/>
          <w:szCs w:val="22"/>
        </w:rPr>
        <w:t>8、饭堂管理服务</w:t>
      </w:r>
    </w:p>
    <w:p w14:paraId="71D10AE1">
      <w:pPr>
        <w:ind w:firstLine="440"/>
        <w:rPr>
          <w:rFonts w:ascii="Times New Roman" w:hAnsi="Times New Roman" w:cs="Times New Roman"/>
          <w:sz w:val="22"/>
          <w:szCs w:val="22"/>
        </w:rPr>
      </w:pPr>
      <w:r>
        <w:rPr>
          <w:rFonts w:ascii="Times New Roman" w:hAnsi="Times New Roman" w:cs="Times New Roman"/>
          <w:sz w:val="22"/>
          <w:szCs w:val="22"/>
        </w:rPr>
        <w:t>8.1、范围：饭堂1-3楼，包括</w:t>
      </w:r>
      <w:r>
        <w:rPr>
          <w:rFonts w:hint="eastAsia" w:ascii="Times New Roman" w:hAnsi="Times New Roman" w:cs="Times New Roman"/>
          <w:sz w:val="22"/>
          <w:szCs w:val="22"/>
        </w:rPr>
        <w:t>食材</w:t>
      </w:r>
      <w:r>
        <w:rPr>
          <w:rFonts w:ascii="Times New Roman" w:hAnsi="Times New Roman" w:cs="Times New Roman"/>
          <w:sz w:val="22"/>
          <w:szCs w:val="22"/>
        </w:rPr>
        <w:t>配送验收、膳食加工、用餐服务、清洁服务等所有饭堂服务事项。</w:t>
      </w:r>
    </w:p>
    <w:p w14:paraId="2B1E6B46">
      <w:pPr>
        <w:ind w:firstLine="440" w:firstLineChars="200"/>
        <w:rPr>
          <w:rFonts w:ascii="Times New Roman" w:hAnsi="Times New Roman" w:cs="Times New Roman"/>
          <w:sz w:val="22"/>
          <w:szCs w:val="22"/>
        </w:rPr>
      </w:pPr>
      <w:r>
        <w:rPr>
          <w:rFonts w:ascii="Times New Roman" w:hAnsi="Times New Roman" w:cs="Times New Roman"/>
          <w:sz w:val="22"/>
          <w:szCs w:val="22"/>
        </w:rPr>
        <w:t>8.2、内容和要求</w:t>
      </w:r>
    </w:p>
    <w:p w14:paraId="3C344D7A">
      <w:pPr>
        <w:ind w:firstLine="440"/>
        <w:rPr>
          <w:rFonts w:ascii="Times New Roman" w:hAnsi="Times New Roman" w:cs="Times New Roman"/>
          <w:sz w:val="22"/>
          <w:szCs w:val="22"/>
        </w:rPr>
      </w:pPr>
      <w:r>
        <w:rPr>
          <w:rFonts w:ascii="Times New Roman" w:hAnsi="Times New Roman" w:cs="Times New Roman"/>
          <w:sz w:val="22"/>
          <w:szCs w:val="22"/>
        </w:rPr>
        <w:t>8.2.1、建立健全饭堂管理的规章制度及操作流程（如食品留样制度、餐具清洗消毒流程等），并按制度流程标准严格监督执行。</w:t>
      </w:r>
    </w:p>
    <w:p w14:paraId="2AFB36FA">
      <w:pPr>
        <w:ind w:firstLine="440"/>
        <w:rPr>
          <w:rFonts w:ascii="Times New Roman" w:hAnsi="Times New Roman" w:cs="Times New Roman"/>
          <w:sz w:val="22"/>
          <w:szCs w:val="22"/>
        </w:rPr>
      </w:pPr>
      <w:r>
        <w:rPr>
          <w:rFonts w:ascii="Times New Roman" w:hAnsi="Times New Roman" w:cs="Times New Roman"/>
          <w:sz w:val="22"/>
          <w:szCs w:val="22"/>
        </w:rPr>
        <w:t>8.2.2、严格执行《中华人民共和国食品卫生法》，监督并检查食品卫生和环境卫生的执行情况，严格把控食品安全 质量关，杜绝食物中毒事件发生。</w:t>
      </w:r>
    </w:p>
    <w:p w14:paraId="52BE49D8">
      <w:pPr>
        <w:ind w:firstLine="440"/>
        <w:rPr>
          <w:rFonts w:ascii="Times New Roman" w:hAnsi="Times New Roman" w:cs="Times New Roman"/>
          <w:sz w:val="22"/>
          <w:szCs w:val="22"/>
        </w:rPr>
      </w:pPr>
      <w:r>
        <w:rPr>
          <w:rFonts w:ascii="Times New Roman" w:hAnsi="Times New Roman" w:cs="Times New Roman"/>
          <w:sz w:val="22"/>
          <w:szCs w:val="22"/>
        </w:rPr>
        <w:t>8.2.3、加强节约意识，杜绝浪费现象，爱惜饭堂设备、设施及餐厨用具，非正常损坏，需照价赔偿。饭堂营业时间结束后，检查门、窗、水、电、气、油等是否关闭，做好节能和安全工作。</w:t>
      </w:r>
    </w:p>
    <w:p w14:paraId="3F923BB6">
      <w:pPr>
        <w:ind w:firstLine="440"/>
        <w:rPr>
          <w:rFonts w:ascii="Times New Roman" w:hAnsi="Times New Roman" w:cs="Times New Roman"/>
          <w:sz w:val="22"/>
          <w:szCs w:val="22"/>
        </w:rPr>
      </w:pPr>
      <w:r>
        <w:rPr>
          <w:rFonts w:ascii="Times New Roman" w:hAnsi="Times New Roman" w:cs="Times New Roman"/>
          <w:sz w:val="22"/>
          <w:szCs w:val="22"/>
        </w:rPr>
        <w:t>8.2.4、检查厨房设备设施运转和使用情况，抓好设备设施的维护保养，水电气供应的关键部位有规范的警示标示，防止发生意外事故。</w:t>
      </w:r>
    </w:p>
    <w:p w14:paraId="571B139F">
      <w:pPr>
        <w:ind w:firstLine="440"/>
        <w:rPr>
          <w:rFonts w:ascii="Times New Roman" w:hAnsi="Times New Roman" w:cs="Times New Roman"/>
          <w:sz w:val="22"/>
          <w:szCs w:val="22"/>
        </w:rPr>
      </w:pPr>
      <w:r>
        <w:rPr>
          <w:rFonts w:ascii="Times New Roman" w:hAnsi="Times New Roman" w:cs="Times New Roman"/>
          <w:sz w:val="22"/>
          <w:szCs w:val="22"/>
        </w:rPr>
        <w:t>8.2.5、严格执行消防规程，定期检查消防器材，做好防火工作。</w:t>
      </w:r>
    </w:p>
    <w:p w14:paraId="28F7FF56">
      <w:pPr>
        <w:ind w:firstLine="440"/>
        <w:rPr>
          <w:rFonts w:ascii="Times New Roman" w:hAnsi="Times New Roman" w:cs="Times New Roman"/>
          <w:sz w:val="22"/>
          <w:szCs w:val="22"/>
        </w:rPr>
      </w:pPr>
      <w:r>
        <w:rPr>
          <w:rFonts w:ascii="Times New Roman" w:hAnsi="Times New Roman" w:cs="Times New Roman"/>
          <w:sz w:val="22"/>
          <w:szCs w:val="22"/>
        </w:rPr>
        <w:t>8.2.6、掌握饭堂工作规律，善于发现问题，能处理一般投诉，并将情况向上级报告，不断积累经验。</w:t>
      </w:r>
    </w:p>
    <w:p w14:paraId="54291A7B">
      <w:pPr>
        <w:ind w:firstLine="440"/>
        <w:rPr>
          <w:rFonts w:ascii="Times New Roman" w:hAnsi="Times New Roman" w:cs="Times New Roman"/>
          <w:sz w:val="22"/>
          <w:szCs w:val="22"/>
        </w:rPr>
      </w:pPr>
      <w:r>
        <w:rPr>
          <w:rFonts w:ascii="Times New Roman" w:hAnsi="Times New Roman" w:cs="Times New Roman"/>
          <w:sz w:val="22"/>
          <w:szCs w:val="22"/>
        </w:rPr>
        <w:t>8.2.7、食材由第三方食材配送公司（由校方另行采购）负责配送，中标人协助校方管理人员做好食材验收及配送公司管理工作，要严格把控食材原料的使用，根据用餐人数合理采购食材，合理烹制菜式的数量，减少餐饮浪费。</w:t>
      </w:r>
    </w:p>
    <w:p w14:paraId="6EA93C91">
      <w:pPr>
        <w:ind w:firstLine="440"/>
        <w:rPr>
          <w:rFonts w:ascii="Times New Roman" w:hAnsi="Times New Roman" w:cs="Times New Roman"/>
          <w:sz w:val="22"/>
          <w:szCs w:val="22"/>
        </w:rPr>
      </w:pPr>
      <w:r>
        <w:rPr>
          <w:rFonts w:ascii="Times New Roman" w:hAnsi="Times New Roman" w:cs="Times New Roman"/>
          <w:sz w:val="22"/>
          <w:szCs w:val="22"/>
        </w:rPr>
        <w:t>8.2.8、负责早、中、晚菜点烹制，根据采购人的要求，烹饪不同菜式，注意营养、荤素合理搭配，兼顾五湖四海各种口味。如遇特殊情况，根据采购人要求烹制宵夜及提供假节日用餐。</w:t>
      </w:r>
    </w:p>
    <w:p w14:paraId="46AB39CF">
      <w:pPr>
        <w:ind w:firstLine="440"/>
        <w:rPr>
          <w:rFonts w:ascii="Times New Roman" w:hAnsi="Times New Roman" w:cs="Times New Roman"/>
          <w:sz w:val="22"/>
          <w:szCs w:val="22"/>
        </w:rPr>
      </w:pPr>
      <w:r>
        <w:rPr>
          <w:rFonts w:ascii="Times New Roman" w:hAnsi="Times New Roman" w:cs="Times New Roman"/>
          <w:sz w:val="22"/>
          <w:szCs w:val="22"/>
        </w:rPr>
        <w:t>8.2.9、根据季节行情实际，研究制定每周菜谱，控制成本。严格按照菜式规定，烹制各种菜肴，保证菜谱 5 天内不重样，并提前一周公布菜谱。</w:t>
      </w:r>
    </w:p>
    <w:p w14:paraId="303170EA">
      <w:pPr>
        <w:ind w:firstLine="440"/>
        <w:rPr>
          <w:rFonts w:ascii="Times New Roman" w:hAnsi="Times New Roman" w:cs="Times New Roman"/>
          <w:sz w:val="22"/>
          <w:szCs w:val="22"/>
        </w:rPr>
      </w:pPr>
      <w:r>
        <w:rPr>
          <w:rFonts w:ascii="Times New Roman" w:hAnsi="Times New Roman" w:cs="Times New Roman"/>
          <w:sz w:val="22"/>
          <w:szCs w:val="22"/>
        </w:rPr>
        <w:t>8.2.10、保持地方菜特色和风味，能满足就餐者多样化的口味需求，提高满意度。</w:t>
      </w:r>
    </w:p>
    <w:p w14:paraId="29165FDD">
      <w:pPr>
        <w:ind w:firstLine="440"/>
        <w:rPr>
          <w:rFonts w:ascii="Times New Roman" w:hAnsi="Times New Roman" w:cs="Times New Roman"/>
          <w:sz w:val="22"/>
          <w:szCs w:val="22"/>
        </w:rPr>
      </w:pPr>
      <w:r>
        <w:rPr>
          <w:rFonts w:ascii="Times New Roman" w:hAnsi="Times New Roman" w:cs="Times New Roman"/>
          <w:sz w:val="22"/>
          <w:szCs w:val="22"/>
        </w:rPr>
        <w:t>8.2.11、严格把控食材原料的使用，根据就餐人数使用食材烹制菜式，杜绝餐饮浪费。</w:t>
      </w:r>
    </w:p>
    <w:p w14:paraId="7D4E03F2">
      <w:pPr>
        <w:ind w:firstLine="440"/>
        <w:rPr>
          <w:rFonts w:ascii="Times New Roman" w:hAnsi="Times New Roman" w:cs="Times New Roman"/>
          <w:sz w:val="22"/>
          <w:szCs w:val="22"/>
        </w:rPr>
      </w:pPr>
      <w:r>
        <w:rPr>
          <w:rFonts w:ascii="Times New Roman" w:hAnsi="Times New Roman" w:cs="Times New Roman"/>
          <w:sz w:val="22"/>
          <w:szCs w:val="22"/>
        </w:rPr>
        <w:t>8.2.12、清洗加工食品先检查质量，腐败变质、发霉生虫、掺杂掺假、有毒有害食品禁止加工。</w:t>
      </w:r>
    </w:p>
    <w:p w14:paraId="608390D9">
      <w:pPr>
        <w:ind w:firstLine="440"/>
        <w:rPr>
          <w:rFonts w:ascii="Times New Roman" w:hAnsi="Times New Roman" w:cs="Times New Roman"/>
          <w:sz w:val="22"/>
          <w:szCs w:val="22"/>
        </w:rPr>
      </w:pPr>
      <w:r>
        <w:rPr>
          <w:rFonts w:ascii="Times New Roman" w:hAnsi="Times New Roman" w:cs="Times New Roman"/>
          <w:sz w:val="22"/>
          <w:szCs w:val="22"/>
        </w:rPr>
        <w:t>8.2.13、蔬菜须清洗干净，洗后无泥沙杂草残留。</w:t>
      </w:r>
    </w:p>
    <w:p w14:paraId="78AE2C6E">
      <w:pPr>
        <w:ind w:firstLine="440"/>
        <w:rPr>
          <w:rFonts w:ascii="Times New Roman" w:hAnsi="Times New Roman" w:cs="Times New Roman"/>
          <w:sz w:val="22"/>
          <w:szCs w:val="22"/>
        </w:rPr>
      </w:pPr>
      <w:r>
        <w:rPr>
          <w:rFonts w:ascii="Times New Roman" w:hAnsi="Times New Roman" w:cs="Times New Roman"/>
          <w:sz w:val="22"/>
          <w:szCs w:val="22"/>
        </w:rPr>
        <w:t>8.2.14、动物性食品、植物性食品应分池清洗，必须时消毒处理。</w:t>
      </w:r>
    </w:p>
    <w:p w14:paraId="3DCAB623">
      <w:pPr>
        <w:ind w:firstLine="440"/>
        <w:rPr>
          <w:rFonts w:ascii="Times New Roman" w:hAnsi="Times New Roman" w:cs="Times New Roman"/>
          <w:sz w:val="22"/>
          <w:szCs w:val="22"/>
        </w:rPr>
      </w:pPr>
      <w:r>
        <w:rPr>
          <w:rFonts w:ascii="Times New Roman" w:hAnsi="Times New Roman" w:cs="Times New Roman"/>
          <w:sz w:val="22"/>
          <w:szCs w:val="22"/>
        </w:rPr>
        <w:t>8.2.15、动物性食品、植物性食品，水产品盛器用后冲洗干净分开使用。</w:t>
      </w:r>
    </w:p>
    <w:p w14:paraId="1D74EF9D">
      <w:pPr>
        <w:ind w:firstLine="440"/>
        <w:rPr>
          <w:rFonts w:ascii="Times New Roman" w:hAnsi="Times New Roman" w:cs="Times New Roman"/>
          <w:sz w:val="22"/>
          <w:szCs w:val="22"/>
        </w:rPr>
      </w:pPr>
      <w:r>
        <w:rPr>
          <w:rFonts w:ascii="Times New Roman" w:hAnsi="Times New Roman" w:cs="Times New Roman"/>
          <w:sz w:val="22"/>
          <w:szCs w:val="22"/>
        </w:rPr>
        <w:t>8.2.16、注意食品安全卫生，清洗过的食品不落地存放，食品仓库或加工区域不得存放私人物品。</w:t>
      </w:r>
    </w:p>
    <w:p w14:paraId="207FA884">
      <w:pPr>
        <w:ind w:firstLine="440"/>
        <w:rPr>
          <w:rFonts w:ascii="Times New Roman" w:hAnsi="Times New Roman" w:cs="Times New Roman"/>
          <w:sz w:val="22"/>
          <w:szCs w:val="22"/>
        </w:rPr>
      </w:pPr>
      <w:r>
        <w:rPr>
          <w:rFonts w:ascii="Times New Roman" w:hAnsi="Times New Roman" w:cs="Times New Roman"/>
          <w:sz w:val="22"/>
          <w:szCs w:val="22"/>
        </w:rPr>
        <w:t>8.2.17、按照餐具清洗流程，合理使用洗洁精，减少化学化工类物资残留；餐具要沥干水分后再放进消毒柜消毒。</w:t>
      </w:r>
    </w:p>
    <w:p w14:paraId="5245B57D">
      <w:pPr>
        <w:ind w:firstLine="440"/>
        <w:rPr>
          <w:rFonts w:ascii="Times New Roman" w:hAnsi="Times New Roman" w:cs="Times New Roman"/>
          <w:sz w:val="22"/>
          <w:szCs w:val="22"/>
        </w:rPr>
      </w:pPr>
      <w:r>
        <w:rPr>
          <w:rFonts w:ascii="Times New Roman" w:hAnsi="Times New Roman" w:cs="Times New Roman"/>
          <w:sz w:val="22"/>
          <w:szCs w:val="22"/>
        </w:rPr>
        <w:t>8.2.18、做好饭堂的卫生工作。</w:t>
      </w:r>
    </w:p>
    <w:p w14:paraId="6AA13DEC">
      <w:pPr>
        <w:ind w:firstLine="440"/>
        <w:rPr>
          <w:rFonts w:ascii="Times New Roman" w:hAnsi="Times New Roman" w:cs="Times New Roman"/>
          <w:sz w:val="22"/>
          <w:szCs w:val="22"/>
        </w:rPr>
      </w:pPr>
      <w:r>
        <w:rPr>
          <w:rFonts w:ascii="Times New Roman" w:hAnsi="Times New Roman" w:cs="Times New Roman"/>
          <w:sz w:val="22"/>
          <w:szCs w:val="22"/>
        </w:rPr>
        <w:t>8.2.19、服务员严格遵守本局各项管理制度，礼貌热情，做好饭堂的接待等服务工作。</w:t>
      </w:r>
    </w:p>
    <w:p w14:paraId="49B84F0B">
      <w:pPr>
        <w:ind w:firstLine="440"/>
        <w:rPr>
          <w:rFonts w:ascii="Times New Roman" w:hAnsi="Times New Roman" w:cs="Times New Roman"/>
          <w:sz w:val="22"/>
          <w:szCs w:val="22"/>
        </w:rPr>
      </w:pPr>
      <w:r>
        <w:rPr>
          <w:rFonts w:ascii="Times New Roman" w:hAnsi="Times New Roman" w:cs="Times New Roman"/>
          <w:sz w:val="22"/>
          <w:szCs w:val="22"/>
        </w:rPr>
        <w:t>8.2.20、定期盘点厨具、玻璃器皿和使用设备，报告损坏和短缺情况，并向上级申购。</w:t>
      </w:r>
    </w:p>
    <w:p w14:paraId="09D2FBCB">
      <w:pPr>
        <w:ind w:firstLine="440"/>
        <w:rPr>
          <w:rFonts w:ascii="Times New Roman" w:hAnsi="Times New Roman" w:cs="Times New Roman"/>
          <w:sz w:val="22"/>
          <w:szCs w:val="22"/>
        </w:rPr>
      </w:pPr>
      <w:r>
        <w:rPr>
          <w:rFonts w:ascii="Times New Roman" w:hAnsi="Times New Roman" w:cs="Times New Roman"/>
          <w:sz w:val="22"/>
          <w:szCs w:val="22"/>
        </w:rPr>
        <w:t>8.2.21、完成领导交办的其他任务。</w:t>
      </w:r>
    </w:p>
    <w:p w14:paraId="6353E3A2">
      <w:pPr>
        <w:ind w:firstLine="440"/>
        <w:rPr>
          <w:rFonts w:ascii="Times New Roman" w:hAnsi="Times New Roman" w:cs="Times New Roman"/>
          <w:sz w:val="22"/>
          <w:szCs w:val="22"/>
        </w:rPr>
      </w:pPr>
      <w:r>
        <w:rPr>
          <w:rFonts w:ascii="Times New Roman" w:hAnsi="Times New Roman" w:cs="Times New Roman"/>
          <w:sz w:val="22"/>
          <w:szCs w:val="22"/>
        </w:rPr>
        <w:t>8.3、食品存放管理要求</w:t>
      </w:r>
    </w:p>
    <w:p w14:paraId="7BCC330B">
      <w:pPr>
        <w:ind w:firstLine="440"/>
        <w:rPr>
          <w:rFonts w:ascii="Times New Roman" w:hAnsi="Times New Roman" w:cs="Times New Roman"/>
          <w:sz w:val="22"/>
          <w:szCs w:val="22"/>
        </w:rPr>
      </w:pPr>
      <w:r>
        <w:rPr>
          <w:rFonts w:ascii="Times New Roman" w:hAnsi="Times New Roman" w:cs="Times New Roman"/>
          <w:sz w:val="22"/>
          <w:szCs w:val="22"/>
        </w:rPr>
        <w:t>8.3.1、所有食品应全部上架，不直接落地。荤菜放进冰箱，未加工食品和已加工食品分开摆放，并定点摆放整齐。</w:t>
      </w:r>
    </w:p>
    <w:p w14:paraId="5E78D1B0">
      <w:pPr>
        <w:ind w:firstLine="440"/>
        <w:rPr>
          <w:rFonts w:ascii="Times New Roman" w:hAnsi="Times New Roman" w:cs="Times New Roman"/>
          <w:sz w:val="22"/>
          <w:szCs w:val="22"/>
        </w:rPr>
      </w:pPr>
      <w:r>
        <w:rPr>
          <w:rFonts w:ascii="Times New Roman" w:hAnsi="Times New Roman" w:cs="Times New Roman"/>
          <w:sz w:val="22"/>
          <w:szCs w:val="22"/>
        </w:rPr>
        <w:t>8.3.2、按照卫生标准，有明显标识登记。食品存放实行“三隔离”：</w:t>
      </w:r>
      <w:r>
        <w:rPr>
          <w:rFonts w:hAnsi="Times New Roman" w:cs="Times New Roman"/>
          <w:sz w:val="22"/>
          <w:szCs w:val="22"/>
        </w:rPr>
        <w:t>①</w:t>
      </w:r>
      <w:r>
        <w:rPr>
          <w:rFonts w:ascii="Times New Roman" w:hAnsi="Times New Roman" w:cs="Times New Roman"/>
          <w:sz w:val="22"/>
          <w:szCs w:val="22"/>
        </w:rPr>
        <w:t>生熟隔离；</w:t>
      </w:r>
      <w:r>
        <w:rPr>
          <w:rFonts w:hAnsi="Times New Roman" w:cs="Times New Roman"/>
          <w:sz w:val="22"/>
          <w:szCs w:val="22"/>
        </w:rPr>
        <w:t>②</w:t>
      </w:r>
      <w:r>
        <w:rPr>
          <w:rFonts w:ascii="Times New Roman" w:hAnsi="Times New Roman" w:cs="Times New Roman"/>
          <w:sz w:val="22"/>
          <w:szCs w:val="22"/>
        </w:rPr>
        <w:t>食品与杂物、药物隔离；</w:t>
      </w:r>
      <w:r>
        <w:rPr>
          <w:rFonts w:hAnsi="Times New Roman" w:cs="Times New Roman"/>
          <w:sz w:val="22"/>
          <w:szCs w:val="22"/>
        </w:rPr>
        <w:t>③</w:t>
      </w:r>
      <w:r>
        <w:rPr>
          <w:rFonts w:ascii="Times New Roman" w:hAnsi="Times New Roman" w:cs="Times New Roman"/>
          <w:sz w:val="22"/>
          <w:szCs w:val="22"/>
        </w:rPr>
        <w:t>成品与半成品隔离。</w:t>
      </w:r>
    </w:p>
    <w:p w14:paraId="33909D21">
      <w:pPr>
        <w:ind w:firstLine="440"/>
        <w:rPr>
          <w:rFonts w:ascii="Times New Roman" w:hAnsi="Times New Roman" w:cs="Times New Roman"/>
          <w:sz w:val="22"/>
          <w:szCs w:val="22"/>
        </w:rPr>
      </w:pPr>
      <w:r>
        <w:rPr>
          <w:rFonts w:ascii="Times New Roman" w:hAnsi="Times New Roman" w:cs="Times New Roman"/>
          <w:sz w:val="22"/>
          <w:szCs w:val="22"/>
        </w:rPr>
        <w:t>8.3.3、肉类易腐食品的保存必须低温冷藏，食品化冰之后严禁二次冷冻。</w:t>
      </w:r>
    </w:p>
    <w:p w14:paraId="492A61FE">
      <w:pPr>
        <w:ind w:firstLine="440"/>
        <w:rPr>
          <w:rFonts w:ascii="Times New Roman" w:hAnsi="Times New Roman" w:cs="Times New Roman"/>
          <w:sz w:val="22"/>
          <w:szCs w:val="22"/>
        </w:rPr>
      </w:pPr>
      <w:r>
        <w:rPr>
          <w:rFonts w:ascii="Times New Roman" w:hAnsi="Times New Roman" w:cs="Times New Roman"/>
          <w:sz w:val="22"/>
          <w:szCs w:val="22"/>
        </w:rPr>
        <w:t>8.3.4、大米、干货等易霉食品的储存注意干燥防潮。</w:t>
      </w:r>
    </w:p>
    <w:p w14:paraId="24D70AC4">
      <w:pPr>
        <w:ind w:firstLine="440"/>
        <w:rPr>
          <w:rFonts w:ascii="Times New Roman" w:hAnsi="Times New Roman" w:cs="Times New Roman"/>
          <w:sz w:val="22"/>
          <w:szCs w:val="22"/>
        </w:rPr>
      </w:pPr>
      <w:r>
        <w:rPr>
          <w:rFonts w:ascii="Times New Roman" w:hAnsi="Times New Roman" w:cs="Times New Roman"/>
          <w:sz w:val="22"/>
          <w:szCs w:val="22"/>
        </w:rPr>
        <w:t>8.3.5、油盐酱醋等调味品，加盖加罩。</w:t>
      </w:r>
    </w:p>
    <w:p w14:paraId="62082067">
      <w:pPr>
        <w:ind w:firstLine="440"/>
        <w:rPr>
          <w:rFonts w:ascii="Times New Roman" w:hAnsi="Times New Roman" w:cs="Times New Roman"/>
          <w:sz w:val="22"/>
          <w:szCs w:val="22"/>
        </w:rPr>
      </w:pPr>
      <w:r>
        <w:rPr>
          <w:rFonts w:ascii="Times New Roman" w:hAnsi="Times New Roman" w:cs="Times New Roman"/>
          <w:sz w:val="22"/>
          <w:szCs w:val="22"/>
        </w:rPr>
        <w:t>8.3.6、食品储存按入库先后、生产日期和类别，按“先进先出”原则摆列整齐。</w:t>
      </w:r>
    </w:p>
    <w:p w14:paraId="32806698">
      <w:pPr>
        <w:ind w:firstLine="440"/>
        <w:rPr>
          <w:rFonts w:ascii="Times New Roman" w:hAnsi="Times New Roman" w:cs="Times New Roman"/>
          <w:sz w:val="22"/>
          <w:szCs w:val="22"/>
        </w:rPr>
      </w:pPr>
      <w:r>
        <w:rPr>
          <w:rFonts w:ascii="Times New Roman" w:hAnsi="Times New Roman" w:cs="Times New Roman"/>
          <w:sz w:val="22"/>
          <w:szCs w:val="22"/>
        </w:rPr>
        <w:t>8.3.7、加强管理，防止食品被盗、丢失和霉烂变质；若出现库存物资过期、被盗等现象，按损耗物资原值的三倍扣罚服务费。</w:t>
      </w:r>
    </w:p>
    <w:p w14:paraId="4803C780">
      <w:pPr>
        <w:ind w:firstLine="440"/>
        <w:rPr>
          <w:rFonts w:ascii="Times New Roman" w:hAnsi="Times New Roman" w:cs="Times New Roman"/>
          <w:sz w:val="22"/>
          <w:szCs w:val="22"/>
        </w:rPr>
      </w:pPr>
      <w:r>
        <w:rPr>
          <w:rFonts w:ascii="Times New Roman" w:hAnsi="Times New Roman" w:cs="Times New Roman"/>
          <w:sz w:val="22"/>
          <w:szCs w:val="22"/>
        </w:rPr>
        <w:t>8.4、中标人需配备工作服、帽子、口罩、围裙、手袖、防水鞋等工作必须用品。</w:t>
      </w:r>
    </w:p>
    <w:p w14:paraId="1414DAAA">
      <w:pPr>
        <w:ind w:firstLine="440"/>
        <w:rPr>
          <w:rFonts w:ascii="Times New Roman" w:hAnsi="Times New Roman" w:cs="Times New Roman"/>
          <w:sz w:val="22"/>
          <w:szCs w:val="22"/>
        </w:rPr>
      </w:pPr>
      <w:r>
        <w:rPr>
          <w:rFonts w:ascii="Times New Roman" w:hAnsi="Times New Roman" w:cs="Times New Roman"/>
          <w:sz w:val="22"/>
          <w:szCs w:val="22"/>
        </w:rPr>
        <w:t>8.5、所有饭堂人员必须身体健康（上岗前需提供有效的健康证），每年体检不少于 1 次，体检和办理健康证相关费用由中标人承担。</w:t>
      </w:r>
    </w:p>
    <w:p w14:paraId="028633C1">
      <w:pPr>
        <w:ind w:firstLine="442"/>
        <w:rPr>
          <w:rFonts w:ascii="Times New Roman" w:hAnsi="Times New Roman" w:cs="Times New Roman"/>
          <w:sz w:val="22"/>
          <w:szCs w:val="22"/>
        </w:rPr>
      </w:pPr>
      <w:r>
        <w:rPr>
          <w:rFonts w:ascii="Times New Roman" w:hAnsi="Times New Roman" w:cs="Times New Roman"/>
          <w:b/>
          <w:sz w:val="22"/>
          <w:szCs w:val="22"/>
        </w:rPr>
        <w:t>8.6、饭堂需提供早餐、午餐、晚餐和宵夜等服务。当培训班次延迟下课或外出学习时，饭堂人员应及时预留足够饭菜供学员用餐，同时做好学员分流用餐等工作。</w:t>
      </w:r>
    </w:p>
    <w:p w14:paraId="1CDF1FBB">
      <w:pPr>
        <w:ind w:firstLine="442"/>
        <w:outlineLvl w:val="3"/>
        <w:rPr>
          <w:rFonts w:ascii="Times New Roman" w:hAnsi="Times New Roman" w:cs="Times New Roman"/>
          <w:b/>
          <w:sz w:val="22"/>
          <w:szCs w:val="22"/>
        </w:rPr>
      </w:pPr>
      <w:r>
        <w:rPr>
          <w:rFonts w:ascii="Times New Roman" w:hAnsi="Times New Roman" w:cs="Times New Roman"/>
          <w:b/>
          <w:sz w:val="22"/>
          <w:szCs w:val="22"/>
        </w:rPr>
        <w:t>9、应急管理</w:t>
      </w:r>
    </w:p>
    <w:p w14:paraId="5FEFA467">
      <w:pPr>
        <w:ind w:firstLine="440"/>
        <w:rPr>
          <w:rFonts w:ascii="Times New Roman" w:hAnsi="Times New Roman" w:cs="Times New Roman"/>
          <w:sz w:val="22"/>
          <w:szCs w:val="22"/>
        </w:rPr>
      </w:pPr>
      <w:r>
        <w:rPr>
          <w:rFonts w:ascii="Times New Roman" w:hAnsi="Times New Roman" w:cs="Times New Roman"/>
          <w:sz w:val="22"/>
          <w:szCs w:val="22"/>
        </w:rPr>
        <w:t>9.1、建立应急管理小组和工作架构，制订突发应急事件预案和保障措施，确保校园安全和秩序。</w:t>
      </w:r>
    </w:p>
    <w:p w14:paraId="0D96A95F">
      <w:pPr>
        <w:ind w:firstLine="440"/>
        <w:rPr>
          <w:rFonts w:ascii="Times New Roman" w:hAnsi="Times New Roman" w:cs="Times New Roman"/>
          <w:sz w:val="22"/>
          <w:szCs w:val="22"/>
        </w:rPr>
      </w:pPr>
      <w:r>
        <w:rPr>
          <w:rFonts w:ascii="Times New Roman" w:hAnsi="Times New Roman" w:cs="Times New Roman"/>
          <w:sz w:val="22"/>
          <w:szCs w:val="22"/>
        </w:rPr>
        <w:t>9.2、严格执行《突发公共卫生事件应急条例》等文件的要求，联合采购人或采购人下属分管部门成立公共卫生应急工作领导小组，制定突发公共卫生事件、防疫等相应防控措施和应急预案，在突发公共卫生事件及疫情发生时，负责做好组织、指挥、协调和服务保障工作，及时向有关部门汇报相关情况。相关管控措施符合DB44/T1048规范的要求。</w:t>
      </w:r>
    </w:p>
    <w:p w14:paraId="7E017B5E">
      <w:pPr>
        <w:ind w:firstLine="440"/>
        <w:rPr>
          <w:rFonts w:ascii="Times New Roman" w:hAnsi="Times New Roman" w:cs="Times New Roman"/>
          <w:sz w:val="22"/>
          <w:szCs w:val="22"/>
        </w:rPr>
      </w:pPr>
      <w:r>
        <w:rPr>
          <w:rFonts w:ascii="Times New Roman" w:hAnsi="Times New Roman" w:cs="Times New Roman"/>
          <w:sz w:val="22"/>
          <w:szCs w:val="22"/>
        </w:rPr>
        <w:t>9.3、制定进入物业管理服务区域或范围内特定区域的人员管控措施方案，做好人员进出登记、管理工作。</w:t>
      </w:r>
    </w:p>
    <w:p w14:paraId="184AF688">
      <w:pPr>
        <w:ind w:firstLine="440"/>
        <w:rPr>
          <w:rFonts w:ascii="Times New Roman" w:hAnsi="Times New Roman" w:cs="Times New Roman"/>
          <w:sz w:val="22"/>
          <w:szCs w:val="22"/>
        </w:rPr>
      </w:pPr>
      <w:r>
        <w:rPr>
          <w:rFonts w:ascii="Times New Roman" w:hAnsi="Times New Roman" w:cs="Times New Roman"/>
          <w:sz w:val="22"/>
          <w:szCs w:val="22"/>
        </w:rPr>
        <w:t>9.4、按防控措施针对性做好公共区域等场所的卫生消杀工作，环境及物品以清洁为主、预防性消毒为辅。出现受污染情况时及时进行清洁消毒。</w:t>
      </w:r>
    </w:p>
    <w:p w14:paraId="68E26856">
      <w:pPr>
        <w:ind w:firstLine="440"/>
        <w:rPr>
          <w:rFonts w:ascii="Times New Roman" w:hAnsi="Times New Roman" w:cs="Times New Roman"/>
          <w:sz w:val="22"/>
          <w:szCs w:val="22"/>
        </w:rPr>
      </w:pPr>
      <w:r>
        <w:rPr>
          <w:rFonts w:ascii="Times New Roman" w:hAnsi="Times New Roman" w:cs="Times New Roman"/>
          <w:sz w:val="22"/>
          <w:szCs w:val="22"/>
        </w:rPr>
        <w:t>9.5、及时跟进所在地区的防疫政策，根据政策变化调配人手响应相关要求。</w:t>
      </w:r>
    </w:p>
    <w:p w14:paraId="673B95E1">
      <w:pPr>
        <w:ind w:firstLine="440"/>
        <w:rPr>
          <w:rFonts w:ascii="Times New Roman" w:hAnsi="Times New Roman" w:cs="Times New Roman"/>
          <w:sz w:val="22"/>
          <w:szCs w:val="22"/>
        </w:rPr>
      </w:pPr>
      <w:r>
        <w:rPr>
          <w:rFonts w:ascii="Times New Roman" w:hAnsi="Times New Roman" w:cs="Times New Roman"/>
          <w:sz w:val="22"/>
          <w:szCs w:val="22"/>
        </w:rPr>
        <w:t>9.6、制定应急预案的培训计划，明确培训对象、方式、频次和要求，按计划开展培训，评估培训效果并做好记录。如应急预案涉及入驻单位人员，应做好宣传教育和告知等工作。</w:t>
      </w:r>
    </w:p>
    <w:p w14:paraId="7A25F042">
      <w:pPr>
        <w:ind w:firstLine="440"/>
        <w:rPr>
          <w:rFonts w:ascii="Times New Roman" w:hAnsi="Times New Roman" w:cs="Times New Roman"/>
          <w:sz w:val="22"/>
          <w:szCs w:val="22"/>
        </w:rPr>
      </w:pPr>
      <w:r>
        <w:rPr>
          <w:rFonts w:ascii="Times New Roman" w:hAnsi="Times New Roman" w:cs="Times New Roman"/>
          <w:sz w:val="22"/>
          <w:szCs w:val="22"/>
        </w:rPr>
        <w:t>9.7、制定应急预案的演练计划，明确不同类型应急预案的演练形式和内容，每年至少组织2次应急演练，每年组织1次消防演练，消防演练前应设置明显标识并事先通知内的全体人员。评估演练效果并做好记录。</w:t>
      </w:r>
    </w:p>
    <w:p w14:paraId="7EB3D374">
      <w:pPr>
        <w:ind w:firstLine="440"/>
        <w:rPr>
          <w:rFonts w:ascii="Times New Roman" w:hAnsi="Times New Roman" w:cs="Times New Roman"/>
          <w:sz w:val="22"/>
          <w:szCs w:val="22"/>
        </w:rPr>
      </w:pPr>
      <w:r>
        <w:rPr>
          <w:rFonts w:ascii="Times New Roman" w:hAnsi="Times New Roman" w:cs="Times New Roman"/>
          <w:sz w:val="22"/>
          <w:szCs w:val="22"/>
        </w:rPr>
        <w:t>9.8、应配置应急物资，制定应急物资管理制度，明确专职部门、物资存放地点。物质使用应做好使用记录。每月至少对应急物资进行1次维护及检查，做好相应记录，确保应急物资完好待用。</w:t>
      </w:r>
    </w:p>
    <w:p w14:paraId="3F745F50">
      <w:pPr>
        <w:ind w:firstLine="442"/>
        <w:outlineLvl w:val="3"/>
        <w:rPr>
          <w:rFonts w:ascii="Times New Roman" w:hAnsi="Times New Roman" w:cs="Times New Roman"/>
          <w:b/>
          <w:sz w:val="22"/>
          <w:szCs w:val="22"/>
        </w:rPr>
      </w:pPr>
      <w:r>
        <w:rPr>
          <w:rFonts w:ascii="Times New Roman" w:hAnsi="Times New Roman" w:cs="Times New Roman"/>
          <w:b/>
          <w:sz w:val="22"/>
          <w:szCs w:val="22"/>
        </w:rPr>
        <w:t>10、交接方案</w:t>
      </w:r>
    </w:p>
    <w:p w14:paraId="1C61884D">
      <w:pPr>
        <w:ind w:firstLine="440"/>
        <w:rPr>
          <w:rFonts w:ascii="Times New Roman" w:hAnsi="Times New Roman" w:cs="Times New Roman"/>
          <w:sz w:val="22"/>
          <w:szCs w:val="22"/>
        </w:rPr>
      </w:pPr>
      <w:r>
        <w:rPr>
          <w:rFonts w:ascii="Times New Roman" w:hAnsi="Times New Roman" w:cs="Times New Roman"/>
          <w:sz w:val="22"/>
          <w:szCs w:val="22"/>
        </w:rPr>
        <w:t>10.1、前期策划阶段</w:t>
      </w:r>
    </w:p>
    <w:p w14:paraId="73D4E201">
      <w:pPr>
        <w:ind w:firstLine="440"/>
        <w:rPr>
          <w:rFonts w:ascii="Times New Roman" w:hAnsi="Times New Roman" w:cs="Times New Roman"/>
          <w:sz w:val="22"/>
          <w:szCs w:val="22"/>
        </w:rPr>
      </w:pPr>
      <w:r>
        <w:rPr>
          <w:rFonts w:hint="eastAsia" w:ascii="Times New Roman" w:hAnsi="Times New Roman" w:cs="Times New Roman"/>
          <w:sz w:val="22"/>
          <w:szCs w:val="22"/>
        </w:rPr>
        <w:t>时间安排：自接到中标通知之日起，约1周时间。</w:t>
      </w:r>
    </w:p>
    <w:p w14:paraId="134806B7">
      <w:pPr>
        <w:ind w:firstLine="440"/>
        <w:rPr>
          <w:rFonts w:ascii="Times New Roman" w:hAnsi="Times New Roman" w:cs="Times New Roman"/>
          <w:sz w:val="22"/>
          <w:szCs w:val="22"/>
        </w:rPr>
      </w:pPr>
      <w:r>
        <w:rPr>
          <w:rFonts w:hint="eastAsia" w:ascii="Times New Roman" w:hAnsi="Times New Roman" w:cs="Times New Roman"/>
          <w:sz w:val="22"/>
          <w:szCs w:val="22"/>
        </w:rPr>
        <w:t>主要内容：全面调研了解本项目整体情况、现有物业运营现状及各项服务需求，制定科学合理的交接工作进度表，明确各环节时间节点、责任分工，编制完善的交接工作计划，确保交接工作有序推进。</w:t>
      </w:r>
    </w:p>
    <w:p w14:paraId="52497A0F">
      <w:pPr>
        <w:ind w:firstLine="440"/>
        <w:rPr>
          <w:rFonts w:ascii="Times New Roman" w:hAnsi="Times New Roman" w:cs="Times New Roman"/>
          <w:sz w:val="22"/>
          <w:szCs w:val="22"/>
        </w:rPr>
      </w:pPr>
      <w:r>
        <w:rPr>
          <w:rFonts w:ascii="Times New Roman" w:hAnsi="Times New Roman" w:cs="Times New Roman"/>
          <w:sz w:val="22"/>
          <w:szCs w:val="22"/>
        </w:rPr>
        <w:t>10. 2、准备进驻阶段</w:t>
      </w:r>
    </w:p>
    <w:p w14:paraId="756CB16B">
      <w:pPr>
        <w:ind w:firstLine="440"/>
        <w:rPr>
          <w:rFonts w:ascii="Times New Roman" w:hAnsi="Times New Roman" w:cs="Times New Roman"/>
          <w:sz w:val="22"/>
          <w:szCs w:val="22"/>
        </w:rPr>
      </w:pPr>
      <w:r>
        <w:rPr>
          <w:rFonts w:hint="eastAsia" w:ascii="Times New Roman" w:hAnsi="Times New Roman" w:cs="Times New Roman"/>
          <w:sz w:val="22"/>
          <w:szCs w:val="22"/>
        </w:rPr>
        <w:t>时间安排：前期策划工作结束后，至正式进驻前。</w:t>
      </w:r>
    </w:p>
    <w:p w14:paraId="3C732C0E">
      <w:pPr>
        <w:ind w:firstLine="440"/>
        <w:rPr>
          <w:rFonts w:ascii="Times New Roman" w:hAnsi="Times New Roman" w:cs="Times New Roman"/>
          <w:sz w:val="22"/>
          <w:szCs w:val="22"/>
        </w:rPr>
      </w:pPr>
      <w:r>
        <w:rPr>
          <w:rFonts w:hint="eastAsia" w:ascii="Times New Roman" w:hAnsi="Times New Roman" w:cs="Times New Roman"/>
          <w:sz w:val="22"/>
          <w:szCs w:val="22"/>
        </w:rPr>
        <w:t>主要内容：结合前期调研掌握的项目信息，制定符合本项目实际需求的各项管理制度、标准化运作流程，确保服务规范统一；人员招聘工作有序开展，在同等条件下，优先接收本项目原合同在岗工作人员，保障服务连续性；对拟上岗工作人员开展全面的考核与专业培训，培训内容涵盖管理制度、操作流程、服务标准、安全规范等，确保工作人员具备相应岗位履职能力；完成相关服务设备设施的采购、调试工作，确保设备设施符合服务要求；积极配合采购人开展现有设备设施的验收、交接工作，结合专业经验提出合理化建议，协助采购人完善交接流程；组织开展设备设施交接验收专项培训及工程专业人员技能培训，确保相关人员熟练掌握设备设施操作及维护技能；与采购人相关负责人充分沟通、讨论，确定各项服务运作流程及衔接细节，形成书面确认文件；将所有确定的工作流程、管理制度向全体现场服务人员进行全面讲解、答疑，确保每位工作人员准确掌握、严格执行。</w:t>
      </w:r>
    </w:p>
    <w:p w14:paraId="17FEBD21">
      <w:pPr>
        <w:ind w:firstLine="440"/>
        <w:rPr>
          <w:rFonts w:ascii="Times New Roman" w:hAnsi="Times New Roman" w:cs="Times New Roman"/>
          <w:sz w:val="22"/>
          <w:szCs w:val="22"/>
        </w:rPr>
      </w:pPr>
      <w:r>
        <w:rPr>
          <w:rFonts w:hint="eastAsia" w:ascii="Times New Roman" w:hAnsi="Times New Roman" w:cs="Times New Roman"/>
          <w:sz w:val="22"/>
          <w:szCs w:val="22"/>
        </w:rPr>
        <w:t>10.3</w:t>
      </w:r>
      <w:r>
        <w:rPr>
          <w:rFonts w:ascii="Times New Roman" w:hAnsi="Times New Roman" w:cs="Times New Roman"/>
          <w:sz w:val="22"/>
          <w:szCs w:val="22"/>
        </w:rPr>
        <w:t>、</w:t>
      </w:r>
      <w:r>
        <w:rPr>
          <w:rFonts w:hint="eastAsia" w:ascii="Times New Roman" w:hAnsi="Times New Roman" w:cs="Times New Roman"/>
          <w:sz w:val="22"/>
          <w:szCs w:val="22"/>
        </w:rPr>
        <w:t>做好工作</w:t>
      </w:r>
      <w:r>
        <w:rPr>
          <w:rFonts w:ascii="Times New Roman" w:hAnsi="Times New Roman" w:cs="Times New Roman"/>
          <w:sz w:val="22"/>
          <w:szCs w:val="22"/>
        </w:rPr>
        <w:t>人员</w:t>
      </w:r>
      <w:r>
        <w:rPr>
          <w:rFonts w:hint="eastAsia" w:ascii="Times New Roman" w:hAnsi="Times New Roman" w:cs="Times New Roman"/>
          <w:sz w:val="22"/>
          <w:szCs w:val="22"/>
        </w:rPr>
        <w:t>岗前培训、在岗培训和专项工作</w:t>
      </w:r>
      <w:r>
        <w:rPr>
          <w:rFonts w:ascii="Times New Roman" w:hAnsi="Times New Roman" w:cs="Times New Roman"/>
          <w:sz w:val="22"/>
          <w:szCs w:val="22"/>
        </w:rPr>
        <w:t>培训计划</w:t>
      </w:r>
      <w:r>
        <w:rPr>
          <w:rFonts w:hint="eastAsia" w:ascii="Times New Roman" w:hAnsi="Times New Roman" w:cs="Times New Roman"/>
          <w:sz w:val="22"/>
          <w:szCs w:val="22"/>
        </w:rPr>
        <w:t>。</w:t>
      </w:r>
    </w:p>
    <w:p w14:paraId="7711B147">
      <w:pPr>
        <w:ind w:firstLine="440" w:firstLineChars="20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4</w:t>
      </w:r>
      <w:r>
        <w:rPr>
          <w:rFonts w:ascii="Times New Roman" w:hAnsi="Times New Roman" w:cs="Times New Roman"/>
          <w:sz w:val="22"/>
          <w:szCs w:val="22"/>
        </w:rPr>
        <w:t>、设备验收、交接计划</w:t>
      </w:r>
    </w:p>
    <w:p w14:paraId="317178B1">
      <w:pPr>
        <w:ind w:firstLine="440" w:firstLineChars="200"/>
        <w:rPr>
          <w:rFonts w:ascii="Times New Roman" w:hAnsi="Times New Roman" w:cs="Times New Roman"/>
          <w:sz w:val="22"/>
          <w:szCs w:val="22"/>
        </w:rPr>
      </w:pPr>
      <w:r>
        <w:rPr>
          <w:rFonts w:ascii="Times New Roman" w:hAnsi="Times New Roman" w:cs="Times New Roman"/>
          <w:sz w:val="22"/>
          <w:szCs w:val="22"/>
        </w:rPr>
        <w:t>编制接管验收计划、组成验收小组、工程图纸资料移交、制作移交清单、现场验收、验收报告、确定整改方案。</w:t>
      </w:r>
    </w:p>
    <w:p w14:paraId="1CC226A4">
      <w:pPr>
        <w:ind w:firstLine="440" w:firstLineChars="200"/>
        <w:rPr>
          <w:rFonts w:ascii="Times New Roman" w:hAnsi="Times New Roman" w:cs="Times New Roman"/>
          <w:sz w:val="22"/>
          <w:szCs w:val="22"/>
        </w:rPr>
      </w:pPr>
      <w:r>
        <w:rPr>
          <w:rFonts w:ascii="Times New Roman" w:hAnsi="Times New Roman" w:cs="Times New Roman"/>
          <w:sz w:val="22"/>
          <w:szCs w:val="22"/>
        </w:rPr>
        <w:t>所有交接设备设施按接管时的状态进行验收。</w:t>
      </w:r>
    </w:p>
    <w:p w14:paraId="6F2AEF56">
      <w:pPr>
        <w:ind w:firstLine="440" w:firstLineChars="20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5</w:t>
      </w:r>
      <w:r>
        <w:rPr>
          <w:rFonts w:ascii="Times New Roman" w:hAnsi="Times New Roman" w:cs="Times New Roman"/>
          <w:sz w:val="22"/>
          <w:szCs w:val="22"/>
        </w:rPr>
        <w:t>、制订详细的风险应对措施</w:t>
      </w:r>
    </w:p>
    <w:p w14:paraId="778F61A8">
      <w:pPr>
        <w:ind w:firstLine="440" w:firstLineChars="200"/>
        <w:rPr>
          <w:rFonts w:ascii="Times New Roman" w:hAnsi="Times New Roman" w:cs="Times New Roman"/>
          <w:sz w:val="22"/>
          <w:szCs w:val="22"/>
        </w:rPr>
      </w:pPr>
      <w:r>
        <w:rPr>
          <w:rFonts w:ascii="Times New Roman" w:hAnsi="Times New Roman" w:cs="Times New Roman"/>
          <w:sz w:val="22"/>
          <w:szCs w:val="22"/>
        </w:rPr>
        <w:t>充分考虑出现交接过程出现的各种有争议的情况，评估各项工作难点与风险点，制订强行接管方案。坚持文明对抗，不首先采用武力方式，在确保自身安全并不对原物业人员造成伤害的情况下，进行有效控制。在强行接管期间要确保采购人的行政工作和教学正常运行，避免引起骚乱。</w:t>
      </w:r>
    </w:p>
    <w:p w14:paraId="2E82B9F8">
      <w:pPr>
        <w:ind w:firstLine="44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5</w:t>
      </w:r>
      <w:r>
        <w:rPr>
          <w:rFonts w:ascii="Times New Roman" w:hAnsi="Times New Roman" w:cs="Times New Roman"/>
          <w:sz w:val="22"/>
          <w:szCs w:val="22"/>
        </w:rPr>
        <w:t>.1、在并列同岗期间应对原物业进行监视监督，加大防控力度以防人为破坏和制造事端的发生。</w:t>
      </w:r>
    </w:p>
    <w:p w14:paraId="46ADFA77">
      <w:pPr>
        <w:ind w:firstLine="44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5.</w:t>
      </w:r>
      <w:r>
        <w:rPr>
          <w:rFonts w:ascii="Times New Roman" w:hAnsi="Times New Roman" w:cs="Times New Roman"/>
          <w:sz w:val="22"/>
          <w:szCs w:val="22"/>
        </w:rPr>
        <w:t>2、在未顺利交接期间要对小区的重点部位进行看护，如高压电房、水泵房、保安室等。</w:t>
      </w:r>
    </w:p>
    <w:p w14:paraId="1B17BEAB">
      <w:pPr>
        <w:ind w:firstLine="44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5</w:t>
      </w:r>
      <w:r>
        <w:rPr>
          <w:rFonts w:ascii="Times New Roman" w:hAnsi="Times New Roman" w:cs="Times New Roman"/>
          <w:sz w:val="22"/>
          <w:szCs w:val="22"/>
        </w:rPr>
        <w:t>.3、如按以上方式接管原物业仍无主动撤离意象，中标人应在采购人授权下增派保安人员（保安人员多于原物业保安人员的两倍或更多），对原物业人员进行控制及劝离等工作。劝离未果将强行驱离并控制好风险，以避免发生大的冲突而造成人员伤害。</w:t>
      </w:r>
    </w:p>
    <w:p w14:paraId="5174317E">
      <w:pPr>
        <w:ind w:firstLine="440"/>
        <w:rPr>
          <w:rFonts w:ascii="Times New Roman" w:hAnsi="Times New Roman" w:cs="Times New Roman"/>
          <w:sz w:val="22"/>
          <w:szCs w:val="22"/>
        </w:rPr>
      </w:pPr>
      <w:r>
        <w:rPr>
          <w:rFonts w:ascii="Times New Roman" w:hAnsi="Times New Roman" w:cs="Times New Roman"/>
          <w:sz w:val="22"/>
          <w:szCs w:val="22"/>
        </w:rPr>
        <w:t>10.</w:t>
      </w:r>
      <w:r>
        <w:rPr>
          <w:rFonts w:hint="eastAsia" w:ascii="Times New Roman" w:hAnsi="Times New Roman" w:cs="Times New Roman"/>
          <w:sz w:val="22"/>
          <w:szCs w:val="22"/>
        </w:rPr>
        <w:t>5</w:t>
      </w:r>
      <w:r>
        <w:rPr>
          <w:rFonts w:ascii="Times New Roman" w:hAnsi="Times New Roman" w:cs="Times New Roman"/>
          <w:sz w:val="22"/>
          <w:szCs w:val="22"/>
        </w:rPr>
        <w:t>.4、一旦出现紧急情况，必要时中标人需邀请公安部门介入。</w:t>
      </w:r>
    </w:p>
    <w:p w14:paraId="13D4ADDB">
      <w:pPr>
        <w:ind w:firstLine="442"/>
        <w:outlineLvl w:val="3"/>
        <w:rPr>
          <w:rFonts w:ascii="Times New Roman" w:cs="Times New Roman"/>
          <w:b/>
          <w:sz w:val="22"/>
          <w:szCs w:val="22"/>
        </w:rPr>
      </w:pPr>
      <w:r>
        <w:rPr>
          <w:rFonts w:hint="eastAsia" w:ascii="Times New Roman" w:cs="Times New Roman"/>
          <w:b/>
          <w:sz w:val="22"/>
          <w:szCs w:val="22"/>
        </w:rPr>
        <w:t>11、人员管理</w:t>
      </w:r>
    </w:p>
    <w:p w14:paraId="232CA670">
      <w:pPr>
        <w:ind w:firstLine="442"/>
        <w:rPr>
          <w:rFonts w:ascii="Times New Roman" w:cs="Times New Roman"/>
          <w:sz w:val="22"/>
          <w:szCs w:val="22"/>
        </w:rPr>
      </w:pPr>
      <w:r>
        <w:rPr>
          <w:rFonts w:hint="eastAsia" w:ascii="Times New Roman" w:cs="Times New Roman"/>
          <w:sz w:val="22"/>
          <w:szCs w:val="22"/>
        </w:rPr>
        <w:t>11.1、人员基本要求。</w:t>
      </w:r>
      <w:r>
        <w:rPr>
          <w:rFonts w:hint="eastAsia" w:ascii="Times New Roman" w:hAnsi="Times New Roman" w:cs="Times New Roman"/>
          <w:sz w:val="22"/>
          <w:szCs w:val="22"/>
        </w:rPr>
        <w:t>优先接收本项目原合同在岗工作人员，另外</w:t>
      </w:r>
      <w:r>
        <w:rPr>
          <w:rFonts w:hint="eastAsia" w:ascii="Times New Roman" w:cs="Times New Roman"/>
          <w:sz w:val="22"/>
          <w:szCs w:val="22"/>
        </w:rPr>
        <w:t>原校方聘用的饭堂工作人员有5名（</w:t>
      </w:r>
      <w:r>
        <w:rPr>
          <w:rFonts w:hint="eastAsia" w:ascii="Times New Roman" w:hAnsi="Times New Roman" w:cs="Times New Roman"/>
          <w:sz w:val="22"/>
          <w:szCs w:val="22"/>
        </w:rPr>
        <w:t>其中厨师2名、蒸炖1名、点心1名、服务员1名</w:t>
      </w:r>
      <w:r>
        <w:rPr>
          <w:rFonts w:hint="eastAsia" w:ascii="Times New Roman" w:cs="Times New Roman"/>
          <w:sz w:val="22"/>
          <w:szCs w:val="22"/>
        </w:rPr>
        <w:t>），</w:t>
      </w:r>
      <w:r>
        <w:rPr>
          <w:rFonts w:hint="eastAsia" w:ascii="Times New Roman" w:hAnsi="Times New Roman" w:cs="Times New Roman"/>
          <w:sz w:val="22"/>
          <w:szCs w:val="22"/>
        </w:rPr>
        <w:t>投标人需优先录用该5名工作人员，并承诺工资福利待遇不低于现有的标准。</w:t>
      </w:r>
      <w:r>
        <w:rPr>
          <w:rFonts w:hint="eastAsia" w:ascii="Times New Roman" w:cs="Times New Roman"/>
          <w:sz w:val="22"/>
          <w:szCs w:val="22"/>
        </w:rPr>
        <w:t>中标人聘用的物业服务人员，必须为身体健康、具备岗位专属知识与技能的合法合格劳动者，严禁录用存在违法犯罪、劳教等不良记录的人员。中标人需对所有录用人员开展严格政审，采购人保留最终政审审核权。中标人聘请、更换项目主管，必须提前征得采购人书面同意，未经许可不得擅自任免、调换。</w:t>
      </w:r>
    </w:p>
    <w:p w14:paraId="2851485C">
      <w:pPr>
        <w:ind w:firstLine="442"/>
        <w:rPr>
          <w:rFonts w:ascii="Times New Roman" w:cs="Times New Roman"/>
          <w:sz w:val="22"/>
          <w:szCs w:val="22"/>
        </w:rPr>
      </w:pPr>
      <w:r>
        <w:rPr>
          <w:rFonts w:hint="eastAsia" w:ascii="Times New Roman" w:cs="Times New Roman"/>
          <w:sz w:val="22"/>
          <w:szCs w:val="22"/>
        </w:rPr>
        <w:t>11.2、人事资料要求。合同签订后1个月内，中标人须向采购人完整提交所有在岗人员的人事档案资料，具体包含身份证复印件、有效健康证明、学历证明、岗位职业资格证书等相关佐证材料。中标人严禁伪造、篡改人事档案欺骗采购人，一旦发生此类违规行为，采购人有权单方终止合同，由此产生的一切责任由中标人承担。</w:t>
      </w:r>
    </w:p>
    <w:p w14:paraId="0F08035B">
      <w:pPr>
        <w:ind w:firstLine="442"/>
        <w:rPr>
          <w:rFonts w:ascii="Times New Roman" w:hAnsi="Times New Roman" w:cs="Times New Roman"/>
          <w:sz w:val="22"/>
          <w:szCs w:val="22"/>
        </w:rPr>
      </w:pPr>
      <w:r>
        <w:rPr>
          <w:rFonts w:hint="eastAsia" w:ascii="Times New Roman" w:cs="Times New Roman"/>
          <w:sz w:val="22"/>
          <w:szCs w:val="22"/>
        </w:rPr>
        <w:t>11.3、</w:t>
      </w:r>
      <w:r>
        <w:rPr>
          <w:rFonts w:hint="eastAsia" w:ascii="Times New Roman" w:hAnsi="Times New Roman" w:cs="Times New Roman"/>
          <w:sz w:val="22"/>
          <w:szCs w:val="22"/>
        </w:rPr>
        <w:t>保密和思想政治要求。中标人应履行物业服务人员的保密教育、法纪教育、安全教育，确保不发生泄密事件、刑事案件、责任事故和消防安全事故。若因管理不善，发生相关案件和事故由中标人自行承担，触犯法律的，依法及时严肃查处。</w:t>
      </w:r>
    </w:p>
    <w:p w14:paraId="26D363D5">
      <w:pPr>
        <w:ind w:firstLine="442"/>
        <w:rPr>
          <w:rFonts w:ascii="Times New Roman" w:cs="Times New Roman"/>
          <w:sz w:val="22"/>
          <w:szCs w:val="22"/>
        </w:rPr>
      </w:pPr>
      <w:r>
        <w:rPr>
          <w:rFonts w:hint="eastAsia" w:ascii="Times New Roman" w:cs="Times New Roman"/>
          <w:sz w:val="22"/>
          <w:szCs w:val="22"/>
        </w:rPr>
        <w:t>11.4、劳动合规要求。中标人必须严格遵守《中华人民共和国劳动法》《劳务派遣暂行规定》等国家法律法规，依法与所有聘用人员签订书面劳动合同，保障人员符合采购人用工标准。凡因违反劳动法规、未履行五险一金缴纳义务，引发劳资纠纷、损害员工权益等问题，全部法律责任、经济赔偿责任均由中标人自行承担，与采购人无关。</w:t>
      </w:r>
    </w:p>
    <w:p w14:paraId="5C9AA1AD">
      <w:pPr>
        <w:ind w:firstLine="442"/>
        <w:rPr>
          <w:rFonts w:ascii="Times New Roman" w:hAnsi="Times New Roman" w:cs="Times New Roman"/>
          <w:sz w:val="22"/>
          <w:szCs w:val="22"/>
        </w:rPr>
      </w:pPr>
      <w:r>
        <w:rPr>
          <w:rFonts w:hint="eastAsia" w:ascii="Times New Roman" w:hAnsi="Times New Roman" w:cs="Times New Roman"/>
          <w:sz w:val="22"/>
          <w:szCs w:val="22"/>
        </w:rPr>
        <w:t>合同期内，中标人必须为特种作业、消防、保卫、安全人员等购买第三者责任险，工程意外险以及其他人身安全保险。中标人物业管理服务标准按照国家物业管理相关行业标准执行，达到招标文件要求、投标文件承诺内容、物业服务合同约定条款，并以此作为中标人续约条件之一。（投标人须提供承诺，未提供视为无效投标）</w:t>
      </w:r>
    </w:p>
    <w:p w14:paraId="4C0CD553">
      <w:pPr>
        <w:ind w:firstLine="442"/>
        <w:rPr>
          <w:rFonts w:ascii="Times New Roman" w:cs="Times New Roman"/>
          <w:sz w:val="22"/>
          <w:szCs w:val="22"/>
        </w:rPr>
      </w:pPr>
      <w:r>
        <w:rPr>
          <w:rFonts w:hint="eastAsia" w:ascii="Times New Roman" w:cs="Times New Roman"/>
          <w:sz w:val="22"/>
          <w:szCs w:val="22"/>
        </w:rPr>
        <w:t>11.5、人员稳定保障。投标人需制定完善、具备市场竞争力的薪酬福利方案，建立健全留人育人长效机制，全力保障项目核心管理人员、骨干员工队伍稳定，杜绝人员频繁流动导致服务断层、服务质量下滑。薪酬福利方案需包括不限于合理薪酬体系、足额社保公积金、节日福利、带薪休假、技能培训、职业晋升通道等内容，切实保障员工权益，打造稳定优质的服务团队，实现人员留得住、用得好、服务稳。</w:t>
      </w:r>
    </w:p>
    <w:p w14:paraId="1306C737">
      <w:pPr>
        <w:ind w:firstLine="442"/>
        <w:rPr>
          <w:rFonts w:ascii="Times New Roman" w:hAnsi="Times New Roman" w:cs="Times New Roman"/>
          <w:b/>
          <w:sz w:val="22"/>
          <w:szCs w:val="22"/>
        </w:rPr>
      </w:pPr>
      <w:r>
        <w:rPr>
          <w:rFonts w:hint="eastAsia" w:ascii="Times New Roman" w:cs="Times New Roman"/>
          <w:b/>
          <w:sz w:val="22"/>
          <w:szCs w:val="22"/>
        </w:rPr>
        <w:t>11.6、</w:t>
      </w:r>
      <w:r>
        <w:rPr>
          <w:rFonts w:hint="eastAsia" w:ascii="宋体" w:hAnsi="宋体" w:eastAsia="宋体" w:cs="宋体"/>
          <w:b/>
          <w:sz w:val="22"/>
          <w:szCs w:val="22"/>
        </w:rPr>
        <w:t>★</w:t>
      </w:r>
      <w:r>
        <w:rPr>
          <w:rFonts w:hint="eastAsia" w:ascii="Times New Roman" w:cs="Times New Roman"/>
          <w:b/>
          <w:sz w:val="22"/>
          <w:szCs w:val="22"/>
        </w:rPr>
        <w:t>人员考核管理。</w:t>
      </w:r>
      <w:r>
        <w:rPr>
          <w:rFonts w:ascii="Times New Roman" w:cs="Times New Roman"/>
          <w:b/>
          <w:sz w:val="22"/>
          <w:szCs w:val="22"/>
        </w:rPr>
        <w:t>投标时提供承诺函，格式自拟。</w:t>
      </w:r>
    </w:p>
    <w:p w14:paraId="652E8416">
      <w:pPr>
        <w:ind w:firstLine="442"/>
        <w:rPr>
          <w:rFonts w:ascii="Times New Roman" w:cs="Times New Roman"/>
          <w:sz w:val="22"/>
          <w:szCs w:val="22"/>
        </w:rPr>
      </w:pPr>
      <w:r>
        <w:rPr>
          <w:rFonts w:hint="eastAsia" w:ascii="Times New Roman" w:cs="Times New Roman"/>
          <w:sz w:val="22"/>
          <w:szCs w:val="22"/>
        </w:rPr>
        <w:t>11.6.1、通用考核管理。摒弃以罚代管、粗暴管理模式，推行采购人主导的正向绩效考核机制。考核结果直接与员工绩效奖励、评优评先、职务晋升挂钩；对表现优异、服务达标人员给予奖励，对失职失责、服务不合格人员，采取合规培训整改、调岗等方式处理，激发员工工作积极性与责任心，提升整体服务质量。</w:t>
      </w:r>
    </w:p>
    <w:p w14:paraId="48786E6D">
      <w:pPr>
        <w:ind w:firstLine="442"/>
        <w:rPr>
          <w:rFonts w:ascii="Times New Roman" w:cs="Times New Roman"/>
          <w:sz w:val="22"/>
          <w:szCs w:val="22"/>
        </w:rPr>
      </w:pPr>
      <w:r>
        <w:rPr>
          <w:rFonts w:hint="eastAsia" w:ascii="Times New Roman" w:cs="Times New Roman"/>
          <w:sz w:val="22"/>
          <w:szCs w:val="22"/>
        </w:rPr>
        <w:t>11.6.2、主管（含）以上项目团队管理考核。实行采购人主导考核制度，所有考核及管理工作，不得以损害采购人权益、降低服务标准、缩减服务内容、侵害员工权益为前提。薪资发放、绩效考核、职务任免、续聘解聘，均以采购人考核结果为核心依据，全程接受采购人监督管控，中标人不得擅自罚款、克扣薪资。</w:t>
      </w:r>
    </w:p>
    <w:p w14:paraId="06A8E0C9">
      <w:pPr>
        <w:ind w:firstLine="442"/>
        <w:rPr>
          <w:rFonts w:ascii="Times New Roman" w:cs="Times New Roman"/>
          <w:sz w:val="22"/>
          <w:szCs w:val="22"/>
        </w:rPr>
      </w:pPr>
      <w:r>
        <w:rPr>
          <w:rFonts w:hint="eastAsia" w:ascii="Times New Roman" w:cs="Times New Roman"/>
          <w:sz w:val="22"/>
          <w:szCs w:val="22"/>
        </w:rPr>
        <w:t>11.6.3、薪资发放管理。中标人需建立规范固定的工资发放制度，自行设定固定发放时间，按时足额发放员工薪资，足额缴纳五险一金，做好用工及财务统筹管理。不得以采购人未支付当月物业费为由，拖延、克扣员工工资，严禁将物业费到账作为薪资发放前置条件。</w:t>
      </w:r>
    </w:p>
    <w:p w14:paraId="50A571CD">
      <w:pPr>
        <w:ind w:firstLine="442"/>
        <w:rPr>
          <w:rFonts w:ascii="Times New Roman" w:cs="Times New Roman"/>
          <w:sz w:val="22"/>
          <w:szCs w:val="22"/>
        </w:rPr>
      </w:pPr>
      <w:r>
        <w:rPr>
          <w:rFonts w:hint="eastAsia" w:ascii="Times New Roman" w:cs="Times New Roman"/>
          <w:sz w:val="22"/>
          <w:szCs w:val="22"/>
        </w:rPr>
        <w:t>11.6.4、采购人针对中标人整体履约情况作出的款项扣减，仅针对中标人公司层面执行。中标人不得以任何理由、任何形式，将扣款分摊至项目员工身上。</w:t>
      </w:r>
    </w:p>
    <w:p w14:paraId="6F977BD6">
      <w:pPr>
        <w:ind w:firstLine="442"/>
        <w:rPr>
          <w:rFonts w:ascii="Times New Roman" w:cs="Times New Roman"/>
          <w:sz w:val="22"/>
          <w:szCs w:val="22"/>
        </w:rPr>
      </w:pPr>
      <w:r>
        <w:rPr>
          <w:rFonts w:hint="eastAsia" w:ascii="Times New Roman" w:cs="Times New Roman"/>
          <w:sz w:val="22"/>
          <w:szCs w:val="22"/>
        </w:rPr>
        <w:t>11.7、考核执行与监督</w:t>
      </w:r>
    </w:p>
    <w:p w14:paraId="156544B3">
      <w:pPr>
        <w:ind w:firstLine="442"/>
        <w:rPr>
          <w:rFonts w:ascii="Times New Roman" w:cs="Times New Roman"/>
          <w:sz w:val="22"/>
          <w:szCs w:val="22"/>
        </w:rPr>
      </w:pPr>
      <w:r>
        <w:rPr>
          <w:rFonts w:hint="eastAsia" w:ascii="Times New Roman" w:cs="Times New Roman"/>
          <w:sz w:val="22"/>
          <w:szCs w:val="22"/>
          <w:lang w:val="en-US" w:eastAsia="zh-CN"/>
        </w:rPr>
        <w:t>11.7.1、</w:t>
      </w:r>
      <w:r>
        <w:rPr>
          <w:rFonts w:hint="eastAsia" w:ascii="Times New Roman" w:cs="Times New Roman"/>
          <w:sz w:val="22"/>
          <w:szCs w:val="22"/>
        </w:rPr>
        <w:t>中标人必须严格遵照本管理要求执行，主动接受采购人全程监督，定期报备员工薪资发放、福利落实、人员考核、队伍变动等相关情况。若中标人存在扣款转嫁、克扣薪资、损害采购人权益、违反本条款约定等行为，采购人有权按合同约定加重处罚；情节严重的，可直接终止物业服务合同，并追究中标人全部违约责任。</w:t>
      </w:r>
    </w:p>
    <w:p w14:paraId="0BA3B1E9">
      <w:pPr>
        <w:ind w:firstLine="442"/>
        <w:rPr>
          <w:rFonts w:ascii="Times New Roman" w:cs="Times New Roman"/>
          <w:sz w:val="22"/>
          <w:szCs w:val="22"/>
        </w:rPr>
      </w:pPr>
      <w:r>
        <w:rPr>
          <w:rFonts w:hint="eastAsia" w:ascii="Times New Roman" w:cs="Times New Roman"/>
          <w:sz w:val="22"/>
          <w:szCs w:val="22"/>
          <w:lang w:val="en-US" w:eastAsia="zh-CN"/>
        </w:rPr>
        <w:t>11.7.2、</w:t>
      </w:r>
      <w:r>
        <w:rPr>
          <w:rFonts w:hint="eastAsia" w:ascii="Times New Roman" w:cs="Times New Roman"/>
          <w:sz w:val="22"/>
          <w:szCs w:val="22"/>
        </w:rPr>
        <w:t>中标人须无条件配合采购人考核监督工作，及时提供所需全部资料，逾期未递交的，采购人有权暂缓、扣减当月物业管理费，并按标书及合同约定处置。</w:t>
      </w:r>
    </w:p>
    <w:p w14:paraId="03B9528E">
      <w:pPr>
        <w:ind w:firstLine="442"/>
        <w:rPr>
          <w:rFonts w:ascii="Times New Roman" w:cs="Times New Roman"/>
          <w:sz w:val="22"/>
          <w:szCs w:val="22"/>
        </w:rPr>
      </w:pPr>
      <w:r>
        <w:rPr>
          <w:rFonts w:hint="eastAsia" w:ascii="Times New Roman" w:cs="Times New Roman"/>
          <w:sz w:val="22"/>
          <w:szCs w:val="22"/>
          <w:lang w:val="en-US" w:eastAsia="zh-CN"/>
        </w:rPr>
        <w:t>11.7.3、</w:t>
      </w:r>
      <w:r>
        <w:rPr>
          <w:rFonts w:hint="eastAsia" w:ascii="Times New Roman" w:cs="Times New Roman"/>
          <w:sz w:val="22"/>
          <w:szCs w:val="22"/>
        </w:rPr>
        <w:t>需提供资料范围包括但不限于：财务报表（收支明细、账目汇总、财务分析等）、项目运营报表（服务开展情况、项目进度、投诉处理结果等）、员工台账（人员名册、考勤记录、人员变动表、考核评分表、工资发放表、五险一金缴纳清单等）。</w:t>
      </w:r>
    </w:p>
    <w:p w14:paraId="6FAA2D4E">
      <w:pPr>
        <w:ind w:firstLine="442"/>
        <w:outlineLvl w:val="3"/>
        <w:rPr>
          <w:rFonts w:ascii="Times New Roman" w:hAnsi="Times New Roman" w:cs="Times New Roman"/>
          <w:b/>
          <w:sz w:val="22"/>
          <w:szCs w:val="22"/>
        </w:rPr>
      </w:pPr>
      <w:r>
        <w:rPr>
          <w:rFonts w:hint="eastAsia" w:ascii="Times New Roman" w:hAnsi="Times New Roman" w:cs="Times New Roman"/>
          <w:b/>
          <w:sz w:val="22"/>
          <w:szCs w:val="22"/>
        </w:rPr>
        <w:t>12、</w:t>
      </w:r>
      <w:r>
        <w:rPr>
          <w:rFonts w:hint="eastAsia" w:ascii="Times New Roman" w:hAnsi="Times New Roman" w:cs="Times New Roman"/>
          <w:b/>
          <w:bCs/>
          <w:sz w:val="22"/>
          <w:szCs w:val="22"/>
        </w:rPr>
        <w:t>派驻人员要求</w:t>
      </w:r>
    </w:p>
    <w:p w14:paraId="4ACAC6AB">
      <w:pPr>
        <w:ind w:firstLine="442"/>
        <w:rPr>
          <w:rFonts w:ascii="Times New Roman" w:hAnsi="Times New Roman" w:cs="Times New Roman"/>
          <w:b/>
          <w:sz w:val="22"/>
          <w:szCs w:val="22"/>
        </w:rPr>
      </w:pPr>
      <w:r>
        <w:rPr>
          <w:rFonts w:hint="eastAsia" w:ascii="Times New Roman" w:hAnsi="Times New Roman" w:cs="Times New Roman"/>
          <w:b/>
          <w:sz w:val="22"/>
          <w:szCs w:val="22"/>
        </w:rPr>
        <w:t>12.1</w:t>
      </w:r>
      <w:r>
        <w:rPr>
          <w:rFonts w:ascii="Times New Roman" w:cs="Times New Roman"/>
          <w:b/>
          <w:sz w:val="22"/>
          <w:szCs w:val="22"/>
        </w:rPr>
        <w:t>、</w:t>
      </w:r>
      <w:r>
        <w:rPr>
          <w:rFonts w:hint="eastAsia" w:ascii="宋体" w:hAnsi="宋体" w:eastAsia="宋体" w:cs="宋体"/>
          <w:b/>
          <w:sz w:val="22"/>
          <w:szCs w:val="22"/>
        </w:rPr>
        <w:t>★</w:t>
      </w:r>
      <w:r>
        <w:rPr>
          <w:rFonts w:hint="eastAsia" w:ascii="Times New Roman" w:cs="Times New Roman"/>
          <w:b/>
          <w:sz w:val="22"/>
          <w:szCs w:val="22"/>
        </w:rPr>
        <w:t>项目</w:t>
      </w:r>
      <w:r>
        <w:rPr>
          <w:rFonts w:ascii="Times New Roman" w:cs="Times New Roman"/>
          <w:b/>
          <w:sz w:val="22"/>
          <w:szCs w:val="22"/>
        </w:rPr>
        <w:t>人员</w:t>
      </w:r>
      <w:r>
        <w:rPr>
          <w:rFonts w:hint="eastAsia" w:ascii="Times New Roman" w:cs="Times New Roman"/>
          <w:b/>
          <w:sz w:val="22"/>
          <w:szCs w:val="22"/>
        </w:rPr>
        <w:t>人数</w:t>
      </w:r>
      <w:r>
        <w:rPr>
          <w:rFonts w:hint="eastAsia" w:ascii="Times New Roman" w:hAnsi="Times New Roman" w:cs="Times New Roman"/>
          <w:b/>
          <w:sz w:val="22"/>
          <w:szCs w:val="22"/>
        </w:rPr>
        <w:t>。</w:t>
      </w:r>
      <w:r>
        <w:rPr>
          <w:rFonts w:ascii="Times New Roman" w:cs="Times New Roman"/>
          <w:b/>
          <w:sz w:val="22"/>
          <w:szCs w:val="22"/>
        </w:rPr>
        <w:t>为保证物业管理目标的实现，投标人派遣的驻校人员不少于</w:t>
      </w:r>
      <w:r>
        <w:rPr>
          <w:rFonts w:ascii="Times New Roman" w:hAnsi="Times New Roman" w:cs="Times New Roman"/>
          <w:b/>
          <w:sz w:val="22"/>
          <w:szCs w:val="22"/>
        </w:rPr>
        <w:t>95</w:t>
      </w:r>
      <w:r>
        <w:rPr>
          <w:rFonts w:ascii="Times New Roman" w:cs="Times New Roman"/>
          <w:b/>
          <w:sz w:val="22"/>
          <w:szCs w:val="22"/>
        </w:rPr>
        <w:t>人（已含校方饭堂拟转为物业管理</w:t>
      </w:r>
      <w:r>
        <w:rPr>
          <w:rFonts w:hint="eastAsia" w:ascii="Times New Roman" w:hAnsi="Times New Roman" w:cs="Times New Roman"/>
          <w:b/>
          <w:sz w:val="22"/>
          <w:szCs w:val="22"/>
        </w:rPr>
        <w:t>7</w:t>
      </w:r>
      <w:r>
        <w:rPr>
          <w:rFonts w:ascii="Times New Roman" w:cs="Times New Roman"/>
          <w:b/>
          <w:sz w:val="22"/>
          <w:szCs w:val="22"/>
        </w:rPr>
        <w:t>人的指标），投标人可根据党校实际情况增派人员。投标人派遣的物业管理人员素质须符合采购人对各岗位所设定的要求。如实际项目履行过程中经双方考察发现所配备人员无法满足采购人物业服务的实际要求，投标人须根据实际情况进行岗位调整或增派人员，且不得要求提出任何增加费用要求。投标时提供承诺函，格式自拟。</w:t>
      </w:r>
    </w:p>
    <w:p w14:paraId="6BEE97BE">
      <w:pPr>
        <w:ind w:firstLine="442"/>
        <w:rPr>
          <w:rFonts w:ascii="Times New Roman" w:hAnsi="Times New Roman" w:cs="Times New Roman"/>
          <w:sz w:val="22"/>
          <w:szCs w:val="22"/>
        </w:rPr>
      </w:pPr>
      <w:r>
        <w:rPr>
          <w:rFonts w:hint="eastAsia" w:ascii="Times New Roman" w:hAnsi="Times New Roman" w:cs="Times New Roman"/>
          <w:sz w:val="22"/>
          <w:szCs w:val="22"/>
        </w:rPr>
        <w:t>12.2</w:t>
      </w:r>
      <w:r>
        <w:rPr>
          <w:rFonts w:ascii="Times New Roman" w:cs="Times New Roman"/>
          <w:sz w:val="22"/>
          <w:szCs w:val="22"/>
        </w:rPr>
        <w:t>、各岗位人员</w:t>
      </w:r>
      <w:r>
        <w:rPr>
          <w:rFonts w:hint="eastAsia" w:ascii="Times New Roman" w:cs="Times New Roman"/>
          <w:sz w:val="22"/>
          <w:szCs w:val="22"/>
        </w:rPr>
        <w:t>数量及</w:t>
      </w:r>
      <w:r>
        <w:rPr>
          <w:rFonts w:ascii="Times New Roman" w:cs="Times New Roman"/>
          <w:sz w:val="22"/>
          <w:szCs w:val="22"/>
        </w:rPr>
        <w:t>素质要求</w:t>
      </w:r>
    </w:p>
    <w:p w14:paraId="257EF548">
      <w:pPr>
        <w:ind w:firstLine="442"/>
        <w:rPr>
          <w:rFonts w:ascii="Times New Roman" w:hAnsi="Times New Roman" w:cs="Times New Roman"/>
          <w:sz w:val="22"/>
          <w:szCs w:val="22"/>
        </w:rPr>
      </w:pPr>
      <w:r>
        <w:rPr>
          <w:rFonts w:hint="eastAsia" w:ascii="Times New Roman" w:hAnsi="Times New Roman" w:cs="Times New Roman"/>
          <w:sz w:val="22"/>
          <w:szCs w:val="22"/>
        </w:rPr>
        <w:t>12.2.1、项目经理（主任）1名（核心岗位）。要求职中或以上学历，具有3年（含）以上高校或党项物业项目负责人管理经验，具有较强的组织协调、沟通的能力，熟悉物业管理相关知识，深入了解与本专业相关的工作内容和技术要求，能做好人员规划、人员培训及团队绩效管理，具有及时处理劳资纠纷能力、劳动关系管理技能，丰富的人力管理经验和团队管理经验。</w:t>
      </w:r>
    </w:p>
    <w:p w14:paraId="55081638">
      <w:pPr>
        <w:ind w:firstLine="442"/>
        <w:rPr>
          <w:rFonts w:ascii="Times New Roman" w:hAnsi="Times New Roman" w:cs="Times New Roman"/>
          <w:sz w:val="22"/>
          <w:szCs w:val="22"/>
        </w:rPr>
      </w:pPr>
      <w:r>
        <w:rPr>
          <w:rFonts w:hint="eastAsia" w:ascii="Times New Roman" w:hAnsi="Times New Roman" w:cs="Times New Roman"/>
          <w:sz w:val="22"/>
          <w:szCs w:val="22"/>
        </w:rPr>
        <w:t>12.2.2、环境卫生与保洁、绿化养护管理团队（19人）</w:t>
      </w:r>
    </w:p>
    <w:p w14:paraId="25DA2821">
      <w:pPr>
        <w:ind w:firstLine="442"/>
        <w:rPr>
          <w:rFonts w:ascii="Times New Roman" w:hAnsi="Times New Roman" w:cs="Times New Roman"/>
          <w:sz w:val="22"/>
          <w:szCs w:val="22"/>
        </w:rPr>
      </w:pPr>
      <w:r>
        <w:rPr>
          <w:rFonts w:hint="eastAsia" w:ascii="Times New Roman" w:hAnsi="Times New Roman" w:cs="Times New Roman"/>
          <w:sz w:val="22"/>
          <w:szCs w:val="22"/>
        </w:rPr>
        <w:t>①清洁绿化主管1名（核心岗位）。要求中专或以上毕业，具有绿化专业知识及3年相关工作经验；具有园林绿化管理技术；负责党校红线范围内所有的建筑、构筑物内外及室外场地、道路等地方的环境卫生与保洁管理。</w:t>
      </w:r>
    </w:p>
    <w:p w14:paraId="7698A6F8">
      <w:pPr>
        <w:ind w:firstLine="442"/>
        <w:rPr>
          <w:rFonts w:ascii="Times New Roman" w:hAnsi="Times New Roman" w:cs="Times New Roman"/>
          <w:sz w:val="22"/>
          <w:szCs w:val="22"/>
        </w:rPr>
      </w:pPr>
      <w:r>
        <w:rPr>
          <w:rFonts w:hint="eastAsia" w:ascii="Times New Roman" w:hAnsi="Times New Roman" w:cs="Times New Roman"/>
          <w:sz w:val="22"/>
          <w:szCs w:val="22"/>
        </w:rPr>
        <w:t>②保洁员14名。要求初中以上文化程度，身体健康，吃苦耐劳。</w:t>
      </w:r>
    </w:p>
    <w:p w14:paraId="76B30AE8">
      <w:pPr>
        <w:ind w:firstLine="442"/>
        <w:rPr>
          <w:rFonts w:ascii="Times New Roman" w:hAnsi="Times New Roman" w:cs="Times New Roman"/>
          <w:sz w:val="22"/>
          <w:szCs w:val="22"/>
        </w:rPr>
      </w:pPr>
      <w:r>
        <w:rPr>
          <w:rFonts w:hint="eastAsia" w:ascii="Times New Roman" w:hAnsi="Times New Roman" w:cs="Times New Roman"/>
          <w:sz w:val="22"/>
          <w:szCs w:val="22"/>
        </w:rPr>
        <w:t>③绿化员4名。要求初中以上文化程度，对绿化植物养护有丰富的经验。</w:t>
      </w:r>
    </w:p>
    <w:p w14:paraId="1E9F6F17">
      <w:pPr>
        <w:ind w:firstLine="442"/>
        <w:rPr>
          <w:rFonts w:ascii="Times New Roman" w:hAnsi="Times New Roman" w:cs="Times New Roman"/>
          <w:sz w:val="22"/>
          <w:szCs w:val="22"/>
        </w:rPr>
      </w:pPr>
      <w:r>
        <w:rPr>
          <w:rFonts w:hint="eastAsia" w:ascii="Times New Roman" w:hAnsi="Times New Roman" w:cs="Times New Roman"/>
          <w:sz w:val="22"/>
          <w:szCs w:val="22"/>
        </w:rPr>
        <w:t>12.2.3、安保及秩序管理团队（13人）</w:t>
      </w:r>
    </w:p>
    <w:p w14:paraId="222D3F86">
      <w:pPr>
        <w:ind w:firstLine="442"/>
        <w:rPr>
          <w:rFonts w:ascii="Times New Roman" w:hAnsi="Times New Roman" w:cs="Times New Roman"/>
          <w:sz w:val="22"/>
          <w:szCs w:val="22"/>
        </w:rPr>
      </w:pPr>
      <w:r>
        <w:rPr>
          <w:rFonts w:hint="eastAsia" w:ascii="Times New Roman" w:hAnsi="Times New Roman" w:cs="Times New Roman"/>
          <w:sz w:val="22"/>
          <w:szCs w:val="22"/>
        </w:rPr>
        <w:t>①保安主管1名（核心岗位）。要求高中或以上毕业，品德良好，政历清楚，具有保安员等证书，负责校园安全规划和安全防范、熟悉消防系统操作，具有3年以上安全安保经验；需制订校园安全规划、安全防范方案，尤其是寒暑假期间或者重点任务驻校期间的安保方案等；具备一定的急救通用技能和应急救援知识。</w:t>
      </w:r>
    </w:p>
    <w:p w14:paraId="0655FAC9">
      <w:pPr>
        <w:ind w:firstLine="442"/>
        <w:rPr>
          <w:rFonts w:ascii="Times New Roman" w:hAnsi="Times New Roman" w:cs="Times New Roman"/>
          <w:sz w:val="22"/>
          <w:szCs w:val="22"/>
        </w:rPr>
      </w:pPr>
      <w:r>
        <w:rPr>
          <w:rFonts w:hint="eastAsia" w:ascii="Times New Roman" w:hAnsi="Times New Roman" w:cs="Times New Roman"/>
          <w:sz w:val="22"/>
          <w:szCs w:val="22"/>
        </w:rPr>
        <w:t>②安保人员12名，含2名形象岗（核心岗位）。要求初中以上文化程度，经培训合格，政历清晰，持证上岗，符合《保安服务管理条例》中对保安员的相关规定条件。其中至少2名人员具消防上岗证书。</w:t>
      </w:r>
    </w:p>
    <w:p w14:paraId="16C57EC1">
      <w:pPr>
        <w:ind w:firstLine="442"/>
        <w:rPr>
          <w:rFonts w:ascii="Times New Roman" w:hAnsi="Times New Roman" w:cs="Times New Roman"/>
          <w:sz w:val="22"/>
          <w:szCs w:val="22"/>
        </w:rPr>
      </w:pPr>
      <w:r>
        <w:rPr>
          <w:rFonts w:hint="eastAsia" w:ascii="Times New Roman" w:hAnsi="Times New Roman" w:cs="Times New Roman"/>
          <w:sz w:val="22"/>
          <w:szCs w:val="22"/>
        </w:rPr>
        <w:t>12.2.4、建筑设备设施的维保维修维护管理团队（9人）</w:t>
      </w:r>
    </w:p>
    <w:p w14:paraId="7F0DDB03">
      <w:pPr>
        <w:ind w:firstLine="442"/>
        <w:rPr>
          <w:rFonts w:ascii="Times New Roman" w:hAnsi="Times New Roman" w:cs="Times New Roman"/>
          <w:sz w:val="22"/>
          <w:szCs w:val="22"/>
        </w:rPr>
      </w:pPr>
      <w:r>
        <w:rPr>
          <w:rFonts w:hint="eastAsia" w:ascii="Times New Roman" w:hAnsi="Times New Roman" w:cs="Times New Roman"/>
          <w:sz w:val="22"/>
          <w:szCs w:val="22"/>
        </w:rPr>
        <w:t>①工程技术主管1名（核心岗位）。要求大学专科或以上毕业，工程师以上职称，具备3年以上物业、设备设施管理工作经验，精通电器设备、机电设备的日常维护保养；熟悉掌握智慧校园各系统功能及使用，确保党校智能化系统正常运转；负责校园内高低压电房、教室、洗衣房、水泵房、厨房等地方的设施设备的定期检查、维修。具备网络和弱点维护技术，具有与本工作岗位要求相关的证书。</w:t>
      </w:r>
    </w:p>
    <w:p w14:paraId="13B84EE0">
      <w:pPr>
        <w:ind w:firstLine="442"/>
        <w:rPr>
          <w:rFonts w:ascii="Times New Roman" w:hAnsi="Times New Roman" w:cs="Times New Roman"/>
          <w:sz w:val="22"/>
          <w:szCs w:val="22"/>
        </w:rPr>
      </w:pPr>
      <w:r>
        <w:rPr>
          <w:rFonts w:hint="eastAsia" w:ascii="Times New Roman" w:hAnsi="Times New Roman" w:cs="Times New Roman"/>
          <w:sz w:val="22"/>
          <w:szCs w:val="22"/>
        </w:rPr>
        <w:t>②工程技术人员8名（含核心岗位4名），含木工1人，泥水工1人，电工6人网络设施设备、空调、高低压电房、洗衣房设备及其他设备日常维修保养。要求职业中专或高中毕业或以上毕业，有3年以上相关工作经验，熟练掌握水电、机电、设备设施等操作技能和弱电维护技术。具备电梯等特种设备管理技术、高压低压电房管理维护技术。</w:t>
      </w:r>
    </w:p>
    <w:p w14:paraId="07615BFD">
      <w:pPr>
        <w:ind w:firstLine="442"/>
        <w:rPr>
          <w:rFonts w:ascii="Times New Roman" w:hAnsi="Times New Roman" w:cs="Times New Roman"/>
          <w:sz w:val="22"/>
          <w:szCs w:val="22"/>
        </w:rPr>
      </w:pPr>
      <w:r>
        <w:rPr>
          <w:rFonts w:hint="eastAsia" w:ascii="Times New Roman" w:hAnsi="Times New Roman" w:cs="Times New Roman"/>
          <w:sz w:val="22"/>
          <w:szCs w:val="22"/>
        </w:rPr>
        <w:t>12.2.5、教学活动与会议接待团队（9人）</w:t>
      </w:r>
    </w:p>
    <w:p w14:paraId="253AB4FA">
      <w:pPr>
        <w:ind w:firstLine="442"/>
        <w:rPr>
          <w:rFonts w:ascii="Times New Roman" w:hAnsi="Times New Roman" w:cs="Times New Roman"/>
          <w:sz w:val="22"/>
          <w:szCs w:val="22"/>
        </w:rPr>
      </w:pPr>
      <w:r>
        <w:rPr>
          <w:rFonts w:hint="eastAsia" w:ascii="Times New Roman" w:hAnsi="Times New Roman" w:cs="Times New Roman"/>
          <w:sz w:val="22"/>
          <w:szCs w:val="22"/>
        </w:rPr>
        <w:t>①会务主管1名（核心岗位）。要求高中或以上毕业，五官端正，有亲和力，有3年以上会务管理和组织工作经验。</w:t>
      </w:r>
      <w:r>
        <w:rPr>
          <w:rFonts w:hint="eastAsia" w:ascii="Times New Roman" w:hAnsi="Times New Roman" w:cs="Times New Roman"/>
          <w:sz w:val="22"/>
          <w:szCs w:val="22"/>
        </w:rPr>
        <w:tab/>
      </w:r>
    </w:p>
    <w:p w14:paraId="01DD18DA">
      <w:pPr>
        <w:ind w:firstLine="442"/>
        <w:rPr>
          <w:rFonts w:ascii="Times New Roman" w:hAnsi="Times New Roman" w:cs="Times New Roman"/>
          <w:sz w:val="22"/>
          <w:szCs w:val="22"/>
        </w:rPr>
      </w:pPr>
      <w:r>
        <w:rPr>
          <w:rFonts w:hint="eastAsia" w:ascii="Times New Roman" w:hAnsi="Times New Roman" w:cs="Times New Roman"/>
          <w:sz w:val="22"/>
          <w:szCs w:val="22"/>
        </w:rPr>
        <w:t>②会务服务员8名，含2名形象岗（核心岗位）。要求高中或以上毕业，五官端正，有亲和力，有2年以上相关工作经验。</w:t>
      </w:r>
    </w:p>
    <w:p w14:paraId="0CFA526B">
      <w:pPr>
        <w:ind w:firstLine="442"/>
        <w:rPr>
          <w:rFonts w:ascii="Times New Roman" w:hAnsi="Times New Roman" w:cs="Times New Roman"/>
          <w:sz w:val="22"/>
          <w:szCs w:val="22"/>
        </w:rPr>
      </w:pPr>
      <w:r>
        <w:rPr>
          <w:rFonts w:hint="eastAsia" w:ascii="Times New Roman" w:hAnsi="Times New Roman" w:cs="Times New Roman"/>
          <w:sz w:val="22"/>
          <w:szCs w:val="22"/>
        </w:rPr>
        <w:t>12.2.6、学员楼服务团队（13人）</w:t>
      </w:r>
    </w:p>
    <w:p w14:paraId="32304712">
      <w:pPr>
        <w:ind w:firstLine="442"/>
        <w:rPr>
          <w:rFonts w:ascii="Times New Roman" w:hAnsi="Times New Roman" w:cs="Times New Roman"/>
          <w:sz w:val="22"/>
          <w:szCs w:val="22"/>
        </w:rPr>
      </w:pPr>
      <w:r>
        <w:rPr>
          <w:rFonts w:hint="eastAsia" w:ascii="Times New Roman" w:hAnsi="Times New Roman" w:cs="Times New Roman"/>
          <w:sz w:val="22"/>
          <w:szCs w:val="22"/>
        </w:rPr>
        <w:t>①客房主管1名（核心岗位）。要求专科或以上毕业，有2年以上酒店相关工作经验，仪表端正。</w:t>
      </w:r>
    </w:p>
    <w:p w14:paraId="35554E28">
      <w:pPr>
        <w:ind w:firstLine="442"/>
        <w:rPr>
          <w:rFonts w:ascii="Times New Roman" w:hAnsi="Times New Roman" w:cs="Times New Roman"/>
          <w:sz w:val="22"/>
          <w:szCs w:val="22"/>
        </w:rPr>
      </w:pPr>
      <w:r>
        <w:rPr>
          <w:rFonts w:hint="eastAsia" w:ascii="Times New Roman" w:hAnsi="Times New Roman" w:cs="Times New Roman"/>
          <w:sz w:val="22"/>
          <w:szCs w:val="22"/>
        </w:rPr>
        <w:t>②客房总台及服务员12名。要求高中以上文化程度，五官端正，有1年以上酒店相关工作经验。</w:t>
      </w:r>
    </w:p>
    <w:p w14:paraId="7CCFCD31">
      <w:pPr>
        <w:ind w:firstLine="442"/>
        <w:rPr>
          <w:rFonts w:ascii="Times New Roman" w:hAnsi="Times New Roman" w:cs="Times New Roman"/>
          <w:sz w:val="22"/>
          <w:szCs w:val="22"/>
        </w:rPr>
      </w:pPr>
      <w:r>
        <w:rPr>
          <w:rFonts w:hint="eastAsia" w:ascii="Times New Roman" w:hAnsi="Times New Roman" w:cs="Times New Roman"/>
          <w:sz w:val="22"/>
          <w:szCs w:val="22"/>
        </w:rPr>
        <w:t>12.2.7、饭堂管理团队（28人）</w:t>
      </w:r>
    </w:p>
    <w:p w14:paraId="236A5BCD">
      <w:pPr>
        <w:ind w:firstLine="442"/>
        <w:rPr>
          <w:rFonts w:ascii="Times New Roman" w:hAnsi="Times New Roman" w:cs="Times New Roman"/>
          <w:sz w:val="22"/>
          <w:szCs w:val="22"/>
        </w:rPr>
      </w:pPr>
      <w:r>
        <w:rPr>
          <w:rFonts w:hint="eastAsia" w:ascii="Times New Roman" w:hAnsi="Times New Roman" w:cs="Times New Roman"/>
          <w:sz w:val="22"/>
          <w:szCs w:val="22"/>
        </w:rPr>
        <w:t>①饭堂主管1名（核心岗位）。要求高中或以上毕业，身体健康，有3年以上酒店或饭堂后厨管理和组织工作经验，</w:t>
      </w:r>
      <w:r>
        <w:rPr>
          <w:rFonts w:ascii="Times New Roman" w:hAnsi="Times New Roman" w:cs="Times New Roman"/>
          <w:sz w:val="22"/>
          <w:szCs w:val="22"/>
        </w:rPr>
        <w:t>懂掌握川菜、粤菜、湘菜等多种口味的菜式，熟悉食堂运作模式及管理流程，懂自助餐配菜配单。</w:t>
      </w:r>
    </w:p>
    <w:p w14:paraId="0A1F96E2">
      <w:pPr>
        <w:ind w:firstLine="442"/>
        <w:rPr>
          <w:rFonts w:ascii="Times New Roman" w:hAnsi="Times New Roman" w:cs="Times New Roman"/>
          <w:sz w:val="22"/>
          <w:szCs w:val="22"/>
        </w:rPr>
      </w:pPr>
      <w:r>
        <w:rPr>
          <w:rFonts w:hint="eastAsia" w:ascii="Times New Roman" w:hAnsi="Times New Roman" w:cs="Times New Roman"/>
          <w:sz w:val="22"/>
          <w:szCs w:val="22"/>
        </w:rPr>
        <w:t>②</w:t>
      </w:r>
      <w:r>
        <w:rPr>
          <w:rFonts w:ascii="Times New Roman" w:hAnsi="Times New Roman" w:cs="Times New Roman"/>
          <w:sz w:val="22"/>
          <w:szCs w:val="22"/>
        </w:rPr>
        <w:t>楼面管理</w:t>
      </w:r>
      <w:r>
        <w:rPr>
          <w:rFonts w:hint="eastAsia" w:ascii="Times New Roman" w:hAnsi="Times New Roman" w:cs="Times New Roman"/>
          <w:sz w:val="22"/>
          <w:szCs w:val="22"/>
        </w:rPr>
        <w:t>1名。要求</w:t>
      </w:r>
      <w:r>
        <w:rPr>
          <w:rFonts w:ascii="Times New Roman" w:hAnsi="Times New Roman" w:cs="Times New Roman"/>
          <w:sz w:val="22"/>
          <w:szCs w:val="22"/>
        </w:rPr>
        <w:t>形象较好，沟通能力强，楼面管理经验</w:t>
      </w:r>
      <w:r>
        <w:rPr>
          <w:rFonts w:hint="eastAsia" w:ascii="Times New Roman" w:hAnsi="Times New Roman" w:cs="Times New Roman"/>
          <w:sz w:val="22"/>
          <w:szCs w:val="22"/>
        </w:rPr>
        <w:t>。</w:t>
      </w:r>
    </w:p>
    <w:p w14:paraId="3DA60EF1">
      <w:pPr>
        <w:ind w:firstLine="442"/>
        <w:rPr>
          <w:rFonts w:ascii="Times New Roman" w:hAnsi="Times New Roman" w:cs="Times New Roman"/>
          <w:sz w:val="22"/>
          <w:szCs w:val="22"/>
        </w:rPr>
      </w:pPr>
      <w:r>
        <w:rPr>
          <w:rFonts w:hint="eastAsia" w:ascii="Times New Roman" w:hAnsi="Times New Roman" w:cs="Times New Roman"/>
          <w:sz w:val="22"/>
          <w:szCs w:val="22"/>
        </w:rPr>
        <w:t>③大厨1名（核心岗位）。要求</w:t>
      </w:r>
      <w:r>
        <w:rPr>
          <w:rFonts w:ascii="Times New Roman" w:hAnsi="Times New Roman" w:cs="Times New Roman"/>
          <w:sz w:val="22"/>
          <w:szCs w:val="22"/>
        </w:rPr>
        <w:t>身体健康，厨师工作经验，厨师技能培训或具有厨师证更佳，掌握川菜、粤菜、湘菜等多种口味菜式烹调</w:t>
      </w:r>
      <w:r>
        <w:rPr>
          <w:rFonts w:hint="eastAsia" w:ascii="Times New Roman" w:hAnsi="Times New Roman" w:cs="Times New Roman"/>
          <w:sz w:val="22"/>
          <w:szCs w:val="22"/>
        </w:rPr>
        <w:t>。</w:t>
      </w:r>
    </w:p>
    <w:p w14:paraId="58278609">
      <w:pPr>
        <w:ind w:firstLine="442"/>
        <w:rPr>
          <w:rFonts w:ascii="Times New Roman" w:hAnsi="Times New Roman" w:cs="Times New Roman"/>
          <w:sz w:val="22"/>
          <w:szCs w:val="22"/>
        </w:rPr>
      </w:pPr>
      <w:r>
        <w:rPr>
          <w:rFonts w:hint="eastAsia" w:ascii="Times New Roman" w:hAnsi="Times New Roman" w:cs="Times New Roman"/>
          <w:sz w:val="22"/>
          <w:szCs w:val="22"/>
        </w:rPr>
        <w:t>④厨师5名（含核心岗位2名）。要求</w:t>
      </w:r>
      <w:r>
        <w:rPr>
          <w:rFonts w:ascii="Times New Roman" w:hAnsi="Times New Roman" w:cs="Times New Roman"/>
          <w:sz w:val="22"/>
          <w:szCs w:val="22"/>
        </w:rPr>
        <w:t>身体健康，厨师工作经验，厨师技能培训或具有厨师证，掌握粤菜或湘菜或川菜或其他菜系烹调</w:t>
      </w:r>
      <w:r>
        <w:rPr>
          <w:rFonts w:hint="eastAsia" w:ascii="Times New Roman" w:hAnsi="Times New Roman" w:cs="Times New Roman"/>
          <w:sz w:val="22"/>
          <w:szCs w:val="22"/>
        </w:rPr>
        <w:t>。</w:t>
      </w:r>
    </w:p>
    <w:p w14:paraId="46F5196E">
      <w:pPr>
        <w:ind w:firstLine="442"/>
        <w:rPr>
          <w:rFonts w:ascii="Times New Roman" w:hAnsi="Times New Roman" w:cs="Times New Roman"/>
          <w:sz w:val="22"/>
          <w:szCs w:val="22"/>
        </w:rPr>
      </w:pPr>
      <w:r>
        <w:rPr>
          <w:rFonts w:hint="eastAsia" w:ascii="Times New Roman" w:hAnsi="Times New Roman" w:cs="Times New Roman"/>
          <w:sz w:val="22"/>
          <w:szCs w:val="22"/>
        </w:rPr>
        <w:t>⑤点心师3名。熟练制作各种主食（烙饼、包子、花卷等）</w:t>
      </w:r>
    </w:p>
    <w:p w14:paraId="1BBD6DCF">
      <w:pPr>
        <w:ind w:firstLine="442"/>
        <w:rPr>
          <w:rFonts w:ascii="Times New Roman" w:hAnsi="Times New Roman" w:cs="Times New Roman"/>
          <w:sz w:val="22"/>
          <w:szCs w:val="22"/>
        </w:rPr>
      </w:pPr>
      <w:r>
        <w:rPr>
          <w:rFonts w:hint="eastAsia" w:ascii="Times New Roman" w:hAnsi="Times New Roman" w:cs="Times New Roman"/>
          <w:sz w:val="22"/>
          <w:szCs w:val="22"/>
        </w:rPr>
        <w:t>⑥</w:t>
      </w:r>
      <w:r>
        <w:rPr>
          <w:rFonts w:ascii="Times New Roman" w:hAnsi="Times New Roman" w:cs="Times New Roman"/>
          <w:sz w:val="22"/>
          <w:szCs w:val="22"/>
        </w:rPr>
        <w:t>砧板工</w:t>
      </w:r>
      <w:r>
        <w:rPr>
          <w:rFonts w:hint="eastAsia" w:ascii="Times New Roman" w:hAnsi="Times New Roman" w:cs="Times New Roman"/>
          <w:sz w:val="22"/>
          <w:szCs w:val="22"/>
        </w:rPr>
        <w:t>2名。要求</w:t>
      </w:r>
      <w:r>
        <w:rPr>
          <w:rFonts w:ascii="Times New Roman" w:hAnsi="Times New Roman" w:cs="Times New Roman"/>
          <w:sz w:val="22"/>
          <w:szCs w:val="22"/>
        </w:rPr>
        <w:t>身体健康，有一定工作经验</w:t>
      </w:r>
      <w:r>
        <w:rPr>
          <w:rFonts w:hint="eastAsia" w:ascii="Times New Roman" w:hAnsi="Times New Roman" w:cs="Times New Roman"/>
          <w:sz w:val="22"/>
          <w:szCs w:val="22"/>
        </w:rPr>
        <w:t>。</w:t>
      </w:r>
    </w:p>
    <w:p w14:paraId="09D62FE8">
      <w:pPr>
        <w:ind w:firstLine="442"/>
        <w:rPr>
          <w:rFonts w:ascii="Times New Roman" w:hAnsi="Times New Roman" w:cs="Times New Roman"/>
          <w:sz w:val="22"/>
          <w:szCs w:val="22"/>
        </w:rPr>
      </w:pPr>
      <w:r>
        <w:rPr>
          <w:rFonts w:hint="eastAsia" w:ascii="Times New Roman" w:hAnsi="Times New Roman" w:cs="Times New Roman"/>
          <w:sz w:val="22"/>
          <w:szCs w:val="22"/>
        </w:rPr>
        <w:t>⑦</w:t>
      </w:r>
      <w:r>
        <w:rPr>
          <w:rFonts w:ascii="Times New Roman" w:hAnsi="Times New Roman" w:cs="Times New Roman"/>
          <w:sz w:val="22"/>
          <w:szCs w:val="22"/>
        </w:rPr>
        <w:t>服务领班</w:t>
      </w:r>
      <w:r>
        <w:rPr>
          <w:rFonts w:hint="eastAsia" w:ascii="Times New Roman" w:hAnsi="Times New Roman" w:cs="Times New Roman"/>
          <w:sz w:val="22"/>
          <w:szCs w:val="22"/>
        </w:rPr>
        <w:t>1名。要求</w:t>
      </w:r>
      <w:r>
        <w:rPr>
          <w:rFonts w:ascii="Times New Roman" w:hAnsi="Times New Roman" w:cs="Times New Roman"/>
          <w:sz w:val="22"/>
          <w:szCs w:val="22"/>
        </w:rPr>
        <w:t>身体健康，有一定工作经验</w:t>
      </w:r>
      <w:r>
        <w:rPr>
          <w:rFonts w:hint="eastAsia" w:ascii="Times New Roman" w:hAnsi="Times New Roman" w:cs="Times New Roman"/>
          <w:sz w:val="22"/>
          <w:szCs w:val="22"/>
        </w:rPr>
        <w:t>。</w:t>
      </w:r>
    </w:p>
    <w:p w14:paraId="5D9C2159">
      <w:pPr>
        <w:ind w:firstLine="442"/>
        <w:rPr>
          <w:rFonts w:ascii="Times New Roman" w:hAnsi="Times New Roman" w:cs="Times New Roman"/>
          <w:sz w:val="22"/>
          <w:szCs w:val="22"/>
        </w:rPr>
      </w:pPr>
      <w:r>
        <w:rPr>
          <w:rFonts w:hint="eastAsia" w:ascii="Times New Roman" w:hAnsi="Times New Roman" w:cs="Times New Roman"/>
          <w:sz w:val="22"/>
          <w:szCs w:val="22"/>
        </w:rPr>
        <w:t>⑧服务员7名，含形象岗2名（核心岗位）。要求</w:t>
      </w:r>
      <w:r>
        <w:rPr>
          <w:rFonts w:ascii="Times New Roman" w:hAnsi="Times New Roman" w:cs="Times New Roman"/>
          <w:sz w:val="22"/>
          <w:szCs w:val="22"/>
        </w:rPr>
        <w:t>身体健康，有一定工作经验</w:t>
      </w:r>
      <w:r>
        <w:rPr>
          <w:rFonts w:hint="eastAsia" w:ascii="Times New Roman" w:hAnsi="Times New Roman" w:cs="Times New Roman"/>
          <w:sz w:val="22"/>
          <w:szCs w:val="22"/>
        </w:rPr>
        <w:t>。</w:t>
      </w:r>
    </w:p>
    <w:p w14:paraId="05119FBB">
      <w:pPr>
        <w:ind w:firstLine="442"/>
        <w:rPr>
          <w:rFonts w:ascii="Times New Roman" w:hAnsi="Times New Roman" w:cs="Times New Roman"/>
          <w:sz w:val="22"/>
          <w:szCs w:val="22"/>
        </w:rPr>
      </w:pPr>
      <w:r>
        <w:rPr>
          <w:rFonts w:hint="eastAsia" w:ascii="Times New Roman" w:hAnsi="Times New Roman" w:cs="Times New Roman"/>
          <w:sz w:val="22"/>
          <w:szCs w:val="22"/>
        </w:rPr>
        <w:t>⑨勤杂工4名。要求</w:t>
      </w:r>
      <w:r>
        <w:rPr>
          <w:rFonts w:ascii="Times New Roman" w:hAnsi="Times New Roman" w:cs="Times New Roman"/>
          <w:sz w:val="22"/>
          <w:szCs w:val="22"/>
        </w:rPr>
        <w:t>身体健康，有一定工作经验</w:t>
      </w:r>
      <w:r>
        <w:rPr>
          <w:rFonts w:hint="eastAsia" w:ascii="Times New Roman" w:hAnsi="Times New Roman" w:cs="Times New Roman"/>
          <w:sz w:val="22"/>
          <w:szCs w:val="22"/>
        </w:rPr>
        <w:t>。</w:t>
      </w:r>
    </w:p>
    <w:p w14:paraId="0D0F7875">
      <w:pPr>
        <w:ind w:firstLine="442"/>
        <w:rPr>
          <w:rFonts w:ascii="Times New Roman" w:hAnsi="Times New Roman" w:cs="Times New Roman"/>
          <w:sz w:val="22"/>
          <w:szCs w:val="22"/>
        </w:rPr>
      </w:pPr>
      <w:r>
        <w:rPr>
          <w:rFonts w:hint="eastAsia" w:ascii="Times New Roman" w:hAnsi="Times New Roman" w:cs="Times New Roman"/>
          <w:sz w:val="22"/>
          <w:szCs w:val="22"/>
        </w:rPr>
        <w:t>⑩洗碗工3名。要求</w:t>
      </w:r>
      <w:r>
        <w:rPr>
          <w:rFonts w:ascii="Times New Roman" w:hAnsi="Times New Roman" w:cs="Times New Roman"/>
          <w:sz w:val="22"/>
          <w:szCs w:val="22"/>
        </w:rPr>
        <w:t>身体健康，有一定工作经验</w:t>
      </w:r>
      <w:r>
        <w:rPr>
          <w:rFonts w:hint="eastAsia" w:ascii="Times New Roman" w:hAnsi="Times New Roman" w:cs="Times New Roman"/>
          <w:sz w:val="22"/>
          <w:szCs w:val="22"/>
        </w:rPr>
        <w:t>。</w:t>
      </w:r>
    </w:p>
    <w:p w14:paraId="50A64B61">
      <w:pPr>
        <w:ind w:firstLine="442"/>
        <w:rPr>
          <w:rFonts w:ascii="Times New Roman" w:hAnsi="Times New Roman" w:cs="Times New Roman"/>
          <w:sz w:val="22"/>
          <w:szCs w:val="22"/>
        </w:rPr>
      </w:pPr>
      <w:r>
        <w:rPr>
          <w:rFonts w:hint="eastAsia" w:ascii="Times New Roman" w:hAnsi="Times New Roman" w:cs="Times New Roman"/>
          <w:sz w:val="22"/>
          <w:szCs w:val="22"/>
        </w:rPr>
        <w:t>12.2.8、其他（3人）</w:t>
      </w:r>
    </w:p>
    <w:p w14:paraId="78E58AB4">
      <w:pPr>
        <w:ind w:firstLine="442"/>
        <w:rPr>
          <w:rFonts w:ascii="Times New Roman" w:hAnsi="Times New Roman" w:cs="Times New Roman"/>
          <w:sz w:val="22"/>
          <w:szCs w:val="22"/>
        </w:rPr>
      </w:pPr>
      <w:r>
        <w:rPr>
          <w:rFonts w:hint="eastAsia" w:ascii="Times New Roman" w:hAnsi="Times New Roman" w:cs="Times New Roman"/>
          <w:sz w:val="22"/>
          <w:szCs w:val="22"/>
        </w:rPr>
        <w:t>①档案资料管理文员1名。要求专科或以上学历，具有2年以上档案管理工作经验和一定写作能力。</w:t>
      </w:r>
    </w:p>
    <w:p w14:paraId="03CE7A5C">
      <w:pPr>
        <w:ind w:firstLine="442"/>
        <w:rPr>
          <w:rFonts w:ascii="Times New Roman" w:hAnsi="Times New Roman" w:cs="Times New Roman"/>
          <w:sz w:val="22"/>
          <w:szCs w:val="22"/>
        </w:rPr>
      </w:pPr>
      <w:r>
        <w:rPr>
          <w:rFonts w:hint="eastAsia" w:ascii="Times New Roman" w:hAnsi="Times New Roman" w:cs="Times New Roman"/>
          <w:sz w:val="22"/>
          <w:szCs w:val="22"/>
        </w:rPr>
        <w:t>②洗衣房服务员2名。要求初中以上文化程度</w:t>
      </w:r>
      <w:r>
        <w:rPr>
          <w:rFonts w:ascii="Times New Roman" w:hAnsi="Times New Roman" w:cs="Times New Roman"/>
          <w:sz w:val="22"/>
          <w:szCs w:val="22"/>
        </w:rPr>
        <w:t>，有一定工作经验</w:t>
      </w:r>
      <w:r>
        <w:rPr>
          <w:rFonts w:hint="eastAsia" w:ascii="Times New Roman" w:hAnsi="Times New Roman" w:cs="Times New Roman"/>
          <w:sz w:val="22"/>
          <w:szCs w:val="22"/>
        </w:rPr>
        <w:t>。</w:t>
      </w:r>
    </w:p>
    <w:p w14:paraId="26836625">
      <w:pPr>
        <w:ind w:firstLine="442"/>
        <w:rPr>
          <w:rFonts w:ascii="Times New Roman" w:hAnsi="Times New Roman" w:cs="Times New Roman"/>
          <w:sz w:val="22"/>
          <w:szCs w:val="22"/>
        </w:rPr>
      </w:pPr>
      <w:r>
        <w:rPr>
          <w:rFonts w:hint="eastAsia" w:ascii="Times New Roman" w:hAnsi="Times New Roman" w:cs="Times New Roman"/>
          <w:sz w:val="22"/>
          <w:szCs w:val="22"/>
        </w:rPr>
        <w:t>备注：上述人员的服装工作器具等费用全部由中标人负责。</w:t>
      </w:r>
    </w:p>
    <w:p w14:paraId="05751556">
      <w:pPr>
        <w:ind w:firstLine="442"/>
        <w:rPr>
          <w:rFonts w:ascii="Times New Roman" w:hAnsi="Times New Roman" w:cs="Times New Roman"/>
          <w:sz w:val="22"/>
          <w:szCs w:val="22"/>
        </w:rPr>
      </w:pPr>
      <w:r>
        <w:rPr>
          <w:rFonts w:hint="eastAsia" w:ascii="Times New Roman" w:hAnsi="Times New Roman" w:cs="Times New Roman"/>
          <w:sz w:val="22"/>
          <w:szCs w:val="22"/>
        </w:rPr>
        <w:t>12.3、特别说明：</w:t>
      </w:r>
      <w:r>
        <w:rPr>
          <w:rFonts w:ascii="Times New Roman" w:cs="Times New Roman"/>
          <w:sz w:val="22"/>
          <w:szCs w:val="22"/>
        </w:rPr>
        <w:t>中标人需按上述要求人数配备人员。项目人员发生微调的，应征得甲方同意，但总人数不得少于</w:t>
      </w:r>
      <w:r>
        <w:rPr>
          <w:rFonts w:ascii="Times New Roman" w:hAnsi="Times New Roman" w:cs="Times New Roman"/>
          <w:sz w:val="22"/>
          <w:szCs w:val="22"/>
        </w:rPr>
        <w:t>95</w:t>
      </w:r>
      <w:r>
        <w:rPr>
          <w:rFonts w:ascii="Times New Roman" w:cs="Times New Roman"/>
          <w:sz w:val="22"/>
          <w:szCs w:val="22"/>
        </w:rPr>
        <w:t>人。因</w:t>
      </w:r>
      <w:r>
        <w:rPr>
          <w:rFonts w:hint="eastAsia" w:ascii="Times New Roman" w:cs="Times New Roman"/>
          <w:sz w:val="22"/>
          <w:szCs w:val="22"/>
        </w:rPr>
        <w:t>员工离职</w:t>
      </w:r>
      <w:r>
        <w:rPr>
          <w:rFonts w:ascii="Times New Roman" w:cs="Times New Roman"/>
          <w:sz w:val="22"/>
          <w:szCs w:val="22"/>
        </w:rPr>
        <w:t>造成缺岗的，</w:t>
      </w:r>
      <w:r>
        <w:rPr>
          <w:rFonts w:hint="eastAsia" w:ascii="Times New Roman" w:cs="Times New Roman"/>
          <w:sz w:val="22"/>
          <w:szCs w:val="22"/>
        </w:rPr>
        <w:t>核心岗位应当天</w:t>
      </w:r>
      <w:r>
        <w:rPr>
          <w:rFonts w:ascii="Times New Roman" w:cs="Times New Roman"/>
          <w:sz w:val="22"/>
          <w:szCs w:val="22"/>
        </w:rPr>
        <w:t>报告校方并</w:t>
      </w:r>
      <w:r>
        <w:rPr>
          <w:rFonts w:hint="eastAsia" w:ascii="Times New Roman" w:cs="Times New Roman"/>
          <w:sz w:val="22"/>
          <w:szCs w:val="22"/>
        </w:rPr>
        <w:t>当天补齐人员，其他岗位</w:t>
      </w:r>
      <w:r>
        <w:rPr>
          <w:rFonts w:ascii="Times New Roman" w:cs="Times New Roman"/>
          <w:sz w:val="22"/>
          <w:szCs w:val="22"/>
        </w:rPr>
        <w:t>应</w:t>
      </w:r>
      <w:r>
        <w:rPr>
          <w:rFonts w:hint="eastAsia" w:ascii="Times New Roman" w:cs="Times New Roman"/>
          <w:sz w:val="22"/>
          <w:szCs w:val="22"/>
        </w:rPr>
        <w:t>当天</w:t>
      </w:r>
      <w:r>
        <w:rPr>
          <w:rFonts w:ascii="Times New Roman" w:cs="Times New Roman"/>
          <w:sz w:val="22"/>
          <w:szCs w:val="22"/>
        </w:rPr>
        <w:t>报告校方并在</w:t>
      </w:r>
      <w:r>
        <w:rPr>
          <w:rFonts w:hint="eastAsia" w:ascii="Times New Roman" w:hAnsi="Times New Roman" w:cs="Times New Roman"/>
          <w:sz w:val="22"/>
          <w:szCs w:val="22"/>
        </w:rPr>
        <w:t>10</w:t>
      </w:r>
      <w:r>
        <w:rPr>
          <w:rFonts w:ascii="Times New Roman" w:cs="Times New Roman"/>
          <w:sz w:val="22"/>
          <w:szCs w:val="22"/>
        </w:rPr>
        <w:t>天（工作日）内补齐人员。如故意隐瞒不及时报告或者</w:t>
      </w:r>
      <w:r>
        <w:rPr>
          <w:rFonts w:hint="eastAsia" w:ascii="Times New Roman" w:hAnsi="Times New Roman" w:cs="Times New Roman"/>
          <w:sz w:val="22"/>
          <w:szCs w:val="22"/>
        </w:rPr>
        <w:t>未按规定时间补齐人数</w:t>
      </w:r>
      <w:r>
        <w:rPr>
          <w:rFonts w:ascii="Times New Roman" w:cs="Times New Roman"/>
          <w:sz w:val="22"/>
          <w:szCs w:val="22"/>
        </w:rPr>
        <w:t>，采购人有权把不足岗位人员的经费从物业管理费中扣除</w:t>
      </w:r>
      <w:r>
        <w:rPr>
          <w:rFonts w:hint="eastAsia" w:ascii="Times New Roman" w:cs="Times New Roman"/>
          <w:sz w:val="22"/>
          <w:szCs w:val="22"/>
        </w:rPr>
        <w:t>，即核心岗位按人均每日（工作日）500元、其他岗位</w:t>
      </w:r>
      <w:r>
        <w:rPr>
          <w:rFonts w:ascii="Times New Roman" w:cs="Times New Roman"/>
          <w:sz w:val="22"/>
          <w:szCs w:val="22"/>
        </w:rPr>
        <w:t>按人均</w:t>
      </w:r>
      <w:r>
        <w:rPr>
          <w:rFonts w:hint="eastAsia" w:ascii="Times New Roman" w:cs="Times New Roman"/>
          <w:sz w:val="22"/>
          <w:szCs w:val="22"/>
        </w:rPr>
        <w:t>每日（工作日）200</w:t>
      </w:r>
      <w:r>
        <w:rPr>
          <w:rFonts w:ascii="Times New Roman" w:cs="Times New Roman"/>
          <w:sz w:val="22"/>
          <w:szCs w:val="22"/>
        </w:rPr>
        <w:t>元计算。</w:t>
      </w:r>
    </w:p>
    <w:p w14:paraId="0DD717ED">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cs="Times New Roman"/>
          <w:sz w:val="22"/>
          <w:szCs w:val="22"/>
        </w:rPr>
        <w:t>、项目经理具体岗位要求及职责</w:t>
      </w:r>
    </w:p>
    <w:p w14:paraId="6ACD0914">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1</w:t>
      </w:r>
      <w:r>
        <w:rPr>
          <w:rFonts w:ascii="Times New Roman" w:cs="Times New Roman"/>
          <w:sz w:val="22"/>
          <w:szCs w:val="22"/>
        </w:rPr>
        <w:t>、主持党校物业管理服务项目的全面工作，安排、协调、督促各物业人员全面履行物业合同约定，兑现服务承诺。该项目总派驻人员数量多，项目主管及团队人员专业性强，涉及的工作范围广、内容杂、技术专，需要项目经理具有从事人力资源规划、培训与开发、绩效管理、劳动关系管理等工作经验，具备优秀的领导能力和团队建设能力，有处理危机问题的能力，可以统筹整个物业团队，对整个物业团队的人力资源进行有效运用，满足采购人需求，以实现最优组织绩效。</w:t>
      </w:r>
    </w:p>
    <w:p w14:paraId="6FB6561A">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2</w:t>
      </w:r>
      <w:r>
        <w:rPr>
          <w:rFonts w:ascii="Times New Roman" w:cs="Times New Roman"/>
          <w:sz w:val="22"/>
          <w:szCs w:val="22"/>
        </w:rPr>
        <w:t>、负责物业项目人员管理、人力资源管理，包括人员培训、员工招聘、员工各种安全、纪律管理；负责项目团队建设，队伍梯队培养及建设等。</w:t>
      </w:r>
    </w:p>
    <w:p w14:paraId="5A88B300">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3</w:t>
      </w:r>
      <w:r>
        <w:rPr>
          <w:rFonts w:ascii="Times New Roman" w:cs="Times New Roman"/>
          <w:sz w:val="22"/>
          <w:szCs w:val="22"/>
        </w:rPr>
        <w:t>、结合采购人实际，建立、健全各项规章制度、各项目操作规程及应急处理措施；检查、督促员工贯彻执行。</w:t>
      </w:r>
    </w:p>
    <w:p w14:paraId="25CFDAFE">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4</w:t>
      </w:r>
      <w:r>
        <w:rPr>
          <w:rFonts w:ascii="Times New Roman" w:cs="Times New Roman"/>
          <w:sz w:val="22"/>
          <w:szCs w:val="22"/>
        </w:rPr>
        <w:t>、负责按物业管理服务的内容和标准提供物业管理服务年度计划并落实。</w:t>
      </w:r>
    </w:p>
    <w:p w14:paraId="73229A22">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5</w:t>
      </w:r>
      <w:r>
        <w:rPr>
          <w:rFonts w:ascii="Times New Roman" w:cs="Times New Roman"/>
          <w:sz w:val="22"/>
          <w:szCs w:val="22"/>
        </w:rPr>
        <w:t>、负责与采购人的管理人沟通协调，做好物业服务管理。</w:t>
      </w:r>
    </w:p>
    <w:p w14:paraId="5933BC77">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6</w:t>
      </w:r>
      <w:r>
        <w:rPr>
          <w:rFonts w:ascii="Times New Roman" w:cs="Times New Roman"/>
          <w:sz w:val="22"/>
          <w:szCs w:val="22"/>
        </w:rPr>
        <w:t>、负责提供物业管理服务工作计划并落实。</w:t>
      </w:r>
    </w:p>
    <w:p w14:paraId="31152FE6">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7</w:t>
      </w:r>
      <w:r>
        <w:rPr>
          <w:rFonts w:ascii="Times New Roman" w:cs="Times New Roman"/>
          <w:sz w:val="22"/>
          <w:szCs w:val="22"/>
        </w:rPr>
        <w:t>、负责提供对物业管理服务项目工作总结。</w:t>
      </w:r>
    </w:p>
    <w:p w14:paraId="1AC6EE3A">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8</w:t>
      </w:r>
      <w:r>
        <w:rPr>
          <w:rFonts w:ascii="Times New Roman" w:cs="Times New Roman"/>
          <w:sz w:val="22"/>
          <w:szCs w:val="22"/>
        </w:rPr>
        <w:t>、参加采购人组织的物业管理服务沟通协调会及服务质量联合检查。</w:t>
      </w:r>
    </w:p>
    <w:p w14:paraId="71C1840C">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12.4.</w:t>
      </w:r>
      <w:r>
        <w:rPr>
          <w:rFonts w:ascii="Times New Roman" w:hAnsi="Times New Roman" w:cs="Times New Roman"/>
          <w:sz w:val="22"/>
          <w:szCs w:val="22"/>
        </w:rPr>
        <w:t>9</w:t>
      </w:r>
      <w:r>
        <w:rPr>
          <w:rFonts w:ascii="Times New Roman" w:cs="Times New Roman"/>
          <w:sz w:val="22"/>
          <w:szCs w:val="22"/>
        </w:rPr>
        <w:t>、协助校方组织临时性大型活动，包括公务员面试、各驻校工作组服务，落实校方要求。</w:t>
      </w:r>
    </w:p>
    <w:p w14:paraId="4CA4C3B5">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cs="Times New Roman"/>
          <w:sz w:val="22"/>
          <w:szCs w:val="22"/>
        </w:rPr>
        <w:t>、环境卫生或绿化主管具体岗位要求及职责</w:t>
      </w:r>
    </w:p>
    <w:p w14:paraId="7FCF127A">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1</w:t>
      </w:r>
      <w:r>
        <w:rPr>
          <w:rFonts w:ascii="Times New Roman" w:cs="Times New Roman"/>
          <w:sz w:val="22"/>
          <w:szCs w:val="22"/>
        </w:rPr>
        <w:t>、负责东莞市委党校红线范围内环境卫生与保洁管理、绿化养护管理，包括办公室、教室、图书馆、报告厅、会议中心、阶梯教室、走廊、饭堂、人工湖、洗手间、饭堂接待房间、道路、停车场等党校红线范围内所有的建筑、构筑物内外及室外场地、道路等区域。</w:t>
      </w:r>
    </w:p>
    <w:p w14:paraId="3E51F9DA">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2</w:t>
      </w:r>
      <w:r>
        <w:rPr>
          <w:rFonts w:ascii="Times New Roman" w:cs="Times New Roman"/>
          <w:sz w:val="22"/>
          <w:szCs w:val="22"/>
        </w:rPr>
        <w:t>、具有园林绿化管理养护技术。提出校园绿化或景观规划建议，协助校方定期分析校园绿化乔木健康情况，指导绿化团队人员开展工作，包括但不限于：定期更换有季相变化的开花灌木，加强绿化建设与花卉苗木植物等养护，不断优化调整绿化种植，实行园林植物栽培与养护，防治园林植物病虫害等。</w:t>
      </w:r>
    </w:p>
    <w:p w14:paraId="19DAD128">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3</w:t>
      </w:r>
      <w:r>
        <w:rPr>
          <w:rFonts w:ascii="Times New Roman" w:cs="Times New Roman"/>
          <w:sz w:val="22"/>
          <w:szCs w:val="22"/>
        </w:rPr>
        <w:t>、负责采购人园林绿化（含清洁）包括日常的工作纪律检查和工作安排。</w:t>
      </w:r>
    </w:p>
    <w:p w14:paraId="47994612">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4</w:t>
      </w:r>
      <w:r>
        <w:rPr>
          <w:rFonts w:ascii="Times New Roman" w:cs="Times New Roman"/>
          <w:sz w:val="22"/>
          <w:szCs w:val="22"/>
        </w:rPr>
        <w:t>、负责各项组织培训，如园林、清洁绿化相关业务知识等。</w:t>
      </w:r>
    </w:p>
    <w:p w14:paraId="3CD4AA38">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5</w:t>
      </w:r>
      <w:r>
        <w:rPr>
          <w:rFonts w:ascii="Times New Roman" w:cs="Times New Roman"/>
          <w:sz w:val="22"/>
          <w:szCs w:val="22"/>
        </w:rPr>
        <w:t>、负责采购人区域内的绿化及清洁检查，组织绿化工作人员及清洁人员定期技能培训，学习专业知识及虫害防治防范措施。</w:t>
      </w:r>
    </w:p>
    <w:p w14:paraId="6AEF98D6">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6</w:t>
      </w:r>
      <w:r>
        <w:rPr>
          <w:rFonts w:ascii="Times New Roman" w:cs="Times New Roman"/>
          <w:sz w:val="22"/>
          <w:szCs w:val="22"/>
        </w:rPr>
        <w:t>、做好每月、季度、半年、年终的工作计划及总结报告，各岗位每日巡查记录收汇，上交到采购人备案。</w:t>
      </w:r>
    </w:p>
    <w:p w14:paraId="4C71BA97">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7</w:t>
      </w:r>
      <w:r>
        <w:rPr>
          <w:rFonts w:ascii="Times New Roman" w:cs="Times New Roman"/>
          <w:sz w:val="22"/>
          <w:szCs w:val="22"/>
        </w:rPr>
        <w:t>、负责定期组织人员召开例会，分析近期工作形势，汇报近期工作情况，对平时工作中存在的问题提出改进意见，布置下一阶段工作。</w:t>
      </w:r>
    </w:p>
    <w:p w14:paraId="249A7A03">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12.5.</w:t>
      </w:r>
      <w:r>
        <w:rPr>
          <w:rFonts w:ascii="Times New Roman" w:hAnsi="Times New Roman" w:cs="Times New Roman"/>
          <w:sz w:val="22"/>
          <w:szCs w:val="22"/>
        </w:rPr>
        <w:t>8</w:t>
      </w:r>
      <w:r>
        <w:rPr>
          <w:rFonts w:ascii="Times New Roman" w:cs="Times New Roman"/>
          <w:sz w:val="22"/>
          <w:szCs w:val="22"/>
        </w:rPr>
        <w:t>、负责组织工作人员，协助采购人搞好会议会场布置、物品清理、搬运工作等。</w:t>
      </w:r>
    </w:p>
    <w:p w14:paraId="62325C66">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cs="Times New Roman"/>
          <w:sz w:val="22"/>
          <w:szCs w:val="22"/>
        </w:rPr>
        <w:t>、保安主管具体岗位要求及职责</w:t>
      </w:r>
    </w:p>
    <w:p w14:paraId="3962C1CC">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12.6.1</w:t>
      </w:r>
      <w:r>
        <w:rPr>
          <w:rFonts w:ascii="Times New Roman" w:cs="Times New Roman"/>
          <w:sz w:val="22"/>
          <w:szCs w:val="22"/>
        </w:rPr>
        <w:t>、持证上岗，有高度的工作责任心和奉献精神，负责校园的安全事务包括日常的工作纪律检查和工作安排。</w:t>
      </w:r>
    </w:p>
    <w:p w14:paraId="482B5EF5">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2</w:t>
      </w:r>
      <w:r>
        <w:rPr>
          <w:rFonts w:ascii="Times New Roman" w:cs="Times New Roman"/>
          <w:sz w:val="22"/>
          <w:szCs w:val="22"/>
        </w:rPr>
        <w:t>、负责各项组织培训，如消防、法律、法规、保安相关业务知识等。</w:t>
      </w:r>
    </w:p>
    <w:p w14:paraId="56A538A2">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3</w:t>
      </w:r>
      <w:r>
        <w:rPr>
          <w:rFonts w:ascii="Times New Roman" w:cs="Times New Roman"/>
          <w:sz w:val="22"/>
          <w:szCs w:val="22"/>
        </w:rPr>
        <w:t>、负责采购人区域内的消防定期安全检查，组织保安队员每半年（国庆前、春节前）消防安全技能培训及演练工作，学习消防知识及防范措施，并提供相关消防佐证。</w:t>
      </w:r>
    </w:p>
    <w:p w14:paraId="1B18F002">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4</w:t>
      </w:r>
      <w:r>
        <w:rPr>
          <w:rFonts w:ascii="Times New Roman" w:cs="Times New Roman"/>
          <w:sz w:val="22"/>
          <w:szCs w:val="22"/>
        </w:rPr>
        <w:t>、具有应急救援能力，具备基本的急救援通用技能和应急救援知识，包括心脏复苏急救技能、急症和气道梗塞、初级火灾扑灭、创伤紧急止血包扎术等。</w:t>
      </w:r>
    </w:p>
    <w:p w14:paraId="2D584648">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5</w:t>
      </w:r>
      <w:r>
        <w:rPr>
          <w:rFonts w:ascii="Times New Roman" w:cs="Times New Roman"/>
          <w:sz w:val="22"/>
          <w:szCs w:val="22"/>
        </w:rPr>
        <w:t>、负责做好各种突发事件、群体事件的处理，并及时上报。</w:t>
      </w:r>
    </w:p>
    <w:p w14:paraId="51681FD5">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6</w:t>
      </w:r>
      <w:r>
        <w:rPr>
          <w:rFonts w:ascii="Times New Roman" w:cs="Times New Roman"/>
          <w:sz w:val="22"/>
          <w:szCs w:val="22"/>
        </w:rPr>
        <w:t>、做好每月、季度、半年、年终的工作计划及总结报告，各岗位每日巡查记录收汇，上交到采购人备案。</w:t>
      </w:r>
    </w:p>
    <w:p w14:paraId="2023E101">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7</w:t>
      </w:r>
      <w:r>
        <w:rPr>
          <w:rFonts w:ascii="Times New Roman" w:cs="Times New Roman"/>
          <w:sz w:val="22"/>
          <w:szCs w:val="22"/>
        </w:rPr>
        <w:t>、负责每季度组织保安人员召开安全例会，学习上级安全文件、会议精神，分析近期安全工作形势，汇报近期安全值班工作情况，对平时工作中存在的问题提出改进意见，布置下一阶段的安全工作。</w:t>
      </w:r>
    </w:p>
    <w:p w14:paraId="0F079149">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12.6.</w:t>
      </w:r>
      <w:r>
        <w:rPr>
          <w:rFonts w:ascii="Times New Roman" w:hAnsi="Times New Roman" w:cs="Times New Roman"/>
          <w:sz w:val="22"/>
          <w:szCs w:val="22"/>
        </w:rPr>
        <w:t>8</w:t>
      </w:r>
      <w:r>
        <w:rPr>
          <w:rFonts w:ascii="Times New Roman" w:cs="Times New Roman"/>
          <w:sz w:val="22"/>
          <w:szCs w:val="22"/>
        </w:rPr>
        <w:t>、负责组织工作人员，协助采购人搞好内务工作、会议会场布置、物品清理、搬运工作。</w:t>
      </w:r>
    </w:p>
    <w:p w14:paraId="68A9BE18">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cs="Times New Roman"/>
          <w:sz w:val="22"/>
          <w:szCs w:val="22"/>
        </w:rPr>
        <w:t>、工程</w:t>
      </w:r>
      <w:r>
        <w:rPr>
          <w:rFonts w:ascii="Times New Roman" w:hAnsi="Times New Roman" w:cs="Times New Roman"/>
          <w:sz w:val="22"/>
          <w:szCs w:val="22"/>
        </w:rPr>
        <w:t>/</w:t>
      </w:r>
      <w:r>
        <w:rPr>
          <w:rFonts w:ascii="Times New Roman" w:cs="Times New Roman"/>
          <w:sz w:val="22"/>
          <w:szCs w:val="22"/>
        </w:rPr>
        <w:t>设备维保主管具体岗位要求及职责</w:t>
      </w:r>
    </w:p>
    <w:p w14:paraId="5379B8B8">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1</w:t>
      </w:r>
      <w:r>
        <w:rPr>
          <w:rFonts w:ascii="Times New Roman" w:cs="Times New Roman"/>
          <w:sz w:val="22"/>
          <w:szCs w:val="22"/>
        </w:rPr>
        <w:t>、具有本岗位相适应的技术职称和能力，负责全校设施设备维护维修等全面工作，全面负责工程部门的日常管理，负责工程技术资料的组织、指导和整体管理；组织项目的实施、检查、指导、调试、验收和交付；确保日常实施计划的完成，向项目经理或校方信息中心等管理部门汇报等等。</w:t>
      </w:r>
    </w:p>
    <w:p w14:paraId="174EE5EF">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2</w:t>
      </w:r>
      <w:r>
        <w:rPr>
          <w:rFonts w:ascii="Times New Roman" w:cs="Times New Roman"/>
          <w:sz w:val="22"/>
          <w:szCs w:val="22"/>
        </w:rPr>
        <w:t>、负责工程部人员的调配和管理。做好技术培训工作，发挥和调动部门员工的积极性，按照相关制度做好考核工作。负责组织例会，分析近期工作形势，汇报近期工作情况，对平时工作中存在的问题提出改进意见，布置下一阶段的工作。</w:t>
      </w:r>
    </w:p>
    <w:p w14:paraId="3F43E039">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3</w:t>
      </w:r>
      <w:r>
        <w:rPr>
          <w:rFonts w:ascii="Times New Roman" w:cs="Times New Roman"/>
          <w:sz w:val="22"/>
          <w:szCs w:val="22"/>
        </w:rPr>
        <w:t>、因工作需要，我校办公场所功能调整时有发生。为满足办公场所调整以及办公、教学等需求，工程技术主管需要协助校方规划布置网络系统，增设网络点、视频监控点、信息发布系统点等，熟悉校园网络设备的软硬件调试，使网络系统运行、维护和管理平稳。</w:t>
      </w:r>
    </w:p>
    <w:p w14:paraId="7F9EF1C6">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4</w:t>
      </w:r>
      <w:r>
        <w:rPr>
          <w:rFonts w:ascii="Times New Roman" w:cs="Times New Roman"/>
          <w:sz w:val="22"/>
          <w:szCs w:val="22"/>
        </w:rPr>
        <w:t>、具有网络管理维护技能，熟悉掌握智慧校园各系统功能及使用，确保党校智能化系统正常运转。掌握局域网体系结构和局域网技术基础；掌握以太网的性能、特点、组网方法及简单管理；掌握主流操作系统的安装、设置和管理方法；熟悉综合布线基础技术。</w:t>
      </w:r>
    </w:p>
    <w:p w14:paraId="7D20AC21">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5</w:t>
      </w:r>
      <w:r>
        <w:rPr>
          <w:rFonts w:ascii="Times New Roman" w:cs="Times New Roman"/>
          <w:sz w:val="22"/>
          <w:szCs w:val="22"/>
        </w:rPr>
        <w:t>、具有设备维修检测技术和机电维护技术，负责采购人区域内的定期检查、维修。组织工程技术团队定期检查，包括但不限于：网络机房、地下线管、空调、高低压电房、教室、洗衣房、水泵房、厨房等地方的设施设备。</w:t>
      </w:r>
    </w:p>
    <w:p w14:paraId="3183A6C6">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6</w:t>
      </w:r>
      <w:r>
        <w:rPr>
          <w:rFonts w:ascii="Times New Roman" w:cs="Times New Roman"/>
          <w:sz w:val="22"/>
          <w:szCs w:val="22"/>
        </w:rPr>
        <w:t>、负责组织各项技术培训。培训强电、弱电、电力、机电、网络等相关业务知识等。</w:t>
      </w:r>
    </w:p>
    <w:p w14:paraId="60098413">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7</w:t>
      </w:r>
      <w:r>
        <w:rPr>
          <w:rFonts w:ascii="Times New Roman" w:cs="Times New Roman"/>
          <w:sz w:val="22"/>
          <w:szCs w:val="22"/>
        </w:rPr>
        <w:t>、做好每月、季度、半年、年终的工作计划及总结报告，各岗位每日巡查记录收汇，上交到采购人备案。</w:t>
      </w:r>
    </w:p>
    <w:p w14:paraId="3570396D">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8</w:t>
      </w:r>
      <w:r>
        <w:rPr>
          <w:rFonts w:ascii="Times New Roman" w:cs="Times New Roman"/>
          <w:sz w:val="22"/>
          <w:szCs w:val="22"/>
        </w:rPr>
        <w:t>、负责设备设施的使用及维护计划的落实，包括校园各系统使用及维护，制订相应工作手册。</w:t>
      </w:r>
    </w:p>
    <w:p w14:paraId="38BBFEF7">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12.7.</w:t>
      </w:r>
      <w:r>
        <w:rPr>
          <w:rFonts w:ascii="Times New Roman" w:hAnsi="Times New Roman" w:cs="Times New Roman"/>
          <w:sz w:val="22"/>
          <w:szCs w:val="22"/>
        </w:rPr>
        <w:t>9</w:t>
      </w:r>
      <w:r>
        <w:rPr>
          <w:rFonts w:ascii="Times New Roman" w:cs="Times New Roman"/>
          <w:sz w:val="22"/>
          <w:szCs w:val="22"/>
        </w:rPr>
        <w:t>、与各部门密切配合，深入施工现场，跟踪项目进度。在安全第一的前提下，确保工程按期完工，保证工程质量。完成上级领导或校方交办的其他工作。</w:t>
      </w:r>
    </w:p>
    <w:p w14:paraId="49F1ED52">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cs="Times New Roman"/>
          <w:sz w:val="22"/>
          <w:szCs w:val="22"/>
        </w:rPr>
        <w:t>、饭堂主管具体岗位要求及职责</w:t>
      </w:r>
    </w:p>
    <w:p w14:paraId="5D09529C">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1</w:t>
      </w:r>
      <w:r>
        <w:rPr>
          <w:rFonts w:ascii="Times New Roman" w:cs="Times New Roman"/>
          <w:sz w:val="22"/>
          <w:szCs w:val="22"/>
        </w:rPr>
        <w:t>、严格服从学校管理和领导，协助校放做好员工绩效考核和考勤工作，负责制定食谱，拟定食品原料的采购计划。</w:t>
      </w:r>
    </w:p>
    <w:p w14:paraId="0D350D3E">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2</w:t>
      </w:r>
      <w:r>
        <w:rPr>
          <w:rFonts w:ascii="Times New Roman" w:cs="Times New Roman"/>
          <w:sz w:val="22"/>
          <w:szCs w:val="22"/>
        </w:rPr>
        <w:t>、需具备良好的烹饪专业技术，能不断提升自身水平，抓好厨师的管理和技术培训工作，进行技术指导，组织和指挥烹饪工作，做好炊事人员的调配，根据每个厨师的技术专长合理安排岗位。</w:t>
      </w:r>
    </w:p>
    <w:p w14:paraId="6C7B6A69">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3</w:t>
      </w:r>
      <w:r>
        <w:rPr>
          <w:rFonts w:ascii="Times New Roman" w:cs="Times New Roman"/>
          <w:sz w:val="22"/>
          <w:szCs w:val="22"/>
        </w:rPr>
        <w:t>、做好上传下达工作，及时掌握下一天就餐安排，主持好每周的例会制度，对每周工作情况做总结，对工作做布置和安排。</w:t>
      </w:r>
    </w:p>
    <w:p w14:paraId="74C77CF5">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4</w:t>
      </w:r>
      <w:r>
        <w:rPr>
          <w:rFonts w:ascii="Times New Roman" w:cs="Times New Roman"/>
          <w:sz w:val="22"/>
          <w:szCs w:val="22"/>
        </w:rPr>
        <w:t>、熟悉各种菜系的风味和烹调方法，不断研制新菜式，增加花色品种，创造有党校特色的饮食风格，力求菜品生产的标准化和制作的规范化。控制成本，合理使用各种原材料，减少浪费，做到物尽其用。</w:t>
      </w:r>
    </w:p>
    <w:p w14:paraId="44B0B023">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5</w:t>
      </w:r>
      <w:r>
        <w:rPr>
          <w:rFonts w:ascii="Times New Roman" w:cs="Times New Roman"/>
          <w:sz w:val="22"/>
          <w:szCs w:val="22"/>
        </w:rPr>
        <w:t>、以身作则，遵守有关管理制度。认真贯彻执行《食品安全法》，做到餐具清洁，按期消毒，生熟分开，放置整齐，厨具无油污。检查监督厨房工作人员安全使用各种设备，杜绝各种隐患。</w:t>
      </w:r>
    </w:p>
    <w:p w14:paraId="499FC8DD">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6</w:t>
      </w:r>
      <w:r>
        <w:rPr>
          <w:rFonts w:ascii="Times New Roman" w:cs="Times New Roman"/>
          <w:sz w:val="22"/>
          <w:szCs w:val="22"/>
        </w:rPr>
        <w:t>、保证按时开饭，保证饭菜美味可口。做好饭菜试尝、留样工作，安全操作，预防事故和食物中毒。</w:t>
      </w:r>
    </w:p>
    <w:p w14:paraId="02894E99">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7</w:t>
      </w:r>
      <w:r>
        <w:rPr>
          <w:rFonts w:ascii="Times New Roman" w:cs="Times New Roman"/>
          <w:sz w:val="22"/>
          <w:szCs w:val="22"/>
        </w:rPr>
        <w:t>、注意语言文明，注重沟通，团结协作，执行工作纪律和行为准则，及时解决工作中出现的问题。</w:t>
      </w:r>
    </w:p>
    <w:p w14:paraId="01F142A5">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8</w:t>
      </w:r>
      <w:r>
        <w:rPr>
          <w:rFonts w:ascii="Times New Roman" w:cs="Times New Roman"/>
          <w:sz w:val="22"/>
          <w:szCs w:val="22"/>
        </w:rPr>
        <w:t>、完成领导交办的临时性工作。</w:t>
      </w:r>
    </w:p>
    <w:p w14:paraId="5375C54A">
      <w:pPr>
        <w:ind w:firstLine="440" w:firstLineChars="200"/>
        <w:rPr>
          <w:rFonts w:ascii="Times New Roman" w:hAnsi="Times New Roman" w:cs="Times New Roman"/>
          <w:sz w:val="22"/>
          <w:szCs w:val="22"/>
        </w:rPr>
      </w:pPr>
      <w:r>
        <w:rPr>
          <w:rFonts w:hint="eastAsia" w:ascii="Times New Roman" w:hAnsi="Times New Roman" w:cs="Times New Roman"/>
          <w:sz w:val="22"/>
          <w:szCs w:val="22"/>
        </w:rPr>
        <w:t>12.8.</w:t>
      </w:r>
      <w:r>
        <w:rPr>
          <w:rFonts w:ascii="Times New Roman" w:hAnsi="Times New Roman" w:cs="Times New Roman"/>
          <w:sz w:val="22"/>
          <w:szCs w:val="22"/>
        </w:rPr>
        <w:t>9</w:t>
      </w:r>
      <w:r>
        <w:rPr>
          <w:rFonts w:ascii="Times New Roman" w:cs="Times New Roman"/>
          <w:sz w:val="22"/>
          <w:szCs w:val="22"/>
        </w:rPr>
        <w:t>、在工作时间内需完成日常所有工作。有其他工作组或班次临时就餐、特殊就餐安排情况时，服从餐厅的工作安排。</w:t>
      </w:r>
    </w:p>
    <w:p w14:paraId="6B97B56B">
      <w:pPr>
        <w:ind w:firstLine="442"/>
        <w:outlineLvl w:val="3"/>
        <w:rPr>
          <w:rFonts w:ascii="Times New Roman" w:hAnsi="Times New Roman" w:cs="Times New Roman"/>
          <w:b/>
          <w:sz w:val="22"/>
          <w:szCs w:val="22"/>
        </w:rPr>
      </w:pPr>
      <w:r>
        <w:rPr>
          <w:rFonts w:ascii="Times New Roman" w:hAnsi="Times New Roman" w:cs="Times New Roman"/>
          <w:b/>
          <w:sz w:val="22"/>
          <w:szCs w:val="22"/>
        </w:rPr>
        <w:t>1</w:t>
      </w:r>
      <w:r>
        <w:rPr>
          <w:rFonts w:hint="eastAsia" w:ascii="Times New Roman" w:hAnsi="Times New Roman" w:cs="Times New Roman"/>
          <w:b/>
          <w:sz w:val="22"/>
          <w:szCs w:val="22"/>
        </w:rPr>
        <w:t>3</w:t>
      </w:r>
      <w:r>
        <w:rPr>
          <w:rFonts w:ascii="Times New Roman" w:hAnsi="Times New Roman" w:cs="Times New Roman"/>
          <w:b/>
          <w:sz w:val="22"/>
          <w:szCs w:val="22"/>
        </w:rPr>
        <w:t>、</w:t>
      </w:r>
      <w:r>
        <w:rPr>
          <w:rFonts w:hint="eastAsia" w:ascii="Times New Roman" w:hAnsi="Times New Roman" w:cs="Times New Roman"/>
          <w:b/>
          <w:sz w:val="22"/>
          <w:szCs w:val="22"/>
        </w:rPr>
        <w:t>物业考核的基本标准</w:t>
      </w:r>
    </w:p>
    <w:p w14:paraId="280369ED">
      <w:pPr>
        <w:ind w:firstLine="442"/>
        <w:rPr>
          <w:rFonts w:ascii="Times New Roman" w:hAnsi="Times New Roman" w:cs="Times New Roman"/>
          <w:sz w:val="22"/>
          <w:szCs w:val="22"/>
        </w:rPr>
      </w:pPr>
      <w:r>
        <w:rPr>
          <w:rFonts w:hint="eastAsia" w:ascii="Times New Roman" w:hAnsi="Times New Roman" w:cs="Times New Roman"/>
          <w:sz w:val="22"/>
          <w:szCs w:val="22"/>
        </w:rPr>
        <w:t>采购人根据工作实际制定的物业监管办法、服务规范、考核标准，中标单位应予遵守并执行，包括但不限于：</w:t>
      </w:r>
    </w:p>
    <w:p w14:paraId="0CB6FB13">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.1、管理期内达到全国物业管理示范大厦水平的标准；</w:t>
      </w:r>
    </w:p>
    <w:p w14:paraId="1CFC165B">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.2、建立ISO9001质量保证体系，并有效运作；</w:t>
      </w:r>
    </w:p>
    <w:p w14:paraId="79BEBABB">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.3、学员满意率达98%以上；</w:t>
      </w:r>
    </w:p>
    <w:p w14:paraId="58CF8512">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.4、有效投诉率0.2%以下；</w:t>
      </w:r>
    </w:p>
    <w:p w14:paraId="40887586">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.5、有效投诉处理率达100%；</w:t>
      </w:r>
    </w:p>
    <w:p w14:paraId="4673C398">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.6、房屋及公共配套设施、设备完好率98%以上；</w:t>
      </w:r>
    </w:p>
    <w:p w14:paraId="5954C914">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.7、校园内治安案件发生率为零，无任何重大事故发生；</w:t>
      </w:r>
    </w:p>
    <w:p w14:paraId="57AD8B41">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.8、环境卫生、消杀、绿化达标率为100%；</w:t>
      </w:r>
    </w:p>
    <w:p w14:paraId="51F12D82">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.9、利用现代化管理手段对物业管理进行管理100%；</w:t>
      </w:r>
    </w:p>
    <w:p w14:paraId="3EAFD025">
      <w:pPr>
        <w:ind w:firstLine="440"/>
        <w:rPr>
          <w:rFonts w:ascii="Times New Roman" w:hAnsi="Times New Roman" w:cs="Times New Roman"/>
          <w:sz w:val="22"/>
          <w:szCs w:val="22"/>
        </w:rPr>
      </w:pPr>
      <w:r>
        <w:rPr>
          <w:rFonts w:hint="eastAsia" w:ascii="Times New Roman" w:hAnsi="Times New Roman" w:cs="Times New Roman"/>
          <w:sz w:val="22"/>
          <w:szCs w:val="22"/>
        </w:rPr>
        <w:t>13</w:t>
      </w:r>
      <w:r>
        <w:rPr>
          <w:rFonts w:ascii="Times New Roman" w:hAnsi="Times New Roman" w:cs="Times New Roman"/>
          <w:sz w:val="22"/>
          <w:szCs w:val="22"/>
        </w:rPr>
        <w:t>.10、消防管理通过政府规定，年检完好率100%。</w:t>
      </w:r>
    </w:p>
    <w:p w14:paraId="7338C04E">
      <w:pPr>
        <w:ind w:firstLine="442"/>
        <w:rPr>
          <w:rFonts w:ascii="Times New Roman" w:hAnsi="Times New Roman" w:cs="Times New Roman"/>
          <w:b w:val="0"/>
          <w:bCs/>
          <w:sz w:val="22"/>
          <w:szCs w:val="22"/>
        </w:rPr>
      </w:pPr>
      <w:r>
        <w:rPr>
          <w:rFonts w:hint="eastAsia" w:ascii="Times New Roman" w:hAnsi="Times New Roman" w:cs="Times New Roman"/>
          <w:b w:val="0"/>
          <w:bCs/>
          <w:sz w:val="22"/>
          <w:szCs w:val="22"/>
        </w:rPr>
        <w:t>13</w:t>
      </w:r>
      <w:r>
        <w:rPr>
          <w:rFonts w:ascii="Times New Roman" w:hAnsi="Times New Roman" w:cs="Times New Roman"/>
          <w:b w:val="0"/>
          <w:bCs/>
          <w:sz w:val="22"/>
          <w:szCs w:val="22"/>
        </w:rPr>
        <w:t>.</w:t>
      </w:r>
      <w:r>
        <w:rPr>
          <w:rFonts w:hint="eastAsia" w:ascii="Times New Roman" w:hAnsi="Times New Roman" w:cs="Times New Roman"/>
          <w:b w:val="0"/>
          <w:bCs/>
          <w:sz w:val="22"/>
          <w:szCs w:val="22"/>
        </w:rPr>
        <w:t>11</w:t>
      </w:r>
      <w:r>
        <w:rPr>
          <w:rFonts w:ascii="Times New Roman" w:hAnsi="Times New Roman" w:cs="Times New Roman"/>
          <w:b w:val="0"/>
          <w:bCs/>
          <w:sz w:val="22"/>
          <w:szCs w:val="22"/>
        </w:rPr>
        <w:t>、物业管理标准</w:t>
      </w:r>
    </w:p>
    <w:p w14:paraId="364DEF71">
      <w:pPr>
        <w:ind w:firstLine="440"/>
        <w:rPr>
          <w:rFonts w:ascii="Times New Roman" w:hAnsi="Times New Roman" w:cs="Times New Roman"/>
          <w:sz w:val="22"/>
          <w:szCs w:val="22"/>
        </w:rPr>
      </w:pPr>
      <w:r>
        <w:rPr>
          <w:rFonts w:ascii="Times New Roman" w:hAnsi="Times New Roman" w:cs="Times New Roman"/>
          <w:sz w:val="22"/>
          <w:szCs w:val="22"/>
        </w:rPr>
        <w:t xml:space="preserve">物业管理总体标准要求，如下表： </w:t>
      </w:r>
    </w:p>
    <w:tbl>
      <w:tblPr>
        <w:tblStyle w:val="7"/>
        <w:tblW w:w="0" w:type="auto"/>
        <w:tblInd w:w="36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6"/>
        <w:gridCol w:w="1140"/>
        <w:gridCol w:w="2160"/>
        <w:gridCol w:w="4401"/>
      </w:tblGrid>
      <w:tr w14:paraId="1CA58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single" w:color="000000" w:sz="4" w:space="0"/>
              <w:left w:val="single" w:color="000000" w:sz="4" w:space="0"/>
              <w:bottom w:val="single" w:color="000000" w:sz="4" w:space="0"/>
              <w:right w:val="single" w:color="000000" w:sz="4" w:space="0"/>
            </w:tcBorders>
          </w:tcPr>
          <w:p w14:paraId="2528FE28">
            <w:pPr>
              <w:jc w:val="center"/>
              <w:rPr>
                <w:rFonts w:ascii="Times New Roman" w:hAnsi="Times New Roman" w:cs="Times New Roman"/>
                <w:sz w:val="22"/>
                <w:szCs w:val="22"/>
              </w:rPr>
            </w:pPr>
            <w:r>
              <w:rPr>
                <w:rFonts w:ascii="Times New Roman" w:hAnsi="Times New Roman" w:cs="Times New Roman"/>
                <w:sz w:val="22"/>
                <w:szCs w:val="22"/>
              </w:rPr>
              <w:t>序号</w:t>
            </w:r>
          </w:p>
        </w:tc>
        <w:tc>
          <w:tcPr>
            <w:tcW w:w="1140" w:type="dxa"/>
            <w:tcBorders>
              <w:top w:val="single" w:color="000000" w:sz="4" w:space="0"/>
              <w:left w:val="nil"/>
              <w:bottom w:val="single" w:color="000000" w:sz="4" w:space="0"/>
              <w:right w:val="single" w:color="000000" w:sz="4" w:space="0"/>
            </w:tcBorders>
          </w:tcPr>
          <w:p w14:paraId="45A300E0">
            <w:pPr>
              <w:jc w:val="center"/>
              <w:rPr>
                <w:rFonts w:ascii="Times New Roman" w:hAnsi="Times New Roman" w:cs="Times New Roman"/>
                <w:sz w:val="22"/>
                <w:szCs w:val="22"/>
              </w:rPr>
            </w:pPr>
            <w:r>
              <w:rPr>
                <w:rFonts w:ascii="Times New Roman" w:hAnsi="Times New Roman" w:cs="Times New Roman"/>
                <w:sz w:val="22"/>
                <w:szCs w:val="22"/>
              </w:rPr>
              <w:t>项目</w:t>
            </w:r>
          </w:p>
        </w:tc>
        <w:tc>
          <w:tcPr>
            <w:tcW w:w="2160" w:type="dxa"/>
            <w:tcBorders>
              <w:top w:val="single" w:color="000000" w:sz="4" w:space="0"/>
              <w:left w:val="nil"/>
              <w:bottom w:val="single" w:color="000000" w:sz="4" w:space="0"/>
              <w:right w:val="single" w:color="000000" w:sz="4" w:space="0"/>
            </w:tcBorders>
          </w:tcPr>
          <w:p w14:paraId="34479847">
            <w:pPr>
              <w:jc w:val="center"/>
              <w:rPr>
                <w:rFonts w:ascii="Times New Roman" w:hAnsi="Times New Roman" w:cs="Times New Roman"/>
                <w:sz w:val="22"/>
                <w:szCs w:val="22"/>
              </w:rPr>
            </w:pPr>
            <w:r>
              <w:rPr>
                <w:rFonts w:ascii="Times New Roman" w:hAnsi="Times New Roman" w:cs="Times New Roman"/>
                <w:sz w:val="22"/>
                <w:szCs w:val="22"/>
              </w:rPr>
              <w:t>内容</w:t>
            </w:r>
          </w:p>
        </w:tc>
        <w:tc>
          <w:tcPr>
            <w:tcW w:w="4401" w:type="dxa"/>
            <w:tcBorders>
              <w:top w:val="single" w:color="000000" w:sz="4" w:space="0"/>
              <w:left w:val="nil"/>
              <w:bottom w:val="single" w:color="000000" w:sz="4" w:space="0"/>
              <w:right w:val="single" w:color="000000" w:sz="4" w:space="0"/>
            </w:tcBorders>
          </w:tcPr>
          <w:p w14:paraId="285DCFCA">
            <w:pPr>
              <w:jc w:val="center"/>
              <w:rPr>
                <w:rFonts w:ascii="Times New Roman" w:hAnsi="Times New Roman" w:cs="Times New Roman"/>
                <w:sz w:val="22"/>
                <w:szCs w:val="22"/>
              </w:rPr>
            </w:pPr>
            <w:r>
              <w:rPr>
                <w:rFonts w:ascii="Times New Roman" w:hAnsi="Times New Roman" w:cs="Times New Roman"/>
                <w:sz w:val="22"/>
                <w:szCs w:val="22"/>
              </w:rPr>
              <w:t>服务标准</w:t>
            </w:r>
          </w:p>
        </w:tc>
      </w:tr>
      <w:tr w14:paraId="331BE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56D1DD5D">
            <w:pPr>
              <w:jc w:val="center"/>
              <w:rPr>
                <w:rFonts w:ascii="Times New Roman" w:hAnsi="Times New Roman" w:cs="Times New Roman"/>
                <w:sz w:val="22"/>
                <w:szCs w:val="22"/>
              </w:rPr>
            </w:pPr>
            <w:r>
              <w:rPr>
                <w:rFonts w:ascii="Times New Roman" w:hAnsi="Times New Roman" w:cs="Times New Roman"/>
                <w:sz w:val="22"/>
                <w:szCs w:val="22"/>
              </w:rPr>
              <w:t>1</w:t>
            </w:r>
          </w:p>
        </w:tc>
        <w:tc>
          <w:tcPr>
            <w:tcW w:w="1140" w:type="dxa"/>
            <w:tcBorders>
              <w:top w:val="nil"/>
              <w:left w:val="nil"/>
              <w:bottom w:val="single" w:color="000000" w:sz="4" w:space="0"/>
              <w:right w:val="single" w:color="000000" w:sz="4" w:space="0"/>
            </w:tcBorders>
          </w:tcPr>
          <w:p w14:paraId="43D765A1">
            <w:pPr>
              <w:rPr>
                <w:rFonts w:ascii="Times New Roman" w:hAnsi="Times New Roman" w:cs="Times New Roman"/>
                <w:sz w:val="22"/>
                <w:szCs w:val="22"/>
              </w:rPr>
            </w:pPr>
            <w:r>
              <w:rPr>
                <w:rFonts w:ascii="Times New Roman" w:hAnsi="Times New Roman" w:cs="Times New Roman"/>
                <w:sz w:val="22"/>
                <w:szCs w:val="22"/>
              </w:rPr>
              <w:t>房屋日常</w:t>
            </w:r>
          </w:p>
          <w:p w14:paraId="7E96B0E8">
            <w:pPr>
              <w:rPr>
                <w:rFonts w:ascii="Times New Roman" w:hAnsi="Times New Roman" w:cs="Times New Roman"/>
                <w:sz w:val="22"/>
                <w:szCs w:val="22"/>
              </w:rPr>
            </w:pPr>
            <w:r>
              <w:rPr>
                <w:rFonts w:ascii="Times New Roman" w:hAnsi="Times New Roman" w:cs="Times New Roman"/>
                <w:sz w:val="22"/>
                <w:szCs w:val="22"/>
              </w:rPr>
              <w:t>养护维修</w:t>
            </w:r>
          </w:p>
        </w:tc>
        <w:tc>
          <w:tcPr>
            <w:tcW w:w="2160" w:type="dxa"/>
            <w:tcBorders>
              <w:top w:val="nil"/>
              <w:left w:val="nil"/>
              <w:bottom w:val="single" w:color="000000" w:sz="4" w:space="0"/>
              <w:right w:val="single" w:color="000000" w:sz="4" w:space="0"/>
            </w:tcBorders>
          </w:tcPr>
          <w:p w14:paraId="5F189A56">
            <w:pPr>
              <w:rPr>
                <w:rFonts w:ascii="Times New Roman" w:hAnsi="Times New Roman" w:cs="Times New Roman"/>
                <w:sz w:val="22"/>
                <w:szCs w:val="22"/>
              </w:rPr>
            </w:pPr>
            <w:r>
              <w:rPr>
                <w:rFonts w:ascii="Times New Roman" w:hAnsi="Times New Roman" w:cs="Times New Roman"/>
                <w:sz w:val="22"/>
                <w:szCs w:val="22"/>
              </w:rPr>
              <w:t>1.地基基础养护维修</w:t>
            </w:r>
          </w:p>
          <w:p w14:paraId="7C9BDBD4">
            <w:pPr>
              <w:rPr>
                <w:rFonts w:ascii="Times New Roman" w:hAnsi="Times New Roman" w:cs="Times New Roman"/>
                <w:sz w:val="22"/>
                <w:szCs w:val="22"/>
              </w:rPr>
            </w:pPr>
            <w:r>
              <w:rPr>
                <w:rFonts w:ascii="Times New Roman" w:hAnsi="Times New Roman" w:cs="Times New Roman"/>
                <w:sz w:val="22"/>
                <w:szCs w:val="22"/>
              </w:rPr>
              <w:t>2.结构工程养护维修</w:t>
            </w:r>
          </w:p>
          <w:p w14:paraId="7C729601">
            <w:pPr>
              <w:rPr>
                <w:rFonts w:ascii="Times New Roman" w:hAnsi="Times New Roman" w:cs="Times New Roman"/>
                <w:sz w:val="22"/>
                <w:szCs w:val="22"/>
              </w:rPr>
            </w:pPr>
            <w:r>
              <w:rPr>
                <w:rFonts w:ascii="Times New Roman" w:hAnsi="Times New Roman" w:cs="Times New Roman"/>
                <w:sz w:val="22"/>
                <w:szCs w:val="22"/>
              </w:rPr>
              <w:t>3.楼地面工程养护维修</w:t>
            </w:r>
          </w:p>
          <w:p w14:paraId="4AF0125D">
            <w:pPr>
              <w:rPr>
                <w:rFonts w:ascii="Times New Roman" w:hAnsi="Times New Roman" w:cs="Times New Roman"/>
                <w:sz w:val="22"/>
                <w:szCs w:val="22"/>
              </w:rPr>
            </w:pPr>
            <w:r>
              <w:rPr>
                <w:rFonts w:ascii="Times New Roman" w:hAnsi="Times New Roman" w:cs="Times New Roman"/>
                <w:sz w:val="22"/>
                <w:szCs w:val="22"/>
              </w:rPr>
              <w:t>4.门窗工程养护维修</w:t>
            </w:r>
          </w:p>
          <w:p w14:paraId="0579207E">
            <w:pPr>
              <w:rPr>
                <w:rFonts w:ascii="Times New Roman" w:hAnsi="Times New Roman" w:cs="Times New Roman"/>
                <w:sz w:val="22"/>
                <w:szCs w:val="22"/>
              </w:rPr>
            </w:pPr>
            <w:r>
              <w:rPr>
                <w:rFonts w:ascii="Times New Roman" w:hAnsi="Times New Roman" w:cs="Times New Roman"/>
                <w:sz w:val="22"/>
                <w:szCs w:val="22"/>
              </w:rPr>
              <w:t>5.油漆工程养护维修</w:t>
            </w:r>
          </w:p>
          <w:p w14:paraId="300DFE3A">
            <w:pPr>
              <w:rPr>
                <w:rFonts w:ascii="Times New Roman" w:hAnsi="Times New Roman" w:cs="Times New Roman"/>
                <w:sz w:val="22"/>
                <w:szCs w:val="22"/>
              </w:rPr>
            </w:pPr>
            <w:r>
              <w:rPr>
                <w:rFonts w:ascii="Times New Roman" w:hAnsi="Times New Roman" w:cs="Times New Roman"/>
                <w:sz w:val="22"/>
                <w:szCs w:val="22"/>
              </w:rPr>
              <w:t>6.墙台面及吊顶工程养护维修</w:t>
            </w:r>
          </w:p>
          <w:p w14:paraId="0EEE0E0D">
            <w:pPr>
              <w:rPr>
                <w:rFonts w:ascii="Times New Roman" w:hAnsi="Times New Roman" w:cs="Times New Roman"/>
                <w:sz w:val="22"/>
                <w:szCs w:val="22"/>
              </w:rPr>
            </w:pPr>
            <w:r>
              <w:rPr>
                <w:rFonts w:ascii="Times New Roman" w:hAnsi="Times New Roman" w:cs="Times New Roman"/>
                <w:sz w:val="22"/>
                <w:szCs w:val="22"/>
              </w:rPr>
              <w:t>7.屋面工程养护维修</w:t>
            </w:r>
          </w:p>
          <w:p w14:paraId="2393B9FC">
            <w:pPr>
              <w:rPr>
                <w:rFonts w:ascii="Times New Roman" w:hAnsi="Times New Roman" w:cs="Times New Roman"/>
                <w:sz w:val="22"/>
                <w:szCs w:val="22"/>
              </w:rPr>
            </w:pPr>
            <w:r>
              <w:rPr>
                <w:rFonts w:ascii="Times New Roman" w:hAnsi="Times New Roman" w:cs="Times New Roman"/>
                <w:sz w:val="22"/>
                <w:szCs w:val="22"/>
              </w:rPr>
              <w:t>8.地下防水工程养护维修</w:t>
            </w:r>
          </w:p>
          <w:p w14:paraId="391CDC34">
            <w:pPr>
              <w:rPr>
                <w:rFonts w:ascii="Times New Roman" w:hAnsi="Times New Roman" w:cs="Times New Roman"/>
                <w:sz w:val="22"/>
                <w:szCs w:val="22"/>
              </w:rPr>
            </w:pPr>
            <w:r>
              <w:rPr>
                <w:rFonts w:ascii="Times New Roman" w:hAnsi="Times New Roman" w:cs="Times New Roman"/>
                <w:sz w:val="22"/>
                <w:szCs w:val="22"/>
              </w:rPr>
              <w:t>9.通风道的养护维修</w:t>
            </w:r>
          </w:p>
          <w:p w14:paraId="752887AC">
            <w:pPr>
              <w:rPr>
                <w:rFonts w:ascii="Times New Roman" w:hAnsi="Times New Roman" w:cs="Times New Roman"/>
                <w:sz w:val="22"/>
                <w:szCs w:val="22"/>
              </w:rPr>
            </w:pPr>
            <w:r>
              <w:rPr>
                <w:rFonts w:ascii="Times New Roman" w:hAnsi="Times New Roman" w:cs="Times New Roman"/>
                <w:sz w:val="22"/>
                <w:szCs w:val="22"/>
              </w:rPr>
              <w:t>10.地下线管、管道养护维修</w:t>
            </w:r>
          </w:p>
          <w:p w14:paraId="7DAD5889">
            <w:pPr>
              <w:rPr>
                <w:rFonts w:ascii="Times New Roman" w:hAnsi="Times New Roman" w:cs="Times New Roman"/>
                <w:sz w:val="22"/>
                <w:szCs w:val="22"/>
              </w:rPr>
            </w:pPr>
            <w:r>
              <w:rPr>
                <w:rFonts w:ascii="Times New Roman" w:hAnsi="Times New Roman" w:cs="Times New Roman"/>
                <w:sz w:val="22"/>
                <w:szCs w:val="22"/>
              </w:rPr>
              <w:t>11.其他建筑构筑物养护维修</w:t>
            </w:r>
          </w:p>
        </w:tc>
        <w:tc>
          <w:tcPr>
            <w:tcW w:w="4401" w:type="dxa"/>
            <w:tcBorders>
              <w:top w:val="nil"/>
              <w:left w:val="nil"/>
              <w:bottom w:val="single" w:color="000000" w:sz="4" w:space="0"/>
              <w:right w:val="single" w:color="000000" w:sz="4" w:space="0"/>
            </w:tcBorders>
          </w:tcPr>
          <w:p w14:paraId="5C48581D">
            <w:pPr>
              <w:rPr>
                <w:rFonts w:ascii="Times New Roman" w:hAnsi="Times New Roman" w:cs="Times New Roman"/>
                <w:sz w:val="22"/>
                <w:szCs w:val="22"/>
              </w:rPr>
            </w:pPr>
            <w:r>
              <w:rPr>
                <w:rFonts w:ascii="Times New Roman" w:hAnsi="Times New Roman" w:cs="Times New Roman"/>
                <w:sz w:val="22"/>
                <w:szCs w:val="22"/>
              </w:rPr>
              <w:t>防止基础、楼板不合理荷载，防止漏水浸水，确保校园房屋、内外墙面、天花、门窗的完好和正常使用；及时完成各项零星维修任务，零修合格率100%。及时完成油漆涂刷，保持通风道的通畅，干净。</w:t>
            </w:r>
          </w:p>
        </w:tc>
      </w:tr>
      <w:tr w14:paraId="2AA610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06EC78ED">
            <w:pPr>
              <w:jc w:val="center"/>
              <w:rPr>
                <w:rFonts w:ascii="Times New Roman" w:hAnsi="Times New Roman" w:cs="Times New Roman"/>
                <w:sz w:val="22"/>
                <w:szCs w:val="22"/>
              </w:rPr>
            </w:pPr>
            <w:r>
              <w:rPr>
                <w:rFonts w:ascii="Times New Roman" w:hAnsi="Times New Roman" w:cs="Times New Roman"/>
                <w:sz w:val="22"/>
                <w:szCs w:val="22"/>
              </w:rPr>
              <w:t>2</w:t>
            </w:r>
          </w:p>
        </w:tc>
        <w:tc>
          <w:tcPr>
            <w:tcW w:w="1140" w:type="dxa"/>
            <w:tcBorders>
              <w:top w:val="nil"/>
              <w:left w:val="nil"/>
              <w:bottom w:val="single" w:color="000000" w:sz="4" w:space="0"/>
              <w:right w:val="single" w:color="000000" w:sz="4" w:space="0"/>
            </w:tcBorders>
          </w:tcPr>
          <w:p w14:paraId="618663F2">
            <w:pPr>
              <w:rPr>
                <w:rFonts w:ascii="Times New Roman" w:hAnsi="Times New Roman" w:cs="Times New Roman"/>
                <w:sz w:val="22"/>
                <w:szCs w:val="22"/>
              </w:rPr>
            </w:pPr>
            <w:r>
              <w:rPr>
                <w:rFonts w:ascii="Times New Roman" w:hAnsi="Times New Roman" w:cs="Times New Roman"/>
                <w:sz w:val="22"/>
                <w:szCs w:val="22"/>
              </w:rPr>
              <w:t>室外场地、</w:t>
            </w:r>
          </w:p>
          <w:p w14:paraId="3D72AFDD">
            <w:pPr>
              <w:rPr>
                <w:rFonts w:ascii="Times New Roman" w:hAnsi="Times New Roman" w:cs="Times New Roman"/>
                <w:sz w:val="22"/>
                <w:szCs w:val="22"/>
              </w:rPr>
            </w:pPr>
            <w:r>
              <w:rPr>
                <w:rFonts w:ascii="Times New Roman" w:hAnsi="Times New Roman" w:cs="Times New Roman"/>
                <w:sz w:val="22"/>
                <w:szCs w:val="22"/>
              </w:rPr>
              <w:t>道路养护维修</w:t>
            </w:r>
          </w:p>
        </w:tc>
        <w:tc>
          <w:tcPr>
            <w:tcW w:w="2160" w:type="dxa"/>
            <w:tcBorders>
              <w:top w:val="nil"/>
              <w:left w:val="nil"/>
              <w:bottom w:val="single" w:color="000000" w:sz="4" w:space="0"/>
              <w:right w:val="single" w:color="000000" w:sz="4" w:space="0"/>
            </w:tcBorders>
          </w:tcPr>
          <w:p w14:paraId="67369B85">
            <w:pPr>
              <w:rPr>
                <w:rFonts w:ascii="Times New Roman" w:hAnsi="Times New Roman" w:cs="Times New Roman"/>
                <w:sz w:val="22"/>
                <w:szCs w:val="22"/>
              </w:rPr>
            </w:pPr>
            <w:r>
              <w:rPr>
                <w:rFonts w:ascii="Times New Roman" w:hAnsi="Times New Roman" w:cs="Times New Roman"/>
                <w:sz w:val="22"/>
                <w:szCs w:val="22"/>
              </w:rPr>
              <w:t>1.广场地面、台阶、水景养护维修</w:t>
            </w:r>
          </w:p>
          <w:p w14:paraId="69CAC074">
            <w:pPr>
              <w:rPr>
                <w:rFonts w:ascii="Times New Roman" w:hAnsi="Times New Roman" w:cs="Times New Roman"/>
                <w:sz w:val="22"/>
                <w:szCs w:val="22"/>
              </w:rPr>
            </w:pPr>
            <w:r>
              <w:rPr>
                <w:rFonts w:ascii="Times New Roman" w:hAnsi="Times New Roman" w:cs="Times New Roman"/>
                <w:sz w:val="22"/>
                <w:szCs w:val="22"/>
              </w:rPr>
              <w:t>2.室外地面养护维修</w:t>
            </w:r>
          </w:p>
          <w:p w14:paraId="0D1D9509">
            <w:pPr>
              <w:rPr>
                <w:rFonts w:ascii="Times New Roman" w:hAnsi="Times New Roman" w:cs="Times New Roman"/>
                <w:sz w:val="22"/>
                <w:szCs w:val="22"/>
              </w:rPr>
            </w:pPr>
            <w:r>
              <w:rPr>
                <w:rFonts w:ascii="Times New Roman" w:hAnsi="Times New Roman" w:cs="Times New Roman"/>
                <w:sz w:val="22"/>
                <w:szCs w:val="22"/>
              </w:rPr>
              <w:t>3.外围围墙的养护维修</w:t>
            </w:r>
          </w:p>
        </w:tc>
        <w:tc>
          <w:tcPr>
            <w:tcW w:w="4401" w:type="dxa"/>
            <w:tcBorders>
              <w:top w:val="nil"/>
              <w:left w:val="nil"/>
              <w:bottom w:val="single" w:color="000000" w:sz="4" w:space="0"/>
              <w:right w:val="single" w:color="000000" w:sz="4" w:space="0"/>
            </w:tcBorders>
          </w:tcPr>
          <w:p w14:paraId="48630F5F">
            <w:pPr>
              <w:rPr>
                <w:rFonts w:ascii="Times New Roman" w:hAnsi="Times New Roman" w:cs="Times New Roman"/>
                <w:sz w:val="22"/>
                <w:szCs w:val="22"/>
              </w:rPr>
            </w:pPr>
            <w:r>
              <w:rPr>
                <w:rFonts w:ascii="Times New Roman" w:hAnsi="Times New Roman" w:cs="Times New Roman"/>
                <w:sz w:val="22"/>
                <w:szCs w:val="22"/>
              </w:rPr>
              <w:t>确保校园室外场地、道路的完好和正常使用；及时完成各项零星维修任务，零修合格率100%。外围通透铁护栏围墙三年内至少要刷油漆一次。</w:t>
            </w:r>
          </w:p>
        </w:tc>
      </w:tr>
      <w:tr w14:paraId="0CB3C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6" w:type="dxa"/>
            <w:tcBorders>
              <w:top w:val="nil"/>
              <w:left w:val="single" w:color="000000" w:sz="4" w:space="0"/>
              <w:bottom w:val="single" w:color="000000" w:sz="4" w:space="0"/>
              <w:right w:val="single" w:color="000000" w:sz="4" w:space="0"/>
            </w:tcBorders>
          </w:tcPr>
          <w:p w14:paraId="7949090A">
            <w:pPr>
              <w:jc w:val="center"/>
              <w:rPr>
                <w:rFonts w:ascii="Times New Roman" w:hAnsi="Times New Roman" w:cs="Times New Roman"/>
                <w:sz w:val="22"/>
                <w:szCs w:val="22"/>
              </w:rPr>
            </w:pPr>
            <w:r>
              <w:rPr>
                <w:rFonts w:ascii="Times New Roman" w:hAnsi="Times New Roman" w:cs="Times New Roman"/>
                <w:sz w:val="22"/>
                <w:szCs w:val="22"/>
              </w:rPr>
              <w:t>3</w:t>
            </w:r>
          </w:p>
        </w:tc>
        <w:tc>
          <w:tcPr>
            <w:tcW w:w="1140" w:type="dxa"/>
            <w:tcBorders>
              <w:top w:val="nil"/>
              <w:left w:val="nil"/>
              <w:bottom w:val="single" w:color="000000" w:sz="4" w:space="0"/>
              <w:right w:val="single" w:color="000000" w:sz="4" w:space="0"/>
            </w:tcBorders>
          </w:tcPr>
          <w:p w14:paraId="2CA20A67">
            <w:pPr>
              <w:rPr>
                <w:rFonts w:ascii="Times New Roman" w:hAnsi="Times New Roman" w:cs="Times New Roman"/>
                <w:sz w:val="22"/>
                <w:szCs w:val="22"/>
              </w:rPr>
            </w:pPr>
            <w:r>
              <w:rPr>
                <w:rFonts w:ascii="Times New Roman" w:hAnsi="Times New Roman" w:cs="Times New Roman"/>
                <w:sz w:val="22"/>
                <w:szCs w:val="22"/>
              </w:rPr>
              <w:t>给排水设备</w:t>
            </w:r>
          </w:p>
          <w:p w14:paraId="68D0D6C5">
            <w:pPr>
              <w:rPr>
                <w:rFonts w:ascii="Times New Roman" w:hAnsi="Times New Roman" w:cs="Times New Roman"/>
                <w:sz w:val="22"/>
                <w:szCs w:val="22"/>
              </w:rPr>
            </w:pPr>
            <w:r>
              <w:rPr>
                <w:rFonts w:ascii="Times New Roman" w:hAnsi="Times New Roman" w:cs="Times New Roman"/>
                <w:sz w:val="22"/>
                <w:szCs w:val="22"/>
              </w:rPr>
              <w:t>运行维护</w:t>
            </w:r>
          </w:p>
          <w:p w14:paraId="62FCCC32">
            <w:pPr>
              <w:rPr>
                <w:rFonts w:ascii="Times New Roman" w:hAnsi="Times New Roman" w:cs="Times New Roman"/>
                <w:sz w:val="22"/>
                <w:szCs w:val="22"/>
              </w:rPr>
            </w:pPr>
            <w:r>
              <w:rPr>
                <w:rFonts w:ascii="Times New Roman" w:hAnsi="Times New Roman" w:cs="Times New Roman"/>
                <w:sz w:val="22"/>
                <w:szCs w:val="22"/>
              </w:rPr>
              <w:t xml:space="preserve"> 管理</w:t>
            </w:r>
          </w:p>
        </w:tc>
        <w:tc>
          <w:tcPr>
            <w:tcW w:w="2160" w:type="dxa"/>
            <w:tcBorders>
              <w:top w:val="nil"/>
              <w:left w:val="nil"/>
              <w:bottom w:val="single" w:color="000000" w:sz="4" w:space="0"/>
              <w:right w:val="single" w:color="000000" w:sz="4" w:space="0"/>
            </w:tcBorders>
          </w:tcPr>
          <w:p w14:paraId="0FC9B6FD">
            <w:pPr>
              <w:rPr>
                <w:rFonts w:ascii="Times New Roman" w:hAnsi="Times New Roman" w:cs="Times New Roman"/>
                <w:sz w:val="22"/>
                <w:szCs w:val="22"/>
              </w:rPr>
            </w:pPr>
            <w:r>
              <w:rPr>
                <w:rFonts w:ascii="Times New Roman" w:hAnsi="Times New Roman" w:cs="Times New Roman"/>
                <w:sz w:val="22"/>
                <w:szCs w:val="22"/>
              </w:rPr>
              <w:t>1.给排水管道养护维修</w:t>
            </w:r>
          </w:p>
          <w:p w14:paraId="4D2370DF">
            <w:pPr>
              <w:rPr>
                <w:rFonts w:ascii="Times New Roman" w:hAnsi="Times New Roman" w:cs="Times New Roman"/>
                <w:sz w:val="22"/>
                <w:szCs w:val="22"/>
              </w:rPr>
            </w:pPr>
            <w:r>
              <w:rPr>
                <w:rFonts w:ascii="Times New Roman" w:hAnsi="Times New Roman" w:cs="Times New Roman"/>
                <w:sz w:val="22"/>
                <w:szCs w:val="22"/>
              </w:rPr>
              <w:t>2.水泵、水箱、阀门等设备设施养护维修</w:t>
            </w:r>
          </w:p>
          <w:p w14:paraId="0FABB662">
            <w:pPr>
              <w:rPr>
                <w:rFonts w:ascii="Times New Roman" w:hAnsi="Times New Roman" w:cs="Times New Roman"/>
                <w:sz w:val="22"/>
                <w:szCs w:val="22"/>
              </w:rPr>
            </w:pPr>
            <w:r>
              <w:rPr>
                <w:rFonts w:ascii="Times New Roman" w:hAnsi="Times New Roman" w:cs="Times New Roman"/>
                <w:sz w:val="22"/>
                <w:szCs w:val="22"/>
              </w:rPr>
              <w:t>3.水泵房及机电设备的养护维修</w:t>
            </w:r>
          </w:p>
          <w:p w14:paraId="6A760A0A">
            <w:pPr>
              <w:rPr>
                <w:rFonts w:ascii="Times New Roman" w:hAnsi="Times New Roman" w:cs="Times New Roman"/>
                <w:sz w:val="22"/>
                <w:szCs w:val="22"/>
              </w:rPr>
            </w:pPr>
            <w:r>
              <w:rPr>
                <w:rFonts w:ascii="Times New Roman" w:hAnsi="Times New Roman" w:cs="Times New Roman"/>
                <w:sz w:val="22"/>
                <w:szCs w:val="22"/>
              </w:rPr>
              <w:t>4.给排水检查井养护维修</w:t>
            </w:r>
          </w:p>
          <w:p w14:paraId="70B1CBF0">
            <w:pPr>
              <w:rPr>
                <w:rFonts w:ascii="Times New Roman" w:hAnsi="Times New Roman" w:cs="Times New Roman"/>
                <w:sz w:val="22"/>
                <w:szCs w:val="22"/>
              </w:rPr>
            </w:pPr>
            <w:r>
              <w:rPr>
                <w:rFonts w:ascii="Times New Roman" w:hAnsi="Times New Roman" w:cs="Times New Roman"/>
                <w:sz w:val="22"/>
                <w:szCs w:val="22"/>
              </w:rPr>
              <w:t>5.其他相关养护维修</w:t>
            </w:r>
          </w:p>
          <w:p w14:paraId="0AD25204">
            <w:pPr>
              <w:rPr>
                <w:rFonts w:ascii="Times New Roman" w:hAnsi="Times New Roman" w:cs="Times New Roman"/>
                <w:sz w:val="22"/>
                <w:szCs w:val="22"/>
              </w:rPr>
            </w:pPr>
            <w:r>
              <w:rPr>
                <w:rFonts w:ascii="Times New Roman" w:hAnsi="Times New Roman" w:cs="Times New Roman"/>
                <w:sz w:val="22"/>
                <w:szCs w:val="22"/>
              </w:rPr>
              <w:t>6.直饮水系统检查维护</w:t>
            </w:r>
          </w:p>
        </w:tc>
        <w:tc>
          <w:tcPr>
            <w:tcW w:w="4401" w:type="dxa"/>
            <w:tcBorders>
              <w:top w:val="nil"/>
              <w:left w:val="nil"/>
              <w:bottom w:val="single" w:color="000000" w:sz="4" w:space="0"/>
              <w:right w:val="single" w:color="000000" w:sz="4" w:space="0"/>
            </w:tcBorders>
          </w:tcPr>
          <w:p w14:paraId="3F041C83">
            <w:pPr>
              <w:rPr>
                <w:rFonts w:ascii="Times New Roman" w:hAnsi="Times New Roman" w:cs="Times New Roman"/>
                <w:sz w:val="22"/>
                <w:szCs w:val="22"/>
              </w:rPr>
            </w:pPr>
            <w:r>
              <w:rPr>
                <w:rFonts w:ascii="Times New Roman" w:hAnsi="Times New Roman" w:cs="Times New Roman"/>
                <w:sz w:val="22"/>
                <w:szCs w:val="22"/>
              </w:rPr>
              <w:t>保证给排水系统正常运行使用。建立正常供水管理制度，每3个月对党校二次供水水池进行清洗消毒，每年4次负责联系市水质检测中心对清洗消毒后的水样检测，并公布检测结果，保证水质符合国家饮水标准，办理《二次供水设施清洗消毒合格证》。对供水系统管路、水泵、水箱、阀门等进行日常维护和定期检修，定期对水泵房及机电设备进行检查、保养、维修、清洁，防止供水系统出现跑、冒、滴、漏现象。定期对排水管道、进行清道、养护及清除污垢，对排污管道进行疏通，保证室内、外排水及排污管道畅通；及时发现并解决故障，零星维修合格率100%。</w:t>
            </w:r>
          </w:p>
        </w:tc>
      </w:tr>
      <w:tr w14:paraId="313A8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vMerge w:val="restart"/>
            <w:tcBorders>
              <w:top w:val="nil"/>
              <w:left w:val="single" w:color="000000" w:sz="4" w:space="0"/>
              <w:bottom w:val="single" w:color="000000" w:sz="4" w:space="0"/>
              <w:right w:val="single" w:color="000000" w:sz="4" w:space="0"/>
            </w:tcBorders>
          </w:tcPr>
          <w:p w14:paraId="2EACBB5F">
            <w:pPr>
              <w:jc w:val="center"/>
              <w:rPr>
                <w:rFonts w:ascii="Times New Roman" w:hAnsi="Times New Roman" w:cs="Times New Roman"/>
                <w:sz w:val="22"/>
                <w:szCs w:val="22"/>
              </w:rPr>
            </w:pPr>
            <w:r>
              <w:rPr>
                <w:rFonts w:ascii="Times New Roman" w:hAnsi="Times New Roman" w:cs="Times New Roman"/>
                <w:sz w:val="22"/>
                <w:szCs w:val="22"/>
              </w:rPr>
              <w:t>4</w:t>
            </w:r>
          </w:p>
        </w:tc>
        <w:tc>
          <w:tcPr>
            <w:tcW w:w="1140" w:type="dxa"/>
            <w:vMerge w:val="restart"/>
            <w:tcBorders>
              <w:top w:val="nil"/>
              <w:left w:val="nil"/>
              <w:bottom w:val="single" w:color="000000" w:sz="4" w:space="0"/>
              <w:right w:val="single" w:color="000000" w:sz="4" w:space="0"/>
            </w:tcBorders>
          </w:tcPr>
          <w:p w14:paraId="0313CA5C">
            <w:pPr>
              <w:rPr>
                <w:rFonts w:ascii="Times New Roman" w:hAnsi="Times New Roman" w:cs="Times New Roman"/>
                <w:sz w:val="22"/>
                <w:szCs w:val="22"/>
              </w:rPr>
            </w:pPr>
            <w:r>
              <w:rPr>
                <w:rFonts w:ascii="Times New Roman" w:hAnsi="Times New Roman" w:cs="Times New Roman"/>
                <w:sz w:val="22"/>
                <w:szCs w:val="22"/>
              </w:rPr>
              <w:t>供配电设备运行维护管理</w:t>
            </w:r>
          </w:p>
        </w:tc>
        <w:tc>
          <w:tcPr>
            <w:tcW w:w="2160" w:type="dxa"/>
            <w:tcBorders>
              <w:top w:val="nil"/>
              <w:left w:val="nil"/>
              <w:bottom w:val="single" w:color="000000" w:sz="4" w:space="0"/>
              <w:right w:val="single" w:color="000000" w:sz="4" w:space="0"/>
            </w:tcBorders>
          </w:tcPr>
          <w:p w14:paraId="5042EA2B">
            <w:pPr>
              <w:rPr>
                <w:rFonts w:ascii="Times New Roman" w:hAnsi="Times New Roman" w:cs="Times New Roman"/>
                <w:sz w:val="22"/>
                <w:szCs w:val="22"/>
              </w:rPr>
            </w:pPr>
            <w:r>
              <w:rPr>
                <w:rFonts w:ascii="Times New Roman" w:hAnsi="Times New Roman" w:cs="Times New Roman"/>
                <w:sz w:val="22"/>
                <w:szCs w:val="22"/>
              </w:rPr>
              <w:t>供配电设备（含10KV高压进线）运行维护管理</w:t>
            </w:r>
          </w:p>
        </w:tc>
        <w:tc>
          <w:tcPr>
            <w:tcW w:w="4401" w:type="dxa"/>
            <w:tcBorders>
              <w:top w:val="nil"/>
              <w:left w:val="nil"/>
              <w:bottom w:val="single" w:color="000000" w:sz="4" w:space="0"/>
              <w:right w:val="single" w:color="000000" w:sz="4" w:space="0"/>
            </w:tcBorders>
          </w:tcPr>
          <w:p w14:paraId="0C0DDC63">
            <w:pPr>
              <w:rPr>
                <w:rFonts w:ascii="Times New Roman" w:hAnsi="Times New Roman" w:cs="Times New Roman"/>
                <w:sz w:val="22"/>
                <w:szCs w:val="22"/>
              </w:rPr>
            </w:pPr>
            <w:r>
              <w:rPr>
                <w:rFonts w:ascii="Times New Roman" w:hAnsi="Times New Roman" w:cs="Times New Roman"/>
                <w:sz w:val="22"/>
                <w:szCs w:val="22"/>
              </w:rPr>
              <w:t>对供电范围内的电气设备定期巡视维护和重点检测，建立各项设备档案（包括电气平面图、设备管理图、接线图等图样），做到安全、合理、节约用电；建立严格的配送电运行制度、电气维修制度和配电房管理制度，供电运行和维修人员必须持证上岗，资质符合供电部门的规定；建立24小时运行维修值班制度，及时排除故障，零修合格率100%；加强日常维护检修，公共使用的照明灯具、线路、开关保证完好，确保用电安全；</w:t>
            </w:r>
          </w:p>
        </w:tc>
      </w:tr>
      <w:tr w14:paraId="4D50D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vMerge w:val="continue"/>
            <w:tcBorders>
              <w:top w:val="nil"/>
              <w:left w:val="single" w:color="000000" w:sz="4" w:space="0"/>
              <w:bottom w:val="single" w:color="000000" w:sz="4" w:space="0"/>
              <w:right w:val="single" w:color="000000" w:sz="4" w:space="0"/>
            </w:tcBorders>
          </w:tcPr>
          <w:p w14:paraId="15599C4F">
            <w:pPr>
              <w:rPr>
                <w:rFonts w:ascii="Times New Roman" w:hAnsi="Times New Roman" w:cs="Times New Roman"/>
                <w:sz w:val="22"/>
                <w:szCs w:val="22"/>
              </w:rPr>
            </w:pPr>
          </w:p>
        </w:tc>
        <w:tc>
          <w:tcPr>
            <w:tcW w:w="1140" w:type="dxa"/>
            <w:vMerge w:val="continue"/>
            <w:tcBorders>
              <w:top w:val="nil"/>
              <w:left w:val="nil"/>
              <w:bottom w:val="single" w:color="000000" w:sz="4" w:space="0"/>
              <w:right w:val="single" w:color="000000" w:sz="4" w:space="0"/>
            </w:tcBorders>
          </w:tcPr>
          <w:p w14:paraId="121F84C8">
            <w:pPr>
              <w:rPr>
                <w:rFonts w:ascii="Times New Roman" w:hAnsi="Times New Roman" w:cs="Times New Roman"/>
                <w:sz w:val="22"/>
                <w:szCs w:val="22"/>
              </w:rPr>
            </w:pPr>
          </w:p>
        </w:tc>
        <w:tc>
          <w:tcPr>
            <w:tcW w:w="2160" w:type="dxa"/>
            <w:tcBorders>
              <w:top w:val="nil"/>
              <w:left w:val="nil"/>
              <w:bottom w:val="single" w:color="000000" w:sz="4" w:space="0"/>
              <w:right w:val="single" w:color="000000" w:sz="4" w:space="0"/>
            </w:tcBorders>
          </w:tcPr>
          <w:p w14:paraId="2612B80E">
            <w:pPr>
              <w:rPr>
                <w:rFonts w:ascii="Times New Roman" w:hAnsi="Times New Roman" w:cs="Times New Roman"/>
                <w:sz w:val="22"/>
                <w:szCs w:val="22"/>
              </w:rPr>
            </w:pPr>
            <w:r>
              <w:rPr>
                <w:rFonts w:ascii="Times New Roman" w:hAnsi="Times New Roman" w:cs="Times New Roman"/>
                <w:sz w:val="22"/>
                <w:szCs w:val="22"/>
              </w:rPr>
              <w:t>室内外照明和效果灯光工程系统维护管理</w:t>
            </w:r>
          </w:p>
        </w:tc>
        <w:tc>
          <w:tcPr>
            <w:tcW w:w="4401" w:type="dxa"/>
            <w:tcBorders>
              <w:top w:val="nil"/>
              <w:left w:val="nil"/>
              <w:bottom w:val="single" w:color="000000" w:sz="4" w:space="0"/>
              <w:right w:val="single" w:color="000000" w:sz="4" w:space="0"/>
            </w:tcBorders>
          </w:tcPr>
          <w:p w14:paraId="5964637F">
            <w:pPr>
              <w:rPr>
                <w:rFonts w:ascii="Times New Roman" w:hAnsi="Times New Roman" w:cs="Times New Roman"/>
                <w:sz w:val="22"/>
                <w:szCs w:val="22"/>
              </w:rPr>
            </w:pPr>
            <w:r>
              <w:rPr>
                <w:rFonts w:ascii="Times New Roman" w:hAnsi="Times New Roman" w:cs="Times New Roman"/>
                <w:sz w:val="22"/>
                <w:szCs w:val="22"/>
              </w:rPr>
              <w:t>加强日常检查巡视，及时更换灯具光源，确保节日灯光的正常使用；定期检测，发现故障及时维修，零修及时率达到100%，小修不过夜。</w:t>
            </w:r>
          </w:p>
        </w:tc>
      </w:tr>
      <w:tr w14:paraId="4405A8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31B15814">
            <w:pPr>
              <w:jc w:val="center"/>
              <w:rPr>
                <w:rFonts w:ascii="Times New Roman" w:hAnsi="Times New Roman" w:cs="Times New Roman"/>
                <w:sz w:val="22"/>
                <w:szCs w:val="22"/>
              </w:rPr>
            </w:pPr>
            <w:r>
              <w:rPr>
                <w:rFonts w:ascii="Times New Roman" w:hAnsi="Times New Roman" w:cs="Times New Roman"/>
                <w:sz w:val="22"/>
                <w:szCs w:val="22"/>
              </w:rPr>
              <w:t>5</w:t>
            </w:r>
          </w:p>
        </w:tc>
        <w:tc>
          <w:tcPr>
            <w:tcW w:w="1140" w:type="dxa"/>
            <w:tcBorders>
              <w:top w:val="nil"/>
              <w:left w:val="nil"/>
              <w:bottom w:val="single" w:color="000000" w:sz="4" w:space="0"/>
              <w:right w:val="single" w:color="000000" w:sz="4" w:space="0"/>
            </w:tcBorders>
          </w:tcPr>
          <w:p w14:paraId="689F366B">
            <w:pPr>
              <w:rPr>
                <w:rFonts w:ascii="Times New Roman" w:hAnsi="Times New Roman" w:cs="Times New Roman"/>
                <w:sz w:val="22"/>
                <w:szCs w:val="22"/>
              </w:rPr>
            </w:pPr>
            <w:r>
              <w:rPr>
                <w:rFonts w:ascii="Times New Roman" w:hAnsi="Times New Roman" w:cs="Times New Roman"/>
                <w:sz w:val="22"/>
                <w:szCs w:val="22"/>
              </w:rPr>
              <w:t>供气设备运行维护管理</w:t>
            </w:r>
          </w:p>
        </w:tc>
        <w:tc>
          <w:tcPr>
            <w:tcW w:w="2160" w:type="dxa"/>
            <w:tcBorders>
              <w:top w:val="nil"/>
              <w:left w:val="nil"/>
              <w:bottom w:val="single" w:color="000000" w:sz="4" w:space="0"/>
              <w:right w:val="single" w:color="000000" w:sz="4" w:space="0"/>
            </w:tcBorders>
          </w:tcPr>
          <w:p w14:paraId="7A46F400">
            <w:pPr>
              <w:rPr>
                <w:rFonts w:ascii="Times New Roman" w:hAnsi="Times New Roman" w:cs="Times New Roman"/>
                <w:sz w:val="22"/>
                <w:szCs w:val="22"/>
              </w:rPr>
            </w:pPr>
          </w:p>
        </w:tc>
        <w:tc>
          <w:tcPr>
            <w:tcW w:w="4401" w:type="dxa"/>
            <w:tcBorders>
              <w:top w:val="nil"/>
              <w:left w:val="nil"/>
              <w:bottom w:val="single" w:color="000000" w:sz="4" w:space="0"/>
              <w:right w:val="single" w:color="000000" w:sz="4" w:space="0"/>
            </w:tcBorders>
          </w:tcPr>
          <w:p w14:paraId="78D9359B">
            <w:pPr>
              <w:rPr>
                <w:rFonts w:ascii="Times New Roman" w:hAnsi="Times New Roman" w:cs="Times New Roman"/>
                <w:sz w:val="22"/>
                <w:szCs w:val="22"/>
              </w:rPr>
            </w:pPr>
            <w:r>
              <w:rPr>
                <w:rFonts w:ascii="Times New Roman" w:hAnsi="Times New Roman" w:cs="Times New Roman"/>
                <w:sz w:val="22"/>
                <w:szCs w:val="22"/>
              </w:rPr>
              <w:t>确保供气管道及设施完好无损；管理和维护好避雷设施；确保抄集校园内分列的电、燃气表行数据准确。</w:t>
            </w:r>
          </w:p>
        </w:tc>
      </w:tr>
      <w:tr w14:paraId="7EE29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6" w:type="dxa"/>
            <w:tcBorders>
              <w:top w:val="nil"/>
              <w:left w:val="single" w:color="000000" w:sz="4" w:space="0"/>
              <w:bottom w:val="single" w:color="000000" w:sz="4" w:space="0"/>
              <w:right w:val="single" w:color="000000" w:sz="4" w:space="0"/>
            </w:tcBorders>
          </w:tcPr>
          <w:p w14:paraId="46AAE36A">
            <w:pPr>
              <w:jc w:val="center"/>
              <w:rPr>
                <w:rFonts w:ascii="Times New Roman" w:hAnsi="Times New Roman" w:cs="Times New Roman"/>
                <w:sz w:val="22"/>
                <w:szCs w:val="22"/>
              </w:rPr>
            </w:pPr>
            <w:r>
              <w:rPr>
                <w:rFonts w:ascii="Times New Roman" w:hAnsi="Times New Roman" w:cs="Times New Roman"/>
                <w:sz w:val="22"/>
                <w:szCs w:val="22"/>
              </w:rPr>
              <w:t>6</w:t>
            </w:r>
          </w:p>
        </w:tc>
        <w:tc>
          <w:tcPr>
            <w:tcW w:w="1140" w:type="dxa"/>
            <w:tcBorders>
              <w:top w:val="nil"/>
              <w:left w:val="nil"/>
              <w:bottom w:val="single" w:color="000000" w:sz="4" w:space="0"/>
              <w:right w:val="single" w:color="000000" w:sz="4" w:space="0"/>
            </w:tcBorders>
          </w:tcPr>
          <w:p w14:paraId="60F877E9">
            <w:pPr>
              <w:rPr>
                <w:rFonts w:ascii="Times New Roman" w:hAnsi="Times New Roman" w:cs="Times New Roman"/>
                <w:sz w:val="22"/>
                <w:szCs w:val="22"/>
              </w:rPr>
            </w:pPr>
            <w:r>
              <w:rPr>
                <w:rFonts w:ascii="Times New Roman" w:hAnsi="Times New Roman" w:cs="Times New Roman"/>
                <w:sz w:val="22"/>
                <w:szCs w:val="22"/>
              </w:rPr>
              <w:t>电梯运行维护</w:t>
            </w:r>
          </w:p>
        </w:tc>
        <w:tc>
          <w:tcPr>
            <w:tcW w:w="2160" w:type="dxa"/>
            <w:tcBorders>
              <w:top w:val="nil"/>
              <w:left w:val="nil"/>
              <w:bottom w:val="single" w:color="000000" w:sz="4" w:space="0"/>
              <w:right w:val="single" w:color="000000" w:sz="4" w:space="0"/>
            </w:tcBorders>
          </w:tcPr>
          <w:p w14:paraId="0CD90C6B">
            <w:pPr>
              <w:rPr>
                <w:rFonts w:ascii="Times New Roman" w:hAnsi="Times New Roman" w:cs="Times New Roman"/>
                <w:sz w:val="22"/>
                <w:szCs w:val="22"/>
              </w:rPr>
            </w:pPr>
            <w:r>
              <w:rPr>
                <w:rFonts w:ascii="Times New Roman" w:hAnsi="Times New Roman" w:cs="Times New Roman"/>
                <w:sz w:val="22"/>
                <w:szCs w:val="22"/>
              </w:rPr>
              <w:t>1.客梯日常养护维修</w:t>
            </w:r>
          </w:p>
          <w:p w14:paraId="31BD78BF">
            <w:pPr>
              <w:rPr>
                <w:rFonts w:ascii="Times New Roman" w:hAnsi="Times New Roman" w:cs="Times New Roman"/>
                <w:sz w:val="22"/>
                <w:szCs w:val="22"/>
              </w:rPr>
            </w:pPr>
            <w:r>
              <w:rPr>
                <w:rFonts w:ascii="Times New Roman" w:hAnsi="Times New Roman" w:cs="Times New Roman"/>
                <w:sz w:val="22"/>
                <w:szCs w:val="22"/>
              </w:rPr>
              <w:t>2.货梯日常养护维修</w:t>
            </w:r>
          </w:p>
          <w:p w14:paraId="77187563">
            <w:pPr>
              <w:rPr>
                <w:rFonts w:ascii="Times New Roman" w:hAnsi="Times New Roman" w:cs="Times New Roman"/>
                <w:sz w:val="22"/>
                <w:szCs w:val="22"/>
              </w:rPr>
            </w:pPr>
            <w:r>
              <w:rPr>
                <w:rFonts w:ascii="Times New Roman" w:hAnsi="Times New Roman" w:cs="Times New Roman"/>
                <w:sz w:val="22"/>
                <w:szCs w:val="22"/>
              </w:rPr>
              <w:t>3.相关配电系统养护维修</w:t>
            </w:r>
          </w:p>
        </w:tc>
        <w:tc>
          <w:tcPr>
            <w:tcW w:w="4401" w:type="dxa"/>
            <w:tcBorders>
              <w:top w:val="nil"/>
              <w:left w:val="nil"/>
              <w:bottom w:val="single" w:color="000000" w:sz="4" w:space="0"/>
              <w:right w:val="single" w:color="000000" w:sz="4" w:space="0"/>
            </w:tcBorders>
          </w:tcPr>
          <w:p w14:paraId="11B203C0">
            <w:pPr>
              <w:rPr>
                <w:rFonts w:ascii="Times New Roman" w:hAnsi="Times New Roman" w:cs="Times New Roman"/>
                <w:sz w:val="22"/>
                <w:szCs w:val="22"/>
              </w:rPr>
            </w:pPr>
            <w:r>
              <w:rPr>
                <w:rFonts w:ascii="Times New Roman" w:hAnsi="Times New Roman" w:cs="Times New Roman"/>
                <w:sz w:val="22"/>
                <w:szCs w:val="22"/>
              </w:rPr>
              <w:t>建立电梯运行管理、设备管理、安全管理制度，建立电梯保养维修档案，确保电梯按规定时间运行，安全措施齐全有效，通风、照明及其它附属设施完好；严格执行国家有关电梯管理规定和安全规程，电梯准用证、年检合格证、维修保养合同完备，定期进行维修保养，定人定时对导轨进行清洁、润滑；轿厢、井道保持清洁；因故障停梯，接到报修后维修人员在15分钟内到达现场抢修，及时排除故障。每周一次例行保养，每季度进行一次检查，提供《电梯重要安全装置自检报告表》，每年进行一次年度检修调整，24小时紧急故障处理，保证电梯24小时全天候开放。</w:t>
            </w:r>
          </w:p>
        </w:tc>
      </w:tr>
      <w:tr w14:paraId="3542C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6B457B8E">
            <w:pPr>
              <w:jc w:val="center"/>
              <w:rPr>
                <w:rFonts w:ascii="Times New Roman" w:hAnsi="Times New Roman" w:cs="Times New Roman"/>
                <w:sz w:val="22"/>
                <w:szCs w:val="22"/>
              </w:rPr>
            </w:pPr>
            <w:r>
              <w:rPr>
                <w:rFonts w:ascii="Times New Roman" w:hAnsi="Times New Roman" w:cs="Times New Roman"/>
                <w:sz w:val="22"/>
                <w:szCs w:val="22"/>
              </w:rPr>
              <w:t>7</w:t>
            </w:r>
          </w:p>
        </w:tc>
        <w:tc>
          <w:tcPr>
            <w:tcW w:w="1140" w:type="dxa"/>
            <w:tcBorders>
              <w:top w:val="nil"/>
              <w:left w:val="nil"/>
              <w:bottom w:val="single" w:color="000000" w:sz="4" w:space="0"/>
              <w:right w:val="single" w:color="000000" w:sz="4" w:space="0"/>
            </w:tcBorders>
          </w:tcPr>
          <w:p w14:paraId="3F3D0BBD">
            <w:pPr>
              <w:rPr>
                <w:rFonts w:ascii="Times New Roman" w:hAnsi="Times New Roman" w:cs="Times New Roman"/>
                <w:sz w:val="22"/>
                <w:szCs w:val="22"/>
              </w:rPr>
            </w:pPr>
            <w:r>
              <w:rPr>
                <w:rFonts w:ascii="Times New Roman" w:hAnsi="Times New Roman" w:cs="Times New Roman"/>
                <w:sz w:val="22"/>
                <w:szCs w:val="22"/>
              </w:rPr>
              <w:t>空调系统</w:t>
            </w:r>
          </w:p>
        </w:tc>
        <w:tc>
          <w:tcPr>
            <w:tcW w:w="2160" w:type="dxa"/>
            <w:tcBorders>
              <w:top w:val="nil"/>
              <w:left w:val="nil"/>
              <w:bottom w:val="single" w:color="000000" w:sz="4" w:space="0"/>
              <w:right w:val="single" w:color="000000" w:sz="4" w:space="0"/>
            </w:tcBorders>
          </w:tcPr>
          <w:p w14:paraId="309BFD52">
            <w:pPr>
              <w:rPr>
                <w:rFonts w:ascii="Times New Roman" w:hAnsi="Times New Roman" w:cs="Times New Roman"/>
                <w:sz w:val="22"/>
                <w:szCs w:val="22"/>
              </w:rPr>
            </w:pPr>
            <w:r>
              <w:rPr>
                <w:rFonts w:ascii="Times New Roman" w:hAnsi="Times New Roman" w:cs="Times New Roman"/>
                <w:sz w:val="22"/>
                <w:szCs w:val="22"/>
              </w:rPr>
              <w:t>空调设备运行维护（商用空调、分体空调）</w:t>
            </w:r>
          </w:p>
        </w:tc>
        <w:tc>
          <w:tcPr>
            <w:tcW w:w="4401" w:type="dxa"/>
            <w:tcBorders>
              <w:top w:val="nil"/>
              <w:left w:val="nil"/>
              <w:bottom w:val="single" w:color="000000" w:sz="4" w:space="0"/>
              <w:right w:val="single" w:color="000000" w:sz="4" w:space="0"/>
            </w:tcBorders>
          </w:tcPr>
          <w:p w14:paraId="70E8D698">
            <w:pPr>
              <w:rPr>
                <w:rFonts w:ascii="Times New Roman" w:hAnsi="Times New Roman" w:cs="Times New Roman"/>
                <w:sz w:val="22"/>
                <w:szCs w:val="22"/>
              </w:rPr>
            </w:pPr>
            <w:r>
              <w:rPr>
                <w:rFonts w:ascii="Times New Roman" w:hAnsi="Times New Roman" w:cs="Times New Roman"/>
                <w:sz w:val="22"/>
                <w:szCs w:val="22"/>
              </w:rPr>
              <w:t>建立空调运行管理制度和安全操作规程，保证空调系统安全运行和正常使用，运行中无超标噪音和严重滴漏水现象；制定科学合理的经济运行和节能降耗措施；定期检修养护空调设备，如：供电柜、新风机、风管、过虑网（过滤网每月清洗一次）等，保证空调设备、设施处于良好状态；空调系统出现运行故障后，维修人员应及时到达现场维修，并做好记录，零修合格率100%。及时更换制冷剂、润滑油、传感器，对故障应提供分析和处理报告。</w:t>
            </w:r>
          </w:p>
        </w:tc>
      </w:tr>
      <w:tr w14:paraId="63BBD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600AD11A">
            <w:pPr>
              <w:jc w:val="center"/>
              <w:rPr>
                <w:rFonts w:ascii="Times New Roman" w:hAnsi="Times New Roman" w:cs="Times New Roman"/>
                <w:sz w:val="22"/>
                <w:szCs w:val="22"/>
              </w:rPr>
            </w:pPr>
            <w:r>
              <w:rPr>
                <w:rFonts w:ascii="Times New Roman" w:hAnsi="Times New Roman" w:cs="Times New Roman"/>
                <w:sz w:val="22"/>
                <w:szCs w:val="22"/>
              </w:rPr>
              <w:t>8</w:t>
            </w:r>
          </w:p>
        </w:tc>
        <w:tc>
          <w:tcPr>
            <w:tcW w:w="1140" w:type="dxa"/>
            <w:tcBorders>
              <w:top w:val="nil"/>
              <w:left w:val="nil"/>
              <w:bottom w:val="single" w:color="000000" w:sz="4" w:space="0"/>
              <w:right w:val="single" w:color="000000" w:sz="4" w:space="0"/>
            </w:tcBorders>
          </w:tcPr>
          <w:p w14:paraId="1B7ED46D">
            <w:pPr>
              <w:rPr>
                <w:rFonts w:ascii="Times New Roman" w:hAnsi="Times New Roman" w:cs="Times New Roman"/>
                <w:sz w:val="22"/>
                <w:szCs w:val="22"/>
              </w:rPr>
            </w:pPr>
            <w:r>
              <w:rPr>
                <w:rFonts w:ascii="Times New Roman" w:hAnsi="Times New Roman" w:cs="Times New Roman"/>
                <w:sz w:val="22"/>
                <w:szCs w:val="22"/>
              </w:rPr>
              <w:t>消防系统</w:t>
            </w:r>
          </w:p>
        </w:tc>
        <w:tc>
          <w:tcPr>
            <w:tcW w:w="2160" w:type="dxa"/>
            <w:tcBorders>
              <w:top w:val="nil"/>
              <w:left w:val="nil"/>
              <w:bottom w:val="single" w:color="000000" w:sz="4" w:space="0"/>
              <w:right w:val="single" w:color="000000" w:sz="4" w:space="0"/>
            </w:tcBorders>
          </w:tcPr>
          <w:p w14:paraId="5DA0F937">
            <w:pPr>
              <w:rPr>
                <w:rFonts w:ascii="Times New Roman" w:hAnsi="Times New Roman" w:cs="Times New Roman"/>
                <w:sz w:val="22"/>
                <w:szCs w:val="22"/>
              </w:rPr>
            </w:pPr>
            <w:r>
              <w:rPr>
                <w:rFonts w:ascii="Times New Roman" w:hAnsi="Times New Roman" w:cs="Times New Roman"/>
                <w:sz w:val="22"/>
                <w:szCs w:val="22"/>
              </w:rPr>
              <w:t>1.火灾自动报警系统</w:t>
            </w:r>
          </w:p>
          <w:p w14:paraId="1ECF18AA">
            <w:pPr>
              <w:rPr>
                <w:rFonts w:ascii="Times New Roman" w:hAnsi="Times New Roman" w:cs="Times New Roman"/>
                <w:sz w:val="22"/>
                <w:szCs w:val="22"/>
              </w:rPr>
            </w:pPr>
            <w:r>
              <w:rPr>
                <w:rFonts w:ascii="Times New Roman" w:hAnsi="Times New Roman" w:cs="Times New Roman"/>
                <w:sz w:val="22"/>
                <w:szCs w:val="22"/>
              </w:rPr>
              <w:t>2.水消防系统</w:t>
            </w:r>
          </w:p>
          <w:p w14:paraId="5A69C7D8">
            <w:pPr>
              <w:rPr>
                <w:rFonts w:ascii="Times New Roman" w:hAnsi="Times New Roman" w:cs="Times New Roman"/>
                <w:sz w:val="22"/>
                <w:szCs w:val="22"/>
              </w:rPr>
            </w:pPr>
            <w:r>
              <w:rPr>
                <w:rFonts w:ascii="Times New Roman" w:hAnsi="Times New Roman" w:cs="Times New Roman"/>
                <w:sz w:val="22"/>
                <w:szCs w:val="22"/>
              </w:rPr>
              <w:t>3.防排烟系统</w:t>
            </w:r>
          </w:p>
          <w:p w14:paraId="197EF676">
            <w:pPr>
              <w:rPr>
                <w:rFonts w:ascii="Times New Roman" w:hAnsi="Times New Roman" w:cs="Times New Roman"/>
                <w:sz w:val="22"/>
                <w:szCs w:val="22"/>
              </w:rPr>
            </w:pPr>
            <w:r>
              <w:rPr>
                <w:rFonts w:ascii="Times New Roman" w:hAnsi="Times New Roman" w:cs="Times New Roman"/>
                <w:sz w:val="22"/>
                <w:szCs w:val="22"/>
              </w:rPr>
              <w:t>4.气体消防系统</w:t>
            </w:r>
          </w:p>
        </w:tc>
        <w:tc>
          <w:tcPr>
            <w:tcW w:w="4401" w:type="dxa"/>
            <w:tcBorders>
              <w:top w:val="nil"/>
              <w:left w:val="nil"/>
              <w:bottom w:val="single" w:color="000000" w:sz="4" w:space="0"/>
              <w:right w:val="single" w:color="000000" w:sz="4" w:space="0"/>
            </w:tcBorders>
          </w:tcPr>
          <w:p w14:paraId="7F6E1837">
            <w:pPr>
              <w:rPr>
                <w:rFonts w:ascii="Times New Roman" w:hAnsi="Times New Roman" w:cs="Times New Roman"/>
                <w:sz w:val="22"/>
                <w:szCs w:val="22"/>
              </w:rPr>
            </w:pPr>
            <w:r>
              <w:rPr>
                <w:rFonts w:ascii="Times New Roman" w:hAnsi="Times New Roman" w:cs="Times New Roman"/>
                <w:sz w:val="22"/>
                <w:szCs w:val="22"/>
              </w:rPr>
              <w:t>要求消防监控中心24小时值班制度。加强日常检查巡视，确保消防控制中心及消防系统的设施、线路齐全，完好无损，随时可启用，定期进行联动测试，确保整个系统反应正常；及时发现并排除故障，零修合格率100%；制定突发性火灾等应急方案，设立消防疏散示意图，紧急疏散通道通畅，照明设备，引路标志完好，零修合格率100%。定期添加灭火筒干粉。委托专业公司按标准每月对消防系统及背景音乐系统进行一次检查、保养、维护，应急处理随叫随到，提供故障分析和处理报告，每周设备表面清洁除尘一次；消防水泵至少每季度进行一次试泵水泵正常上水，管道阀门、水龙头带配套完整。</w:t>
            </w:r>
          </w:p>
        </w:tc>
      </w:tr>
      <w:tr w14:paraId="6A8556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0FD2A4B8">
            <w:pPr>
              <w:jc w:val="center"/>
              <w:rPr>
                <w:rFonts w:ascii="Times New Roman" w:hAnsi="Times New Roman" w:cs="Times New Roman"/>
                <w:sz w:val="22"/>
                <w:szCs w:val="22"/>
              </w:rPr>
            </w:pPr>
            <w:r>
              <w:rPr>
                <w:rFonts w:ascii="Times New Roman" w:hAnsi="Times New Roman" w:cs="Times New Roman"/>
                <w:sz w:val="22"/>
                <w:szCs w:val="22"/>
              </w:rPr>
              <w:t>9</w:t>
            </w:r>
          </w:p>
        </w:tc>
        <w:tc>
          <w:tcPr>
            <w:tcW w:w="1140" w:type="dxa"/>
            <w:tcBorders>
              <w:top w:val="nil"/>
              <w:left w:val="nil"/>
              <w:bottom w:val="single" w:color="000000" w:sz="4" w:space="0"/>
              <w:right w:val="single" w:color="000000" w:sz="4" w:space="0"/>
            </w:tcBorders>
          </w:tcPr>
          <w:p w14:paraId="75143F47">
            <w:pPr>
              <w:rPr>
                <w:rFonts w:ascii="Times New Roman" w:hAnsi="Times New Roman" w:cs="Times New Roman"/>
                <w:sz w:val="22"/>
                <w:szCs w:val="22"/>
              </w:rPr>
            </w:pPr>
            <w:r>
              <w:rPr>
                <w:rFonts w:ascii="Times New Roman" w:hAnsi="Times New Roman" w:cs="Times New Roman"/>
                <w:sz w:val="22"/>
                <w:szCs w:val="22"/>
              </w:rPr>
              <w:t>环境卫生管理</w:t>
            </w:r>
          </w:p>
        </w:tc>
        <w:tc>
          <w:tcPr>
            <w:tcW w:w="2160" w:type="dxa"/>
            <w:tcBorders>
              <w:top w:val="nil"/>
              <w:left w:val="nil"/>
              <w:bottom w:val="single" w:color="000000" w:sz="4" w:space="0"/>
              <w:right w:val="single" w:color="000000" w:sz="4" w:space="0"/>
            </w:tcBorders>
          </w:tcPr>
          <w:p w14:paraId="28CB7EA9">
            <w:pPr>
              <w:rPr>
                <w:rFonts w:ascii="Times New Roman" w:hAnsi="Times New Roman" w:cs="Times New Roman"/>
                <w:sz w:val="22"/>
                <w:szCs w:val="22"/>
              </w:rPr>
            </w:pPr>
          </w:p>
        </w:tc>
        <w:tc>
          <w:tcPr>
            <w:tcW w:w="4401" w:type="dxa"/>
            <w:tcBorders>
              <w:top w:val="nil"/>
              <w:left w:val="nil"/>
              <w:bottom w:val="single" w:color="000000" w:sz="4" w:space="0"/>
              <w:right w:val="single" w:color="000000" w:sz="4" w:space="0"/>
            </w:tcBorders>
          </w:tcPr>
          <w:p w14:paraId="7EEBC048">
            <w:pPr>
              <w:rPr>
                <w:rFonts w:ascii="Times New Roman" w:hAnsi="Times New Roman" w:cs="Times New Roman"/>
                <w:sz w:val="22"/>
                <w:szCs w:val="22"/>
              </w:rPr>
            </w:pPr>
            <w:r>
              <w:rPr>
                <w:rFonts w:ascii="Times New Roman" w:hAnsi="Times New Roman" w:cs="Times New Roman"/>
                <w:sz w:val="22"/>
                <w:szCs w:val="22"/>
              </w:rPr>
              <w:t>建立环境卫生管理制度并认真落实，环卫设施齐备；楼梯、扶手、大厅、走廊、电梯间、地下室、天台、内外墙面、停车场（库）、图书馆、道路等所有公共区域保持清洁，无随意堆放杂物和占用，不见废弃物、污渍，卫生间洁净无异味；及时清扫积水，确保物业容貌整洁。零修合格率100%；保证建筑物天面和外墙（含玻璃外墙）每年清洗两次，广场每月清洗一次，（每逢大型活动后两天内清洗一次），公共区间每年打蜡护理不少于20次。</w:t>
            </w:r>
          </w:p>
        </w:tc>
      </w:tr>
      <w:tr w14:paraId="6B980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6" w:type="dxa"/>
            <w:tcBorders>
              <w:top w:val="nil"/>
              <w:left w:val="single" w:color="000000" w:sz="4" w:space="0"/>
              <w:bottom w:val="single" w:color="000000" w:sz="4" w:space="0"/>
              <w:right w:val="single" w:color="000000" w:sz="4" w:space="0"/>
            </w:tcBorders>
          </w:tcPr>
          <w:p w14:paraId="46A710B0">
            <w:pPr>
              <w:jc w:val="center"/>
              <w:rPr>
                <w:rFonts w:ascii="Times New Roman" w:hAnsi="Times New Roman" w:cs="Times New Roman"/>
                <w:sz w:val="22"/>
                <w:szCs w:val="22"/>
              </w:rPr>
            </w:pPr>
            <w:r>
              <w:rPr>
                <w:rFonts w:ascii="Times New Roman" w:hAnsi="Times New Roman" w:cs="Times New Roman"/>
                <w:sz w:val="22"/>
                <w:szCs w:val="22"/>
              </w:rPr>
              <w:t>10</w:t>
            </w:r>
          </w:p>
        </w:tc>
        <w:tc>
          <w:tcPr>
            <w:tcW w:w="1140" w:type="dxa"/>
            <w:tcBorders>
              <w:top w:val="nil"/>
              <w:left w:val="nil"/>
              <w:bottom w:val="single" w:color="000000" w:sz="4" w:space="0"/>
              <w:right w:val="single" w:color="000000" w:sz="4" w:space="0"/>
            </w:tcBorders>
          </w:tcPr>
          <w:p w14:paraId="10D9778C">
            <w:pPr>
              <w:rPr>
                <w:rFonts w:ascii="Times New Roman" w:hAnsi="Times New Roman" w:cs="Times New Roman"/>
                <w:sz w:val="22"/>
                <w:szCs w:val="22"/>
              </w:rPr>
            </w:pPr>
            <w:r>
              <w:rPr>
                <w:rFonts w:ascii="Times New Roman" w:hAnsi="Times New Roman" w:cs="Times New Roman"/>
                <w:sz w:val="22"/>
                <w:szCs w:val="22"/>
              </w:rPr>
              <w:t>绿化管理</w:t>
            </w:r>
          </w:p>
        </w:tc>
        <w:tc>
          <w:tcPr>
            <w:tcW w:w="2160" w:type="dxa"/>
            <w:tcBorders>
              <w:top w:val="nil"/>
              <w:left w:val="nil"/>
              <w:bottom w:val="single" w:color="000000" w:sz="4" w:space="0"/>
              <w:right w:val="single" w:color="000000" w:sz="4" w:space="0"/>
            </w:tcBorders>
          </w:tcPr>
          <w:p w14:paraId="252E9B75">
            <w:pPr>
              <w:rPr>
                <w:rFonts w:ascii="Times New Roman" w:hAnsi="Times New Roman" w:cs="Times New Roman"/>
                <w:sz w:val="22"/>
                <w:szCs w:val="22"/>
              </w:rPr>
            </w:pPr>
            <w:r>
              <w:rPr>
                <w:rFonts w:ascii="Times New Roman" w:hAnsi="Times New Roman" w:cs="Times New Roman"/>
                <w:sz w:val="22"/>
                <w:szCs w:val="22"/>
              </w:rPr>
              <w:t>1.室外绿化养护</w:t>
            </w:r>
          </w:p>
          <w:p w14:paraId="60E337F8">
            <w:pPr>
              <w:rPr>
                <w:rFonts w:ascii="Times New Roman" w:hAnsi="Times New Roman" w:cs="Times New Roman"/>
                <w:sz w:val="22"/>
                <w:szCs w:val="22"/>
              </w:rPr>
            </w:pPr>
            <w:r>
              <w:rPr>
                <w:rFonts w:ascii="Times New Roman" w:hAnsi="Times New Roman" w:cs="Times New Roman"/>
                <w:sz w:val="22"/>
                <w:szCs w:val="22"/>
              </w:rPr>
              <w:t>2.室内绿化养护</w:t>
            </w:r>
          </w:p>
          <w:p w14:paraId="5C96F483">
            <w:pPr>
              <w:rPr>
                <w:rFonts w:ascii="Times New Roman" w:hAnsi="Times New Roman" w:cs="Times New Roman"/>
                <w:sz w:val="22"/>
                <w:szCs w:val="22"/>
              </w:rPr>
            </w:pPr>
            <w:r>
              <w:rPr>
                <w:rFonts w:ascii="Times New Roman" w:hAnsi="Times New Roman" w:cs="Times New Roman"/>
                <w:sz w:val="22"/>
                <w:szCs w:val="22"/>
              </w:rPr>
              <w:t>3.节日摆花</w:t>
            </w:r>
          </w:p>
        </w:tc>
        <w:tc>
          <w:tcPr>
            <w:tcW w:w="4401" w:type="dxa"/>
            <w:tcBorders>
              <w:top w:val="nil"/>
              <w:left w:val="nil"/>
              <w:bottom w:val="single" w:color="000000" w:sz="4" w:space="0"/>
              <w:right w:val="single" w:color="000000" w:sz="4" w:space="0"/>
            </w:tcBorders>
          </w:tcPr>
          <w:p w14:paraId="3200A96B">
            <w:pPr>
              <w:rPr>
                <w:rFonts w:ascii="Times New Roman" w:hAnsi="Times New Roman" w:cs="Times New Roman"/>
                <w:sz w:val="22"/>
                <w:szCs w:val="22"/>
              </w:rPr>
            </w:pPr>
            <w:r>
              <w:rPr>
                <w:rFonts w:ascii="Times New Roman" w:hAnsi="Times New Roman" w:cs="Times New Roman"/>
                <w:sz w:val="22"/>
                <w:szCs w:val="22"/>
              </w:rPr>
              <w:t>植物配置合理，绿地充分，无裸露土地；花草树木生长正常，</w:t>
            </w:r>
          </w:p>
          <w:p w14:paraId="6DAE82A3">
            <w:pPr>
              <w:rPr>
                <w:rFonts w:ascii="Times New Roman" w:hAnsi="Times New Roman" w:cs="Times New Roman"/>
                <w:sz w:val="22"/>
                <w:szCs w:val="22"/>
              </w:rPr>
            </w:pPr>
            <w:r>
              <w:rPr>
                <w:rFonts w:ascii="Times New Roman" w:hAnsi="Times New Roman" w:cs="Times New Roman"/>
                <w:sz w:val="22"/>
                <w:szCs w:val="22"/>
              </w:rPr>
              <w:t>修剪及时，无枯枝死杈及病虫害现象；绿地管理和养护措施落实，无破坏、践踏及随意占用现象。室内绿化摆放合理，及时更换发黄、叶片稀疏的植物，保证植物健康茂盛。</w:t>
            </w:r>
          </w:p>
        </w:tc>
      </w:tr>
      <w:tr w14:paraId="4E4EA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43228C36">
            <w:pPr>
              <w:jc w:val="center"/>
              <w:rPr>
                <w:rFonts w:ascii="Times New Roman" w:hAnsi="Times New Roman" w:cs="Times New Roman"/>
                <w:sz w:val="22"/>
                <w:szCs w:val="22"/>
              </w:rPr>
            </w:pPr>
            <w:r>
              <w:rPr>
                <w:rFonts w:ascii="Times New Roman" w:hAnsi="Times New Roman" w:cs="Times New Roman"/>
                <w:sz w:val="22"/>
                <w:szCs w:val="22"/>
              </w:rPr>
              <w:t>11</w:t>
            </w:r>
          </w:p>
        </w:tc>
        <w:tc>
          <w:tcPr>
            <w:tcW w:w="1140" w:type="dxa"/>
            <w:tcBorders>
              <w:top w:val="nil"/>
              <w:left w:val="nil"/>
              <w:bottom w:val="single" w:color="000000" w:sz="4" w:space="0"/>
              <w:right w:val="single" w:color="000000" w:sz="4" w:space="0"/>
            </w:tcBorders>
          </w:tcPr>
          <w:p w14:paraId="28C8287B">
            <w:pPr>
              <w:rPr>
                <w:rFonts w:ascii="Times New Roman" w:hAnsi="Times New Roman" w:cs="Times New Roman"/>
                <w:sz w:val="22"/>
                <w:szCs w:val="22"/>
              </w:rPr>
            </w:pPr>
            <w:r>
              <w:rPr>
                <w:rFonts w:ascii="Times New Roman" w:hAnsi="Times New Roman" w:cs="Times New Roman"/>
                <w:sz w:val="22"/>
                <w:szCs w:val="22"/>
              </w:rPr>
              <w:t>治安及车辆管理</w:t>
            </w:r>
          </w:p>
        </w:tc>
        <w:tc>
          <w:tcPr>
            <w:tcW w:w="2160" w:type="dxa"/>
            <w:tcBorders>
              <w:top w:val="nil"/>
              <w:left w:val="nil"/>
              <w:bottom w:val="single" w:color="000000" w:sz="4" w:space="0"/>
              <w:right w:val="single" w:color="000000" w:sz="4" w:space="0"/>
            </w:tcBorders>
          </w:tcPr>
          <w:p w14:paraId="2C0A663C">
            <w:pPr>
              <w:rPr>
                <w:rFonts w:ascii="Times New Roman" w:hAnsi="Times New Roman" w:cs="Times New Roman"/>
                <w:sz w:val="22"/>
                <w:szCs w:val="22"/>
              </w:rPr>
            </w:pPr>
            <w:r>
              <w:rPr>
                <w:rFonts w:ascii="Times New Roman" w:hAnsi="Times New Roman" w:cs="Times New Roman"/>
                <w:sz w:val="22"/>
                <w:szCs w:val="22"/>
              </w:rPr>
              <w:t>1.建筑装修改造施工管理</w:t>
            </w:r>
          </w:p>
          <w:p w14:paraId="723148FC">
            <w:pPr>
              <w:rPr>
                <w:rFonts w:ascii="Times New Roman" w:hAnsi="Times New Roman" w:cs="Times New Roman"/>
                <w:sz w:val="22"/>
                <w:szCs w:val="22"/>
              </w:rPr>
            </w:pPr>
            <w:r>
              <w:rPr>
                <w:rFonts w:ascii="Times New Roman" w:hAnsi="Times New Roman" w:cs="Times New Roman"/>
                <w:sz w:val="22"/>
                <w:szCs w:val="22"/>
              </w:rPr>
              <w:t>2.进出物品和日常财产管理</w:t>
            </w:r>
          </w:p>
          <w:p w14:paraId="29E6DCC0">
            <w:pPr>
              <w:rPr>
                <w:rFonts w:ascii="Times New Roman" w:hAnsi="Times New Roman" w:cs="Times New Roman"/>
                <w:sz w:val="22"/>
                <w:szCs w:val="22"/>
              </w:rPr>
            </w:pPr>
            <w:r>
              <w:rPr>
                <w:rFonts w:ascii="Times New Roman" w:hAnsi="Times New Roman" w:cs="Times New Roman"/>
                <w:sz w:val="22"/>
                <w:szCs w:val="22"/>
              </w:rPr>
              <w:t>3.安全秩序维护</w:t>
            </w:r>
          </w:p>
          <w:p w14:paraId="61A42054">
            <w:pPr>
              <w:rPr>
                <w:rFonts w:ascii="Times New Roman" w:hAnsi="Times New Roman" w:cs="Times New Roman"/>
                <w:sz w:val="22"/>
                <w:szCs w:val="22"/>
              </w:rPr>
            </w:pPr>
            <w:r>
              <w:rPr>
                <w:rFonts w:ascii="Times New Roman" w:hAnsi="Times New Roman" w:cs="Times New Roman"/>
                <w:sz w:val="22"/>
                <w:szCs w:val="22"/>
              </w:rPr>
              <w:t>4.车辆交通疏导和管理</w:t>
            </w:r>
          </w:p>
        </w:tc>
        <w:tc>
          <w:tcPr>
            <w:tcW w:w="4401" w:type="dxa"/>
            <w:tcBorders>
              <w:top w:val="nil"/>
              <w:left w:val="nil"/>
              <w:bottom w:val="single" w:color="000000" w:sz="4" w:space="0"/>
              <w:right w:val="single" w:color="000000" w:sz="4" w:space="0"/>
            </w:tcBorders>
          </w:tcPr>
          <w:p w14:paraId="64ED3100">
            <w:pPr>
              <w:rPr>
                <w:rFonts w:ascii="Times New Roman" w:hAnsi="Times New Roman" w:cs="Times New Roman"/>
                <w:sz w:val="22"/>
                <w:szCs w:val="22"/>
              </w:rPr>
            </w:pPr>
            <w:r>
              <w:rPr>
                <w:rFonts w:ascii="Times New Roman" w:hAnsi="Times New Roman" w:cs="Times New Roman"/>
                <w:sz w:val="22"/>
                <w:szCs w:val="22"/>
              </w:rPr>
              <w:t>确保安全和正常工作环境；环境秩序良好；做好安全防范和日常巡视工作，及时发现和处理各种安全和事故隐患，迅速有效处置突发事件；道路畅通，车辆停放有序。过夜车辆停放、无车辆失窃事件。并根据甲方要求对出入校园的物品、人员、车辆进行检查。</w:t>
            </w:r>
          </w:p>
        </w:tc>
      </w:tr>
      <w:tr w14:paraId="06117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4DFF9505">
            <w:pPr>
              <w:jc w:val="center"/>
              <w:rPr>
                <w:rFonts w:ascii="Times New Roman" w:hAnsi="Times New Roman" w:cs="Times New Roman"/>
                <w:sz w:val="22"/>
                <w:szCs w:val="22"/>
              </w:rPr>
            </w:pPr>
            <w:r>
              <w:rPr>
                <w:rFonts w:ascii="Times New Roman" w:hAnsi="Times New Roman" w:cs="Times New Roman"/>
                <w:sz w:val="22"/>
                <w:szCs w:val="22"/>
              </w:rPr>
              <w:t>12</w:t>
            </w:r>
          </w:p>
        </w:tc>
        <w:tc>
          <w:tcPr>
            <w:tcW w:w="1140" w:type="dxa"/>
            <w:tcBorders>
              <w:top w:val="nil"/>
              <w:left w:val="nil"/>
              <w:bottom w:val="single" w:color="000000" w:sz="4" w:space="0"/>
              <w:right w:val="single" w:color="000000" w:sz="4" w:space="0"/>
            </w:tcBorders>
          </w:tcPr>
          <w:p w14:paraId="1C4FC29F">
            <w:pPr>
              <w:rPr>
                <w:rFonts w:ascii="Times New Roman" w:hAnsi="Times New Roman" w:cs="Times New Roman"/>
                <w:sz w:val="22"/>
                <w:szCs w:val="22"/>
              </w:rPr>
            </w:pPr>
            <w:r>
              <w:rPr>
                <w:rFonts w:ascii="Times New Roman" w:hAnsi="Times New Roman" w:cs="Times New Roman"/>
                <w:sz w:val="22"/>
                <w:szCs w:val="22"/>
              </w:rPr>
              <w:t>智能化系统运行维护</w:t>
            </w:r>
          </w:p>
        </w:tc>
        <w:tc>
          <w:tcPr>
            <w:tcW w:w="2160" w:type="dxa"/>
            <w:tcBorders>
              <w:top w:val="nil"/>
              <w:left w:val="nil"/>
              <w:bottom w:val="single" w:color="000000" w:sz="4" w:space="0"/>
              <w:right w:val="single" w:color="000000" w:sz="4" w:space="0"/>
            </w:tcBorders>
          </w:tcPr>
          <w:p w14:paraId="6F2364A2">
            <w:pPr>
              <w:rPr>
                <w:rFonts w:ascii="Times New Roman" w:hAnsi="Times New Roman" w:cs="Times New Roman"/>
                <w:sz w:val="22"/>
                <w:szCs w:val="22"/>
              </w:rPr>
            </w:pPr>
            <w:r>
              <w:rPr>
                <w:rFonts w:ascii="Times New Roman" w:hAnsi="Times New Roman" w:cs="Times New Roman"/>
                <w:sz w:val="22"/>
                <w:szCs w:val="22"/>
              </w:rPr>
              <w:t>1.闭路监控系统</w:t>
            </w:r>
          </w:p>
          <w:p w14:paraId="0EB7D458">
            <w:pPr>
              <w:rPr>
                <w:rFonts w:ascii="Times New Roman" w:hAnsi="Times New Roman" w:cs="Times New Roman"/>
                <w:sz w:val="22"/>
                <w:szCs w:val="22"/>
              </w:rPr>
            </w:pPr>
            <w:r>
              <w:rPr>
                <w:rFonts w:ascii="Times New Roman" w:hAnsi="Times New Roman" w:cs="Times New Roman"/>
                <w:sz w:val="22"/>
                <w:szCs w:val="22"/>
              </w:rPr>
              <w:t>2.校园网络系统</w:t>
            </w:r>
          </w:p>
          <w:p w14:paraId="416B1805">
            <w:pPr>
              <w:rPr>
                <w:rFonts w:ascii="Times New Roman" w:hAnsi="Times New Roman" w:cs="Times New Roman"/>
                <w:sz w:val="22"/>
                <w:szCs w:val="22"/>
              </w:rPr>
            </w:pPr>
            <w:r>
              <w:rPr>
                <w:rFonts w:ascii="Times New Roman" w:hAnsi="Times New Roman" w:cs="Times New Roman"/>
                <w:sz w:val="22"/>
                <w:szCs w:val="22"/>
              </w:rPr>
              <w:t>3.防雷系统</w:t>
            </w:r>
          </w:p>
          <w:p w14:paraId="608DA8B6">
            <w:pPr>
              <w:rPr>
                <w:rFonts w:ascii="Times New Roman" w:hAnsi="Times New Roman" w:cs="Times New Roman"/>
                <w:sz w:val="22"/>
                <w:szCs w:val="22"/>
              </w:rPr>
            </w:pPr>
            <w:r>
              <w:rPr>
                <w:rFonts w:ascii="Times New Roman" w:hAnsi="Times New Roman" w:cs="Times New Roman"/>
                <w:sz w:val="22"/>
                <w:szCs w:val="22"/>
              </w:rPr>
              <w:t>4.电视系统</w:t>
            </w:r>
          </w:p>
          <w:p w14:paraId="2B6C50A6">
            <w:pPr>
              <w:rPr>
                <w:rFonts w:ascii="Times New Roman" w:hAnsi="Times New Roman" w:cs="Times New Roman"/>
                <w:sz w:val="22"/>
                <w:szCs w:val="22"/>
              </w:rPr>
            </w:pPr>
            <w:r>
              <w:rPr>
                <w:rFonts w:ascii="Times New Roman" w:hAnsi="Times New Roman" w:cs="Times New Roman"/>
                <w:sz w:val="22"/>
                <w:szCs w:val="22"/>
              </w:rPr>
              <w:t>5.公共广播系统</w:t>
            </w:r>
          </w:p>
          <w:p w14:paraId="24D1BE02">
            <w:pPr>
              <w:rPr>
                <w:rFonts w:ascii="Times New Roman" w:hAnsi="Times New Roman" w:cs="Times New Roman"/>
                <w:sz w:val="22"/>
                <w:szCs w:val="22"/>
              </w:rPr>
            </w:pPr>
            <w:r>
              <w:rPr>
                <w:rFonts w:ascii="Times New Roman" w:hAnsi="Times New Roman" w:cs="Times New Roman"/>
                <w:sz w:val="22"/>
                <w:szCs w:val="22"/>
              </w:rPr>
              <w:t>6. 门禁系统平台软件</w:t>
            </w:r>
          </w:p>
          <w:p w14:paraId="60703F1B">
            <w:pPr>
              <w:rPr>
                <w:rFonts w:ascii="Times New Roman" w:hAnsi="Times New Roman" w:cs="Times New Roman"/>
                <w:sz w:val="22"/>
                <w:szCs w:val="22"/>
              </w:rPr>
            </w:pPr>
            <w:r>
              <w:rPr>
                <w:rFonts w:ascii="Times New Roman" w:hAnsi="Times New Roman" w:cs="Times New Roman"/>
                <w:sz w:val="22"/>
                <w:szCs w:val="22"/>
              </w:rPr>
              <w:t>7. 出入口关系系统</w:t>
            </w:r>
          </w:p>
        </w:tc>
        <w:tc>
          <w:tcPr>
            <w:tcW w:w="4401" w:type="dxa"/>
            <w:tcBorders>
              <w:top w:val="nil"/>
              <w:left w:val="nil"/>
              <w:bottom w:val="single" w:color="000000" w:sz="4" w:space="0"/>
              <w:right w:val="single" w:color="000000" w:sz="4" w:space="0"/>
            </w:tcBorders>
          </w:tcPr>
          <w:p w14:paraId="380D812D">
            <w:pPr>
              <w:rPr>
                <w:rFonts w:ascii="Times New Roman" w:hAnsi="Times New Roman" w:cs="Times New Roman"/>
                <w:sz w:val="22"/>
                <w:szCs w:val="22"/>
              </w:rPr>
            </w:pPr>
            <w:r>
              <w:rPr>
                <w:rFonts w:ascii="Times New Roman" w:hAnsi="Times New Roman" w:cs="Times New Roman"/>
                <w:sz w:val="22"/>
                <w:szCs w:val="22"/>
              </w:rPr>
              <w:t>要求建立24小时值班制度，定期对各种系统性能状态检查、系统测试和计划性修理，发现隐患及时处理（24小时内），零修合格率100%。及时排除故障，保障所有信息点的通信畅顺。</w:t>
            </w:r>
          </w:p>
        </w:tc>
      </w:tr>
      <w:tr w14:paraId="6D1F0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217851C8">
            <w:pPr>
              <w:jc w:val="center"/>
              <w:rPr>
                <w:rFonts w:ascii="Times New Roman" w:hAnsi="Times New Roman" w:cs="Times New Roman"/>
                <w:sz w:val="22"/>
                <w:szCs w:val="22"/>
              </w:rPr>
            </w:pPr>
            <w:r>
              <w:rPr>
                <w:rFonts w:ascii="Times New Roman" w:hAnsi="Times New Roman" w:cs="Times New Roman"/>
                <w:sz w:val="22"/>
                <w:szCs w:val="22"/>
              </w:rPr>
              <w:t>13</w:t>
            </w:r>
          </w:p>
        </w:tc>
        <w:tc>
          <w:tcPr>
            <w:tcW w:w="1140" w:type="dxa"/>
            <w:tcBorders>
              <w:top w:val="nil"/>
              <w:left w:val="nil"/>
              <w:bottom w:val="single" w:color="000000" w:sz="4" w:space="0"/>
              <w:right w:val="single" w:color="000000" w:sz="4" w:space="0"/>
            </w:tcBorders>
          </w:tcPr>
          <w:p w14:paraId="5077D2E1">
            <w:pPr>
              <w:rPr>
                <w:rFonts w:ascii="Times New Roman" w:hAnsi="Times New Roman" w:cs="Times New Roman"/>
                <w:sz w:val="22"/>
                <w:szCs w:val="22"/>
              </w:rPr>
            </w:pPr>
            <w:r>
              <w:rPr>
                <w:rFonts w:ascii="Times New Roman" w:hAnsi="Times New Roman" w:cs="Times New Roman"/>
                <w:sz w:val="22"/>
                <w:szCs w:val="22"/>
              </w:rPr>
              <w:t>其他设备</w:t>
            </w:r>
          </w:p>
        </w:tc>
        <w:tc>
          <w:tcPr>
            <w:tcW w:w="2160" w:type="dxa"/>
            <w:tcBorders>
              <w:top w:val="nil"/>
              <w:left w:val="nil"/>
              <w:bottom w:val="single" w:color="000000" w:sz="4" w:space="0"/>
              <w:right w:val="single" w:color="000000" w:sz="4" w:space="0"/>
            </w:tcBorders>
          </w:tcPr>
          <w:p w14:paraId="6733274C">
            <w:pPr>
              <w:rPr>
                <w:rFonts w:ascii="Times New Roman" w:hAnsi="Times New Roman" w:cs="Times New Roman"/>
                <w:sz w:val="22"/>
                <w:szCs w:val="22"/>
              </w:rPr>
            </w:pPr>
          </w:p>
        </w:tc>
        <w:tc>
          <w:tcPr>
            <w:tcW w:w="4401" w:type="dxa"/>
            <w:tcBorders>
              <w:top w:val="nil"/>
              <w:left w:val="nil"/>
              <w:bottom w:val="single" w:color="000000" w:sz="4" w:space="0"/>
              <w:right w:val="single" w:color="000000" w:sz="4" w:space="0"/>
            </w:tcBorders>
          </w:tcPr>
          <w:p w14:paraId="553EF4DD">
            <w:pPr>
              <w:rPr>
                <w:rFonts w:ascii="Times New Roman" w:hAnsi="Times New Roman" w:cs="Times New Roman"/>
                <w:sz w:val="22"/>
                <w:szCs w:val="22"/>
              </w:rPr>
            </w:pPr>
            <w:r>
              <w:rPr>
                <w:rFonts w:ascii="Times New Roman" w:hAnsi="Times New Roman" w:cs="Times New Roman"/>
                <w:sz w:val="22"/>
                <w:szCs w:val="22"/>
              </w:rPr>
              <w:t>根据设备手册要求进行定期检查保养，或根据使用情况进行维修保养</w:t>
            </w:r>
          </w:p>
        </w:tc>
      </w:tr>
      <w:tr w14:paraId="405D3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6" w:type="dxa"/>
            <w:tcBorders>
              <w:top w:val="nil"/>
              <w:left w:val="single" w:color="000000" w:sz="4" w:space="0"/>
              <w:bottom w:val="single" w:color="000000" w:sz="4" w:space="0"/>
              <w:right w:val="single" w:color="000000" w:sz="4" w:space="0"/>
            </w:tcBorders>
          </w:tcPr>
          <w:p w14:paraId="608E71FB">
            <w:pPr>
              <w:jc w:val="center"/>
              <w:rPr>
                <w:rFonts w:ascii="Times New Roman" w:hAnsi="Times New Roman" w:cs="Times New Roman"/>
                <w:sz w:val="22"/>
                <w:szCs w:val="22"/>
              </w:rPr>
            </w:pPr>
            <w:r>
              <w:rPr>
                <w:rFonts w:ascii="Times New Roman" w:hAnsi="Times New Roman" w:cs="Times New Roman"/>
                <w:sz w:val="22"/>
                <w:szCs w:val="22"/>
              </w:rPr>
              <w:t>14</w:t>
            </w:r>
          </w:p>
        </w:tc>
        <w:tc>
          <w:tcPr>
            <w:tcW w:w="1140" w:type="dxa"/>
            <w:tcBorders>
              <w:top w:val="nil"/>
              <w:left w:val="nil"/>
              <w:bottom w:val="single" w:color="000000" w:sz="4" w:space="0"/>
              <w:right w:val="single" w:color="000000" w:sz="4" w:space="0"/>
            </w:tcBorders>
          </w:tcPr>
          <w:p w14:paraId="161A164A">
            <w:pPr>
              <w:rPr>
                <w:rFonts w:ascii="Times New Roman" w:hAnsi="Times New Roman" w:cs="Times New Roman"/>
                <w:sz w:val="22"/>
                <w:szCs w:val="22"/>
              </w:rPr>
            </w:pPr>
            <w:r>
              <w:rPr>
                <w:rFonts w:ascii="Times New Roman" w:hAnsi="Times New Roman" w:cs="Times New Roman"/>
                <w:sz w:val="22"/>
                <w:szCs w:val="22"/>
              </w:rPr>
              <w:t>物业档案资料管理</w:t>
            </w:r>
          </w:p>
        </w:tc>
        <w:tc>
          <w:tcPr>
            <w:tcW w:w="2160" w:type="dxa"/>
            <w:tcBorders>
              <w:top w:val="nil"/>
              <w:left w:val="nil"/>
              <w:bottom w:val="single" w:color="000000" w:sz="4" w:space="0"/>
              <w:right w:val="single" w:color="000000" w:sz="4" w:space="0"/>
            </w:tcBorders>
          </w:tcPr>
          <w:p w14:paraId="53161E1D">
            <w:pPr>
              <w:rPr>
                <w:rFonts w:ascii="Times New Roman" w:hAnsi="Times New Roman" w:cs="Times New Roman"/>
                <w:sz w:val="22"/>
                <w:szCs w:val="22"/>
              </w:rPr>
            </w:pPr>
            <w:r>
              <w:rPr>
                <w:rFonts w:ascii="Times New Roman" w:hAnsi="Times New Roman" w:cs="Times New Roman"/>
                <w:sz w:val="22"/>
                <w:szCs w:val="22"/>
              </w:rPr>
              <w:t>1.物业竣工图纸</w:t>
            </w:r>
          </w:p>
          <w:p w14:paraId="70168B4B">
            <w:pPr>
              <w:rPr>
                <w:rFonts w:ascii="Times New Roman" w:hAnsi="Times New Roman" w:cs="Times New Roman"/>
                <w:sz w:val="22"/>
                <w:szCs w:val="22"/>
              </w:rPr>
            </w:pPr>
            <w:r>
              <w:rPr>
                <w:rFonts w:ascii="Times New Roman" w:hAnsi="Times New Roman" w:cs="Times New Roman"/>
                <w:sz w:val="22"/>
                <w:szCs w:val="22"/>
              </w:rPr>
              <w:t>2.设备说明书、保养资料等质量证明资料</w:t>
            </w:r>
          </w:p>
          <w:p w14:paraId="233DB0B3">
            <w:pPr>
              <w:rPr>
                <w:rFonts w:ascii="Times New Roman" w:hAnsi="Times New Roman" w:cs="Times New Roman"/>
                <w:sz w:val="22"/>
                <w:szCs w:val="22"/>
              </w:rPr>
            </w:pPr>
            <w:r>
              <w:rPr>
                <w:rFonts w:ascii="Times New Roman" w:hAnsi="Times New Roman" w:cs="Times New Roman"/>
                <w:sz w:val="22"/>
                <w:szCs w:val="22"/>
              </w:rPr>
              <w:t>3.设备保养维修记录</w:t>
            </w:r>
          </w:p>
          <w:p w14:paraId="23FA6DFF">
            <w:pPr>
              <w:rPr>
                <w:rFonts w:ascii="Times New Roman" w:hAnsi="Times New Roman" w:cs="Times New Roman"/>
                <w:sz w:val="22"/>
                <w:szCs w:val="22"/>
              </w:rPr>
            </w:pPr>
            <w:r>
              <w:rPr>
                <w:rFonts w:ascii="Times New Roman" w:hAnsi="Times New Roman" w:cs="Times New Roman"/>
                <w:sz w:val="22"/>
                <w:szCs w:val="22"/>
              </w:rPr>
              <w:t>4.物品出入资料管理</w:t>
            </w:r>
          </w:p>
        </w:tc>
        <w:tc>
          <w:tcPr>
            <w:tcW w:w="4401" w:type="dxa"/>
            <w:tcBorders>
              <w:top w:val="nil"/>
              <w:left w:val="nil"/>
              <w:bottom w:val="single" w:color="000000" w:sz="4" w:space="0"/>
              <w:right w:val="single" w:color="000000" w:sz="4" w:space="0"/>
            </w:tcBorders>
          </w:tcPr>
          <w:p w14:paraId="28B668AF">
            <w:pPr>
              <w:rPr>
                <w:rFonts w:ascii="Times New Roman" w:hAnsi="Times New Roman" w:cs="Times New Roman"/>
                <w:sz w:val="22"/>
                <w:szCs w:val="22"/>
              </w:rPr>
            </w:pPr>
            <w:r>
              <w:rPr>
                <w:rFonts w:ascii="Times New Roman" w:hAnsi="Times New Roman" w:cs="Times New Roman"/>
                <w:sz w:val="22"/>
                <w:szCs w:val="22"/>
              </w:rPr>
              <w:t>必须保证物业档案资料的完整性、完好性。</w:t>
            </w:r>
          </w:p>
        </w:tc>
      </w:tr>
      <w:tr w14:paraId="1849F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619BB5CD">
            <w:pPr>
              <w:jc w:val="center"/>
              <w:rPr>
                <w:rFonts w:ascii="Times New Roman" w:hAnsi="Times New Roman" w:cs="Times New Roman"/>
                <w:sz w:val="22"/>
                <w:szCs w:val="22"/>
              </w:rPr>
            </w:pPr>
            <w:r>
              <w:rPr>
                <w:rFonts w:ascii="Times New Roman" w:hAnsi="Times New Roman" w:cs="Times New Roman"/>
                <w:sz w:val="22"/>
                <w:szCs w:val="22"/>
              </w:rPr>
              <w:t>15</w:t>
            </w:r>
          </w:p>
        </w:tc>
        <w:tc>
          <w:tcPr>
            <w:tcW w:w="1140" w:type="dxa"/>
            <w:tcBorders>
              <w:top w:val="nil"/>
              <w:left w:val="nil"/>
              <w:bottom w:val="single" w:color="000000" w:sz="4" w:space="0"/>
              <w:right w:val="single" w:color="000000" w:sz="4" w:space="0"/>
            </w:tcBorders>
          </w:tcPr>
          <w:p w14:paraId="6AF7132E">
            <w:pPr>
              <w:rPr>
                <w:rFonts w:ascii="Times New Roman" w:hAnsi="Times New Roman" w:cs="Times New Roman"/>
                <w:sz w:val="22"/>
                <w:szCs w:val="22"/>
              </w:rPr>
            </w:pPr>
            <w:r>
              <w:rPr>
                <w:rFonts w:ascii="Times New Roman" w:hAnsi="Times New Roman" w:cs="Times New Roman"/>
                <w:sz w:val="22"/>
                <w:szCs w:val="22"/>
              </w:rPr>
              <w:t>日常活动管理和配合</w:t>
            </w:r>
          </w:p>
        </w:tc>
        <w:tc>
          <w:tcPr>
            <w:tcW w:w="2160" w:type="dxa"/>
            <w:tcBorders>
              <w:top w:val="nil"/>
              <w:left w:val="nil"/>
              <w:bottom w:val="single" w:color="000000" w:sz="4" w:space="0"/>
              <w:right w:val="single" w:color="000000" w:sz="4" w:space="0"/>
            </w:tcBorders>
          </w:tcPr>
          <w:p w14:paraId="28D4FA69">
            <w:pPr>
              <w:rPr>
                <w:rFonts w:ascii="Times New Roman" w:hAnsi="Times New Roman" w:cs="Times New Roman"/>
                <w:sz w:val="22"/>
                <w:szCs w:val="22"/>
              </w:rPr>
            </w:pPr>
            <w:r>
              <w:rPr>
                <w:rFonts w:ascii="Times New Roman" w:hAnsi="Times New Roman" w:cs="Times New Roman"/>
                <w:sz w:val="22"/>
                <w:szCs w:val="22"/>
              </w:rPr>
              <w:t>1.节假日活动配合和安全秩序管理</w:t>
            </w:r>
          </w:p>
          <w:p w14:paraId="16569F76">
            <w:pPr>
              <w:rPr>
                <w:rFonts w:ascii="Times New Roman" w:hAnsi="Times New Roman" w:cs="Times New Roman"/>
                <w:sz w:val="22"/>
                <w:szCs w:val="22"/>
              </w:rPr>
            </w:pPr>
            <w:r>
              <w:rPr>
                <w:rFonts w:ascii="Times New Roman" w:hAnsi="Times New Roman" w:cs="Times New Roman"/>
                <w:sz w:val="22"/>
                <w:szCs w:val="22"/>
              </w:rPr>
              <w:t>2.建筑内外物品摆放管理</w:t>
            </w:r>
          </w:p>
        </w:tc>
        <w:tc>
          <w:tcPr>
            <w:tcW w:w="4401" w:type="dxa"/>
            <w:tcBorders>
              <w:top w:val="nil"/>
              <w:left w:val="nil"/>
              <w:bottom w:val="single" w:color="000000" w:sz="4" w:space="0"/>
              <w:right w:val="single" w:color="000000" w:sz="4" w:space="0"/>
            </w:tcBorders>
          </w:tcPr>
          <w:p w14:paraId="166DD593">
            <w:pPr>
              <w:rPr>
                <w:rFonts w:ascii="Times New Roman" w:hAnsi="Times New Roman" w:cs="Times New Roman"/>
                <w:sz w:val="22"/>
                <w:szCs w:val="22"/>
              </w:rPr>
            </w:pPr>
            <w:r>
              <w:rPr>
                <w:rFonts w:ascii="Times New Roman" w:hAnsi="Times New Roman" w:cs="Times New Roman"/>
                <w:sz w:val="22"/>
                <w:szCs w:val="22"/>
              </w:rPr>
              <w:t>全程跟进监管校园场地内布展、撤展，及时维持活动秩序，对物资搬运，宣传物品的张贴摆放进行跟踪管理。</w:t>
            </w:r>
          </w:p>
        </w:tc>
      </w:tr>
      <w:tr w14:paraId="13EB50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1BE1CFE7">
            <w:pPr>
              <w:jc w:val="center"/>
              <w:rPr>
                <w:rFonts w:ascii="Times New Roman" w:hAnsi="Times New Roman" w:cs="Times New Roman"/>
                <w:sz w:val="22"/>
                <w:szCs w:val="22"/>
              </w:rPr>
            </w:pPr>
            <w:r>
              <w:rPr>
                <w:rFonts w:ascii="Times New Roman" w:hAnsi="Times New Roman" w:cs="Times New Roman"/>
                <w:sz w:val="22"/>
                <w:szCs w:val="22"/>
              </w:rPr>
              <w:t>16</w:t>
            </w:r>
          </w:p>
        </w:tc>
        <w:tc>
          <w:tcPr>
            <w:tcW w:w="1140" w:type="dxa"/>
            <w:tcBorders>
              <w:top w:val="nil"/>
              <w:left w:val="nil"/>
              <w:bottom w:val="single" w:color="000000" w:sz="4" w:space="0"/>
              <w:right w:val="single" w:color="000000" w:sz="4" w:space="0"/>
            </w:tcBorders>
          </w:tcPr>
          <w:p w14:paraId="45F9C009">
            <w:pPr>
              <w:rPr>
                <w:rFonts w:ascii="Times New Roman" w:hAnsi="Times New Roman" w:cs="Times New Roman"/>
                <w:sz w:val="22"/>
                <w:szCs w:val="22"/>
              </w:rPr>
            </w:pPr>
            <w:r>
              <w:rPr>
                <w:rFonts w:ascii="Times New Roman" w:hAnsi="Times New Roman" w:cs="Times New Roman"/>
                <w:sz w:val="22"/>
                <w:szCs w:val="22"/>
              </w:rPr>
              <w:t>课室、办公室、会议室管理</w:t>
            </w:r>
          </w:p>
        </w:tc>
        <w:tc>
          <w:tcPr>
            <w:tcW w:w="2160" w:type="dxa"/>
            <w:tcBorders>
              <w:top w:val="nil"/>
              <w:left w:val="nil"/>
              <w:bottom w:val="single" w:color="000000" w:sz="4" w:space="0"/>
              <w:right w:val="single" w:color="000000" w:sz="4" w:space="0"/>
            </w:tcBorders>
          </w:tcPr>
          <w:p w14:paraId="1E2F05C5">
            <w:pPr>
              <w:rPr>
                <w:rFonts w:ascii="Times New Roman" w:hAnsi="Times New Roman" w:cs="Times New Roman"/>
                <w:sz w:val="22"/>
                <w:szCs w:val="22"/>
              </w:rPr>
            </w:pPr>
          </w:p>
        </w:tc>
        <w:tc>
          <w:tcPr>
            <w:tcW w:w="4401" w:type="dxa"/>
            <w:tcBorders>
              <w:top w:val="nil"/>
              <w:left w:val="nil"/>
              <w:bottom w:val="single" w:color="000000" w:sz="4" w:space="0"/>
              <w:right w:val="single" w:color="000000" w:sz="4" w:space="0"/>
            </w:tcBorders>
          </w:tcPr>
          <w:p w14:paraId="083A1CF4">
            <w:pPr>
              <w:rPr>
                <w:rFonts w:ascii="Times New Roman" w:hAnsi="Times New Roman" w:cs="Times New Roman"/>
                <w:sz w:val="22"/>
                <w:szCs w:val="22"/>
              </w:rPr>
            </w:pPr>
            <w:r>
              <w:rPr>
                <w:rFonts w:ascii="Times New Roman" w:hAnsi="Times New Roman" w:cs="Times New Roman"/>
                <w:sz w:val="22"/>
                <w:szCs w:val="22"/>
              </w:rPr>
              <w:t>必须预先根据甲方的计划提前开启办公室、会议室，提前开好灯光、空调、准备好茶水和有关教学设备，并保管好各室钥匙，教学、会议全程跟踪服务。检查、保养各种设备系统，确保话筒、电视、投影等设备质量和正常使用，桌椅及其它物品摆放整齐，要有专职人员进行跟踪检查监督管理。</w:t>
            </w:r>
          </w:p>
        </w:tc>
      </w:tr>
      <w:tr w14:paraId="47CA0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6" w:type="dxa"/>
            <w:tcBorders>
              <w:top w:val="nil"/>
              <w:left w:val="single" w:color="000000" w:sz="4" w:space="0"/>
              <w:bottom w:val="single" w:color="000000" w:sz="4" w:space="0"/>
              <w:right w:val="single" w:color="000000" w:sz="4" w:space="0"/>
            </w:tcBorders>
          </w:tcPr>
          <w:p w14:paraId="2FD93044">
            <w:pPr>
              <w:jc w:val="center"/>
              <w:rPr>
                <w:rFonts w:ascii="Times New Roman" w:hAnsi="Times New Roman" w:cs="Times New Roman"/>
                <w:sz w:val="22"/>
                <w:szCs w:val="22"/>
              </w:rPr>
            </w:pPr>
            <w:r>
              <w:rPr>
                <w:rFonts w:ascii="Times New Roman" w:hAnsi="Times New Roman" w:cs="Times New Roman"/>
                <w:sz w:val="22"/>
                <w:szCs w:val="22"/>
              </w:rPr>
              <w:t>17</w:t>
            </w:r>
          </w:p>
        </w:tc>
        <w:tc>
          <w:tcPr>
            <w:tcW w:w="1140" w:type="dxa"/>
            <w:tcBorders>
              <w:top w:val="nil"/>
              <w:left w:val="nil"/>
              <w:bottom w:val="single" w:color="000000" w:sz="4" w:space="0"/>
              <w:right w:val="single" w:color="000000" w:sz="4" w:space="0"/>
            </w:tcBorders>
          </w:tcPr>
          <w:p w14:paraId="107B98F3">
            <w:pPr>
              <w:rPr>
                <w:rFonts w:ascii="Times New Roman" w:hAnsi="Times New Roman" w:cs="Times New Roman"/>
                <w:sz w:val="22"/>
                <w:szCs w:val="22"/>
              </w:rPr>
            </w:pPr>
            <w:r>
              <w:rPr>
                <w:rFonts w:ascii="Times New Roman" w:hAnsi="Times New Roman" w:cs="Times New Roman"/>
                <w:sz w:val="22"/>
                <w:szCs w:val="22"/>
              </w:rPr>
              <w:t>学员楼管理</w:t>
            </w:r>
          </w:p>
        </w:tc>
        <w:tc>
          <w:tcPr>
            <w:tcW w:w="2160" w:type="dxa"/>
            <w:tcBorders>
              <w:top w:val="nil"/>
              <w:left w:val="nil"/>
              <w:bottom w:val="single" w:color="000000" w:sz="4" w:space="0"/>
              <w:right w:val="single" w:color="000000" w:sz="4" w:space="0"/>
            </w:tcBorders>
          </w:tcPr>
          <w:p w14:paraId="44B7D14D">
            <w:pPr>
              <w:rPr>
                <w:rFonts w:ascii="Times New Roman" w:hAnsi="Times New Roman" w:cs="Times New Roman"/>
                <w:sz w:val="22"/>
                <w:szCs w:val="22"/>
              </w:rPr>
            </w:pPr>
            <w:r>
              <w:rPr>
                <w:rFonts w:ascii="Times New Roman" w:hAnsi="Times New Roman" w:cs="Times New Roman"/>
                <w:sz w:val="22"/>
                <w:szCs w:val="22"/>
              </w:rPr>
              <w:t>学员登记、管理等</w:t>
            </w:r>
          </w:p>
        </w:tc>
        <w:tc>
          <w:tcPr>
            <w:tcW w:w="4401" w:type="dxa"/>
            <w:tcBorders>
              <w:top w:val="nil"/>
              <w:left w:val="nil"/>
              <w:bottom w:val="single" w:color="000000" w:sz="4" w:space="0"/>
              <w:right w:val="single" w:color="000000" w:sz="4" w:space="0"/>
            </w:tcBorders>
          </w:tcPr>
          <w:p w14:paraId="4B50A76B">
            <w:pPr>
              <w:rPr>
                <w:rFonts w:ascii="Times New Roman" w:hAnsi="Times New Roman" w:cs="Times New Roman"/>
                <w:sz w:val="22"/>
                <w:szCs w:val="22"/>
              </w:rPr>
            </w:pPr>
            <w:r>
              <w:rPr>
                <w:rFonts w:ascii="Times New Roman" w:hAnsi="Times New Roman" w:cs="Times New Roman"/>
                <w:sz w:val="22"/>
                <w:szCs w:val="22"/>
              </w:rPr>
              <w:t>各项服务不低于三星级酒店标准。</w:t>
            </w:r>
          </w:p>
        </w:tc>
      </w:tr>
    </w:tbl>
    <w:p w14:paraId="5484864F">
      <w:pPr>
        <w:ind w:firstLine="442"/>
        <w:outlineLvl w:val="2"/>
        <w:rPr>
          <w:rFonts w:ascii="Times New Roman" w:hAnsi="Times New Roman" w:cs="Times New Roman"/>
          <w:sz w:val="22"/>
          <w:szCs w:val="22"/>
        </w:rPr>
      </w:pPr>
      <w:r>
        <w:rPr>
          <w:rFonts w:ascii="Times New Roman" w:hAnsi="Times New Roman" w:cs="Times New Roman"/>
          <w:b/>
          <w:sz w:val="22"/>
          <w:szCs w:val="22"/>
        </w:rPr>
        <w:t>第四节  商务要求</w:t>
      </w:r>
    </w:p>
    <w:p w14:paraId="1FFF4626">
      <w:pPr>
        <w:ind w:firstLine="442"/>
        <w:outlineLvl w:val="3"/>
        <w:rPr>
          <w:rFonts w:ascii="Times New Roman" w:hAnsi="Times New Roman" w:cs="Times New Roman"/>
          <w:b/>
          <w:sz w:val="22"/>
          <w:szCs w:val="22"/>
        </w:rPr>
      </w:pPr>
      <w:r>
        <w:rPr>
          <w:rFonts w:ascii="Times New Roman" w:hAnsi="Times New Roman" w:cs="Times New Roman"/>
          <w:b/>
          <w:sz w:val="22"/>
          <w:szCs w:val="22"/>
        </w:rPr>
        <w:t>1、服务的时间/周期、服务地点</w:t>
      </w:r>
    </w:p>
    <w:p w14:paraId="5E650A39">
      <w:pPr>
        <w:ind w:firstLine="440"/>
        <w:rPr>
          <w:rFonts w:ascii="Times New Roman" w:hAnsi="Times New Roman" w:cs="Times New Roman"/>
          <w:sz w:val="22"/>
          <w:szCs w:val="22"/>
        </w:rPr>
      </w:pPr>
      <w:r>
        <w:rPr>
          <w:rFonts w:ascii="Times New Roman" w:hAnsi="Times New Roman" w:cs="Times New Roman"/>
          <w:sz w:val="22"/>
          <w:szCs w:val="22"/>
        </w:rPr>
        <w:t>时间：从2026年8月1日起（具体以实际接管时间为准）—2029年7月31日止，共3年。</w:t>
      </w:r>
    </w:p>
    <w:p w14:paraId="543C3B2F">
      <w:pPr>
        <w:ind w:firstLine="440"/>
        <w:rPr>
          <w:rFonts w:ascii="Times New Roman" w:hAnsi="Times New Roman" w:cs="Times New Roman"/>
          <w:sz w:val="22"/>
          <w:szCs w:val="22"/>
        </w:rPr>
      </w:pPr>
      <w:r>
        <w:rPr>
          <w:rFonts w:ascii="Times New Roman" w:hAnsi="Times New Roman" w:cs="Times New Roman"/>
          <w:sz w:val="22"/>
          <w:szCs w:val="22"/>
        </w:rPr>
        <w:t>地点：东莞市南城街道绿色路111号</w:t>
      </w:r>
    </w:p>
    <w:p w14:paraId="47326208">
      <w:pPr>
        <w:ind w:firstLine="442"/>
        <w:outlineLvl w:val="3"/>
        <w:rPr>
          <w:rFonts w:ascii="Times New Roman" w:hAnsi="Times New Roman" w:cs="Times New Roman"/>
          <w:b/>
          <w:sz w:val="22"/>
          <w:szCs w:val="22"/>
        </w:rPr>
      </w:pPr>
      <w:r>
        <w:rPr>
          <w:rFonts w:ascii="Times New Roman" w:hAnsi="Times New Roman" w:cs="Times New Roman"/>
          <w:b/>
          <w:sz w:val="22"/>
          <w:szCs w:val="22"/>
        </w:rPr>
        <w:t>2、付款条件</w:t>
      </w:r>
    </w:p>
    <w:p w14:paraId="52DD7CE3">
      <w:pPr>
        <w:ind w:firstLine="440"/>
        <w:rPr>
          <w:rFonts w:ascii="Times New Roman" w:hAnsi="Times New Roman" w:cs="Times New Roman"/>
          <w:sz w:val="22"/>
          <w:szCs w:val="22"/>
        </w:rPr>
      </w:pPr>
      <w:r>
        <w:rPr>
          <w:rFonts w:hint="eastAsia" w:ascii="Times New Roman" w:hAnsi="Times New Roman" w:cs="Times New Roman"/>
          <w:sz w:val="22"/>
          <w:szCs w:val="22"/>
        </w:rPr>
        <w:t>时间：</w:t>
      </w:r>
      <w:r>
        <w:rPr>
          <w:rFonts w:ascii="Times New Roman" w:hAnsi="Times New Roman" w:cs="Times New Roman"/>
          <w:sz w:val="22"/>
          <w:szCs w:val="22"/>
        </w:rPr>
        <w:t>物业管理费按月支付，采购人于次月20日前（遇节假日顺延）以银行转账方式支付该月费用。每月支付物业服务费之前采购人将对中标人上月的物业服务进行考核评估，符合要求则支付费用，否则推迟支付或扣除一定违约金。</w:t>
      </w:r>
    </w:p>
    <w:p w14:paraId="4A1C3157">
      <w:pPr>
        <w:ind w:firstLine="440"/>
        <w:rPr>
          <w:rFonts w:ascii="Times New Roman" w:hAnsi="Times New Roman" w:cs="Times New Roman"/>
          <w:sz w:val="22"/>
          <w:szCs w:val="22"/>
        </w:rPr>
      </w:pPr>
      <w:r>
        <w:rPr>
          <w:rFonts w:hint="eastAsia" w:ascii="Times New Roman" w:hAnsi="Times New Roman" w:cs="Times New Roman"/>
          <w:sz w:val="22"/>
          <w:szCs w:val="22"/>
        </w:rPr>
        <w:t>注：本项目费用以财政年度预算为支付上限。合同执行中若因国家政策调整、财政预算削减等不可抗力或客观原因导致经费不足，采购人以书面告知中标人，双方按不降低核心服务底线的原则，按财政批复额度协商调整服务方案与费用，调整结果以补充协议为准。</w:t>
      </w:r>
    </w:p>
    <w:p w14:paraId="465470A7">
      <w:pPr>
        <w:ind w:firstLine="442"/>
        <w:outlineLvl w:val="3"/>
        <w:rPr>
          <w:rFonts w:ascii="Times New Roman" w:hAnsi="Times New Roman" w:cs="Times New Roman"/>
          <w:b/>
          <w:sz w:val="22"/>
          <w:szCs w:val="22"/>
        </w:rPr>
      </w:pPr>
      <w:r>
        <w:rPr>
          <w:rFonts w:ascii="Times New Roman" w:hAnsi="Times New Roman" w:cs="Times New Roman"/>
          <w:b/>
          <w:sz w:val="22"/>
          <w:szCs w:val="22"/>
        </w:rPr>
        <w:t>3、合同签订与终止</w:t>
      </w:r>
    </w:p>
    <w:p w14:paraId="73E08F56">
      <w:pPr>
        <w:ind w:firstLine="440"/>
        <w:rPr>
          <w:rFonts w:ascii="Times New Roman" w:hAnsi="Times New Roman" w:cs="Times New Roman"/>
          <w:sz w:val="22"/>
          <w:szCs w:val="22"/>
        </w:rPr>
      </w:pPr>
      <w:r>
        <w:rPr>
          <w:rFonts w:ascii="Times New Roman" w:hAnsi="Times New Roman" w:cs="Times New Roman"/>
          <w:sz w:val="22"/>
          <w:szCs w:val="22"/>
        </w:rPr>
        <w:t>采购人根据采购文件的约定及投标（响应）文件的响应内容与中标人签订合同。</w:t>
      </w:r>
    </w:p>
    <w:p w14:paraId="40117490">
      <w:pPr>
        <w:ind w:firstLine="440"/>
        <w:rPr>
          <w:rFonts w:ascii="Times New Roman" w:hAnsi="Times New Roman" w:cs="Times New Roman"/>
          <w:sz w:val="22"/>
          <w:szCs w:val="22"/>
        </w:rPr>
      </w:pPr>
      <w:r>
        <w:rPr>
          <w:rFonts w:ascii="Times New Roman" w:hAnsi="Times New Roman" w:cs="Times New Roman"/>
          <w:sz w:val="22"/>
          <w:szCs w:val="22"/>
        </w:rPr>
        <w:t>根据约定，中标人出现重大管理失误或严重违约、用户投诉多或</w:t>
      </w:r>
      <w:r>
        <w:rPr>
          <w:rFonts w:hint="eastAsia" w:ascii="Times New Roman" w:hAnsi="Times New Roman" w:cs="Times New Roman"/>
          <w:sz w:val="22"/>
          <w:szCs w:val="22"/>
        </w:rPr>
        <w:t>绩效考核结果未达到既定标准等情形</w:t>
      </w:r>
      <w:r>
        <w:rPr>
          <w:rFonts w:ascii="Times New Roman" w:hAnsi="Times New Roman" w:cs="Times New Roman"/>
          <w:sz w:val="22"/>
          <w:szCs w:val="22"/>
        </w:rPr>
        <w:t>，</w:t>
      </w:r>
      <w:r>
        <w:rPr>
          <w:rFonts w:hint="eastAsia" w:ascii="Times New Roman" w:hAnsi="Times New Roman" w:cs="Times New Roman"/>
          <w:sz w:val="22"/>
          <w:szCs w:val="22"/>
        </w:rPr>
        <w:t>采购人有权单方解除合同，并按照合同约定的违约责任条款追究其相应责任。</w:t>
      </w:r>
    </w:p>
    <w:p w14:paraId="186870C3">
      <w:pPr>
        <w:ind w:firstLine="442"/>
        <w:outlineLvl w:val="3"/>
        <w:rPr>
          <w:rFonts w:ascii="Times New Roman" w:hAnsi="Times New Roman" w:cs="Times New Roman"/>
          <w:b/>
          <w:sz w:val="22"/>
          <w:szCs w:val="22"/>
        </w:rPr>
      </w:pPr>
      <w:r>
        <w:rPr>
          <w:rFonts w:ascii="Times New Roman" w:hAnsi="Times New Roman" w:cs="Times New Roman"/>
          <w:b/>
          <w:sz w:val="22"/>
          <w:szCs w:val="22"/>
        </w:rPr>
        <w:t>4、履约验收考核</w:t>
      </w:r>
    </w:p>
    <w:p w14:paraId="3A6779D2">
      <w:pPr>
        <w:ind w:firstLine="440"/>
        <w:rPr>
          <w:rFonts w:ascii="Times New Roman" w:hAnsi="Times New Roman" w:cs="Times New Roman"/>
          <w:sz w:val="22"/>
          <w:szCs w:val="22"/>
        </w:rPr>
      </w:pPr>
      <w:r>
        <w:rPr>
          <w:rFonts w:ascii="Times New Roman" w:hAnsi="Times New Roman" w:cs="Times New Roman"/>
          <w:sz w:val="22"/>
          <w:szCs w:val="22"/>
        </w:rPr>
        <w:t>根据采购人提出的月度考核标准实施考核。本部分详见附件《</w:t>
      </w:r>
      <w:r>
        <w:rPr>
          <w:rFonts w:hint="eastAsia" w:ascii="Times New Roman" w:hAnsi="Times New Roman" w:cs="Times New Roman"/>
          <w:sz w:val="22"/>
          <w:szCs w:val="22"/>
        </w:rPr>
        <w:t>物业管理服务监督管理考核表</w:t>
      </w:r>
      <w:r>
        <w:rPr>
          <w:rFonts w:ascii="Times New Roman" w:hAnsi="Times New Roman" w:cs="Times New Roman"/>
          <w:sz w:val="22"/>
          <w:szCs w:val="22"/>
        </w:rPr>
        <w:t>》。</w:t>
      </w:r>
      <w:r>
        <w:rPr>
          <w:rFonts w:hint="eastAsia" w:ascii="Times New Roman" w:hAnsi="Times New Roman" w:cs="Times New Roman"/>
          <w:sz w:val="22"/>
          <w:szCs w:val="22"/>
        </w:rPr>
        <w:t>采购人可根据项目实际管理需要，对考核标准及要求进行合理调整。</w:t>
      </w:r>
    </w:p>
    <w:p w14:paraId="035AA114">
      <w:pPr>
        <w:ind w:firstLine="440"/>
        <w:rPr>
          <w:rFonts w:ascii="Times New Roman" w:hAnsi="Times New Roman" w:cs="Times New Roman"/>
          <w:sz w:val="22"/>
          <w:szCs w:val="22"/>
        </w:rPr>
      </w:pPr>
      <w:r>
        <w:rPr>
          <w:rFonts w:ascii="Times New Roman" w:hAnsi="Times New Roman" w:cs="Times New Roman"/>
          <w:sz w:val="22"/>
          <w:szCs w:val="22"/>
        </w:rPr>
        <w:t>采购人将根据考核情况支付合同月结款：考核分数达到90分或以上的，视为考核结果</w:t>
      </w:r>
      <w:r>
        <w:rPr>
          <w:rFonts w:hint="eastAsia" w:ascii="Times New Roman" w:hAnsi="Times New Roman" w:cs="Times New Roman"/>
          <w:sz w:val="22"/>
          <w:szCs w:val="22"/>
        </w:rPr>
        <w:t>“良好”</w:t>
      </w:r>
      <w:r>
        <w:rPr>
          <w:rFonts w:ascii="Times New Roman" w:hAnsi="Times New Roman" w:cs="Times New Roman"/>
          <w:sz w:val="22"/>
          <w:szCs w:val="22"/>
        </w:rPr>
        <w:t>，按月结费用的 100% 支付当期款项；考核分数达到 80分或以上未达 90 分的，视为考核结果</w:t>
      </w:r>
      <w:r>
        <w:rPr>
          <w:rFonts w:hint="eastAsia" w:ascii="Times New Roman" w:hAnsi="Times New Roman" w:cs="Times New Roman"/>
          <w:sz w:val="22"/>
          <w:szCs w:val="22"/>
        </w:rPr>
        <w:t>“合格”</w:t>
      </w:r>
      <w:r>
        <w:rPr>
          <w:rFonts w:ascii="Times New Roman" w:hAnsi="Times New Roman" w:cs="Times New Roman"/>
          <w:sz w:val="22"/>
          <w:szCs w:val="22"/>
        </w:rPr>
        <w:t>， 按月结费用的 100% 支付当期款项，并启动整改机制；考核分数</w:t>
      </w:r>
      <w:r>
        <w:rPr>
          <w:rFonts w:hint="eastAsia" w:ascii="Times New Roman" w:hAnsi="Times New Roman" w:cs="Times New Roman"/>
          <w:sz w:val="22"/>
          <w:szCs w:val="22"/>
        </w:rPr>
        <w:t>为“不合格”</w:t>
      </w:r>
      <w:r>
        <w:rPr>
          <w:rFonts w:ascii="Times New Roman" w:hAnsi="Times New Roman" w:cs="Times New Roman"/>
          <w:sz w:val="22"/>
          <w:szCs w:val="22"/>
        </w:rPr>
        <w:t>的，或一个年度内出现3次</w:t>
      </w:r>
      <w:r>
        <w:rPr>
          <w:rFonts w:hint="eastAsia" w:ascii="Times New Roman" w:hAnsi="Times New Roman" w:cs="Times New Roman"/>
          <w:sz w:val="22"/>
          <w:szCs w:val="22"/>
        </w:rPr>
        <w:t>“合格”</w:t>
      </w:r>
      <w:r>
        <w:rPr>
          <w:rFonts w:ascii="Times New Roman" w:hAnsi="Times New Roman" w:cs="Times New Roman"/>
          <w:sz w:val="22"/>
          <w:szCs w:val="22"/>
        </w:rPr>
        <w:t>，或出现连续2次</w:t>
      </w:r>
      <w:r>
        <w:rPr>
          <w:rFonts w:hint="eastAsia" w:ascii="Times New Roman" w:hAnsi="Times New Roman" w:cs="Times New Roman"/>
          <w:sz w:val="22"/>
          <w:szCs w:val="22"/>
        </w:rPr>
        <w:t>“合格”</w:t>
      </w:r>
      <w:r>
        <w:rPr>
          <w:rFonts w:ascii="Times New Roman" w:hAnsi="Times New Roman" w:cs="Times New Roman"/>
          <w:sz w:val="22"/>
          <w:szCs w:val="22"/>
        </w:rPr>
        <w:t>仍未能有效整改的，视为考核结果</w:t>
      </w:r>
      <w:r>
        <w:rPr>
          <w:rFonts w:hint="eastAsia" w:ascii="Times New Roman" w:hAnsi="Times New Roman" w:cs="Times New Roman"/>
          <w:sz w:val="22"/>
          <w:szCs w:val="22"/>
        </w:rPr>
        <w:t>“不合格”</w:t>
      </w:r>
      <w:r>
        <w:rPr>
          <w:rFonts w:ascii="Times New Roman" w:hAnsi="Times New Roman" w:cs="Times New Roman"/>
          <w:sz w:val="22"/>
          <w:szCs w:val="22"/>
        </w:rPr>
        <w:t>，采购人将根据合同约定解除合同。出现其他违法违规情形的，将按规定上报相关主管部门处理。</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9"/>
      </w:tblGrid>
      <w:tr w14:paraId="796A7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9" w:type="dxa"/>
            <w:tcBorders>
              <w:top w:val="single" w:color="000000" w:sz="4" w:space="0"/>
              <w:left w:val="single" w:color="000000" w:sz="4" w:space="0"/>
              <w:bottom w:val="single" w:color="000000" w:sz="4" w:space="0"/>
              <w:right w:val="single" w:color="000000" w:sz="4" w:space="0"/>
            </w:tcBorders>
            <w:vAlign w:val="center"/>
          </w:tcPr>
          <w:p w14:paraId="5602F944">
            <w:pPr>
              <w:jc w:val="center"/>
              <w:rPr>
                <w:rFonts w:ascii="Times New Roman" w:hAnsi="Times New Roman" w:cs="Times New Roman"/>
                <w:sz w:val="22"/>
                <w:szCs w:val="22"/>
              </w:rPr>
            </w:pPr>
            <w:r>
              <w:rPr>
                <w:rFonts w:ascii="Times New Roman" w:hAnsi="Times New Roman" w:cs="Times New Roman"/>
                <w:sz w:val="22"/>
                <w:szCs w:val="22"/>
              </w:rPr>
              <w:t>考核分数</w:t>
            </w:r>
          </w:p>
        </w:tc>
        <w:tc>
          <w:tcPr>
            <w:tcW w:w="2769" w:type="dxa"/>
            <w:tcBorders>
              <w:top w:val="single" w:color="000000" w:sz="4" w:space="0"/>
              <w:left w:val="nil"/>
              <w:bottom w:val="single" w:color="000000" w:sz="4" w:space="0"/>
              <w:right w:val="single" w:color="000000" w:sz="4" w:space="0"/>
            </w:tcBorders>
            <w:vAlign w:val="center"/>
          </w:tcPr>
          <w:p w14:paraId="2D8297B5">
            <w:pPr>
              <w:jc w:val="center"/>
              <w:rPr>
                <w:rFonts w:ascii="Times New Roman" w:hAnsi="Times New Roman" w:cs="Times New Roman"/>
                <w:sz w:val="22"/>
                <w:szCs w:val="22"/>
              </w:rPr>
            </w:pPr>
            <w:r>
              <w:rPr>
                <w:rFonts w:ascii="Times New Roman" w:hAnsi="Times New Roman" w:cs="Times New Roman"/>
                <w:sz w:val="22"/>
                <w:szCs w:val="22"/>
              </w:rPr>
              <w:t>评定等级</w:t>
            </w:r>
          </w:p>
        </w:tc>
        <w:tc>
          <w:tcPr>
            <w:tcW w:w="2769" w:type="dxa"/>
            <w:tcBorders>
              <w:top w:val="single" w:color="000000" w:sz="4" w:space="0"/>
              <w:left w:val="nil"/>
              <w:bottom w:val="single" w:color="000000" w:sz="4" w:space="0"/>
              <w:right w:val="single" w:color="000000" w:sz="4" w:space="0"/>
            </w:tcBorders>
            <w:vAlign w:val="center"/>
          </w:tcPr>
          <w:p w14:paraId="410F324C">
            <w:pPr>
              <w:jc w:val="center"/>
              <w:rPr>
                <w:rFonts w:ascii="Times New Roman" w:hAnsi="Times New Roman" w:cs="Times New Roman"/>
                <w:sz w:val="22"/>
                <w:szCs w:val="22"/>
              </w:rPr>
            </w:pPr>
            <w:r>
              <w:rPr>
                <w:rFonts w:ascii="Times New Roman" w:hAnsi="Times New Roman" w:cs="Times New Roman"/>
                <w:sz w:val="22"/>
                <w:szCs w:val="22"/>
              </w:rPr>
              <w:t>处罚</w:t>
            </w:r>
          </w:p>
        </w:tc>
      </w:tr>
      <w:tr w14:paraId="0D2CC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9" w:type="dxa"/>
            <w:tcBorders>
              <w:top w:val="nil"/>
              <w:left w:val="single" w:color="000000" w:sz="4" w:space="0"/>
              <w:bottom w:val="single" w:color="000000" w:sz="4" w:space="0"/>
              <w:right w:val="single" w:color="000000" w:sz="4" w:space="0"/>
            </w:tcBorders>
            <w:vAlign w:val="center"/>
          </w:tcPr>
          <w:p w14:paraId="1A70A637">
            <w:pPr>
              <w:jc w:val="center"/>
              <w:rPr>
                <w:rFonts w:ascii="Times New Roman" w:hAnsi="Times New Roman" w:cs="Times New Roman"/>
                <w:sz w:val="22"/>
                <w:szCs w:val="22"/>
              </w:rPr>
            </w:pPr>
            <w:r>
              <w:rPr>
                <w:rFonts w:ascii="Times New Roman" w:hAnsi="Times New Roman" w:cs="Times New Roman"/>
                <w:sz w:val="22"/>
                <w:szCs w:val="22"/>
              </w:rPr>
              <w:t>分值≥90分</w:t>
            </w:r>
          </w:p>
        </w:tc>
        <w:tc>
          <w:tcPr>
            <w:tcW w:w="2769" w:type="dxa"/>
            <w:tcBorders>
              <w:top w:val="nil"/>
              <w:left w:val="nil"/>
              <w:bottom w:val="single" w:color="000000" w:sz="4" w:space="0"/>
              <w:right w:val="single" w:color="000000" w:sz="4" w:space="0"/>
            </w:tcBorders>
            <w:vAlign w:val="center"/>
          </w:tcPr>
          <w:p w14:paraId="0F4A53CB">
            <w:pPr>
              <w:jc w:val="center"/>
              <w:rPr>
                <w:rFonts w:ascii="Times New Roman" w:hAnsi="Times New Roman" w:cs="Times New Roman"/>
                <w:sz w:val="22"/>
                <w:szCs w:val="22"/>
              </w:rPr>
            </w:pPr>
            <w:r>
              <w:rPr>
                <w:rFonts w:hint="eastAsia" w:ascii="Times New Roman" w:hAnsi="Times New Roman" w:cs="Times New Roman"/>
                <w:sz w:val="22"/>
                <w:szCs w:val="22"/>
              </w:rPr>
              <w:t>良好</w:t>
            </w:r>
          </w:p>
        </w:tc>
        <w:tc>
          <w:tcPr>
            <w:tcW w:w="2769" w:type="dxa"/>
            <w:tcBorders>
              <w:top w:val="nil"/>
              <w:left w:val="nil"/>
              <w:bottom w:val="single" w:color="000000" w:sz="4" w:space="0"/>
              <w:right w:val="single" w:color="000000" w:sz="4" w:space="0"/>
            </w:tcBorders>
            <w:vAlign w:val="center"/>
          </w:tcPr>
          <w:p w14:paraId="0D9660F6">
            <w:pPr>
              <w:jc w:val="center"/>
              <w:rPr>
                <w:rFonts w:ascii="Times New Roman" w:hAnsi="Times New Roman" w:cs="Times New Roman"/>
                <w:sz w:val="22"/>
                <w:szCs w:val="22"/>
              </w:rPr>
            </w:pPr>
            <w:r>
              <w:rPr>
                <w:rFonts w:ascii="Times New Roman" w:hAnsi="Times New Roman" w:cs="Times New Roman"/>
                <w:sz w:val="22"/>
                <w:szCs w:val="22"/>
              </w:rPr>
              <w:t>无</w:t>
            </w:r>
          </w:p>
        </w:tc>
      </w:tr>
      <w:tr w14:paraId="793DE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9" w:type="dxa"/>
            <w:tcBorders>
              <w:top w:val="nil"/>
              <w:left w:val="single" w:color="000000" w:sz="4" w:space="0"/>
              <w:bottom w:val="single" w:color="000000" w:sz="4" w:space="0"/>
              <w:right w:val="single" w:color="000000" w:sz="4" w:space="0"/>
            </w:tcBorders>
            <w:vAlign w:val="center"/>
          </w:tcPr>
          <w:p w14:paraId="7F3D5ABA">
            <w:pPr>
              <w:jc w:val="center"/>
              <w:rPr>
                <w:rFonts w:ascii="Times New Roman" w:hAnsi="Times New Roman" w:cs="Times New Roman"/>
                <w:sz w:val="22"/>
                <w:szCs w:val="22"/>
              </w:rPr>
            </w:pPr>
            <w:r>
              <w:rPr>
                <w:rFonts w:ascii="Times New Roman" w:hAnsi="Times New Roman" w:cs="Times New Roman"/>
                <w:sz w:val="22"/>
                <w:szCs w:val="22"/>
              </w:rPr>
              <w:t>90分&gt;分值≥80分</w:t>
            </w:r>
          </w:p>
        </w:tc>
        <w:tc>
          <w:tcPr>
            <w:tcW w:w="2769" w:type="dxa"/>
            <w:tcBorders>
              <w:top w:val="nil"/>
              <w:left w:val="nil"/>
              <w:bottom w:val="single" w:color="000000" w:sz="4" w:space="0"/>
              <w:right w:val="single" w:color="000000" w:sz="4" w:space="0"/>
            </w:tcBorders>
            <w:vAlign w:val="center"/>
          </w:tcPr>
          <w:p w14:paraId="58827676">
            <w:pPr>
              <w:jc w:val="center"/>
              <w:rPr>
                <w:rFonts w:ascii="Times New Roman" w:hAnsi="Times New Roman" w:cs="Times New Roman"/>
                <w:sz w:val="22"/>
                <w:szCs w:val="22"/>
              </w:rPr>
            </w:pPr>
            <w:r>
              <w:rPr>
                <w:rFonts w:ascii="Times New Roman" w:hAnsi="Times New Roman" w:cs="Times New Roman"/>
                <w:sz w:val="22"/>
                <w:szCs w:val="22"/>
              </w:rPr>
              <w:t>合格</w:t>
            </w:r>
          </w:p>
        </w:tc>
        <w:tc>
          <w:tcPr>
            <w:tcW w:w="2769" w:type="dxa"/>
            <w:tcBorders>
              <w:top w:val="nil"/>
              <w:left w:val="nil"/>
              <w:bottom w:val="single" w:color="000000" w:sz="4" w:space="0"/>
              <w:right w:val="single" w:color="000000" w:sz="4" w:space="0"/>
            </w:tcBorders>
            <w:vAlign w:val="center"/>
          </w:tcPr>
          <w:p w14:paraId="70A93C42">
            <w:pPr>
              <w:jc w:val="center"/>
              <w:rPr>
                <w:rFonts w:ascii="Times New Roman" w:hAnsi="Times New Roman" w:cs="Times New Roman"/>
                <w:sz w:val="22"/>
                <w:szCs w:val="22"/>
              </w:rPr>
            </w:pPr>
            <w:r>
              <w:rPr>
                <w:rFonts w:ascii="Times New Roman" w:hAnsi="Times New Roman" w:cs="Times New Roman"/>
                <w:sz w:val="22"/>
                <w:szCs w:val="22"/>
              </w:rPr>
              <w:t>限期一个月内整改</w:t>
            </w:r>
          </w:p>
        </w:tc>
      </w:tr>
      <w:tr w14:paraId="77E94D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9" w:type="dxa"/>
            <w:tcBorders>
              <w:top w:val="nil"/>
              <w:left w:val="single" w:color="000000" w:sz="4" w:space="0"/>
              <w:bottom w:val="single" w:color="000000" w:sz="4" w:space="0"/>
              <w:right w:val="single" w:color="000000" w:sz="4" w:space="0"/>
            </w:tcBorders>
            <w:vAlign w:val="center"/>
          </w:tcPr>
          <w:p w14:paraId="771008DD">
            <w:pPr>
              <w:jc w:val="center"/>
              <w:rPr>
                <w:rFonts w:ascii="Times New Roman" w:hAnsi="Times New Roman" w:cs="Times New Roman"/>
                <w:sz w:val="22"/>
                <w:szCs w:val="22"/>
              </w:rPr>
            </w:pPr>
            <w:r>
              <w:rPr>
                <w:rFonts w:ascii="Times New Roman" w:hAnsi="Times New Roman" w:cs="Times New Roman"/>
                <w:sz w:val="22"/>
                <w:szCs w:val="22"/>
              </w:rPr>
              <w:t>80分&gt;分值</w:t>
            </w:r>
          </w:p>
        </w:tc>
        <w:tc>
          <w:tcPr>
            <w:tcW w:w="2769" w:type="dxa"/>
            <w:tcBorders>
              <w:top w:val="nil"/>
              <w:left w:val="nil"/>
              <w:bottom w:val="single" w:color="000000" w:sz="4" w:space="0"/>
              <w:right w:val="single" w:color="000000" w:sz="4" w:space="0"/>
            </w:tcBorders>
            <w:vAlign w:val="center"/>
          </w:tcPr>
          <w:p w14:paraId="21C0936C">
            <w:pPr>
              <w:jc w:val="center"/>
              <w:rPr>
                <w:rFonts w:ascii="Times New Roman" w:hAnsi="Times New Roman" w:cs="Times New Roman"/>
                <w:sz w:val="22"/>
                <w:szCs w:val="22"/>
              </w:rPr>
            </w:pPr>
            <w:r>
              <w:rPr>
                <w:rFonts w:ascii="Times New Roman" w:hAnsi="Times New Roman" w:cs="Times New Roman"/>
                <w:sz w:val="22"/>
                <w:szCs w:val="22"/>
              </w:rPr>
              <w:t>不合格</w:t>
            </w:r>
          </w:p>
        </w:tc>
        <w:tc>
          <w:tcPr>
            <w:tcW w:w="2769" w:type="dxa"/>
            <w:tcBorders>
              <w:top w:val="nil"/>
              <w:left w:val="nil"/>
              <w:bottom w:val="single" w:color="000000" w:sz="4" w:space="0"/>
              <w:right w:val="single" w:color="000000" w:sz="4" w:space="0"/>
            </w:tcBorders>
            <w:vAlign w:val="center"/>
          </w:tcPr>
          <w:p w14:paraId="55D39B27">
            <w:pPr>
              <w:jc w:val="center"/>
              <w:rPr>
                <w:rFonts w:ascii="Times New Roman" w:hAnsi="Times New Roman" w:cs="Times New Roman"/>
                <w:sz w:val="22"/>
                <w:szCs w:val="22"/>
              </w:rPr>
            </w:pPr>
            <w:r>
              <w:rPr>
                <w:rFonts w:ascii="Times New Roman" w:hAnsi="Times New Roman" w:cs="Times New Roman"/>
                <w:sz w:val="22"/>
                <w:szCs w:val="22"/>
              </w:rPr>
              <w:t>按月结费用的95%支付</w:t>
            </w:r>
          </w:p>
        </w:tc>
      </w:tr>
      <w:tr w14:paraId="62244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538" w:type="dxa"/>
            <w:gridSpan w:val="2"/>
            <w:tcBorders>
              <w:top w:val="nil"/>
              <w:left w:val="single" w:color="000000" w:sz="4" w:space="0"/>
              <w:bottom w:val="single" w:color="000000" w:sz="4" w:space="0"/>
              <w:right w:val="single" w:color="000000" w:sz="4" w:space="0"/>
            </w:tcBorders>
            <w:vAlign w:val="center"/>
          </w:tcPr>
          <w:p w14:paraId="58DA7207">
            <w:pPr>
              <w:rPr>
                <w:rFonts w:ascii="Times New Roman" w:hAnsi="Times New Roman" w:cs="Times New Roman"/>
                <w:sz w:val="22"/>
                <w:szCs w:val="22"/>
              </w:rPr>
            </w:pPr>
            <w:r>
              <w:rPr>
                <w:rFonts w:ascii="Times New Roman" w:hAnsi="Times New Roman" w:cs="Times New Roman"/>
                <w:sz w:val="22"/>
                <w:szCs w:val="22"/>
              </w:rPr>
              <w:t>一个年度内出现3次</w:t>
            </w:r>
            <w:r>
              <w:rPr>
                <w:rFonts w:hint="eastAsia" w:ascii="Times New Roman" w:hAnsi="Times New Roman" w:cs="Times New Roman"/>
                <w:sz w:val="22"/>
                <w:szCs w:val="22"/>
              </w:rPr>
              <w:t>“合格”</w:t>
            </w:r>
            <w:r>
              <w:rPr>
                <w:rFonts w:ascii="Times New Roman" w:hAnsi="Times New Roman" w:cs="Times New Roman"/>
                <w:sz w:val="22"/>
                <w:szCs w:val="22"/>
              </w:rPr>
              <w:t>，或出现连续2次</w:t>
            </w:r>
            <w:r>
              <w:rPr>
                <w:rFonts w:hint="eastAsia" w:ascii="Times New Roman" w:hAnsi="Times New Roman" w:cs="Times New Roman"/>
                <w:sz w:val="22"/>
                <w:szCs w:val="22"/>
              </w:rPr>
              <w:t>“合格”</w:t>
            </w:r>
            <w:r>
              <w:rPr>
                <w:rFonts w:ascii="Times New Roman" w:hAnsi="Times New Roman" w:cs="Times New Roman"/>
                <w:sz w:val="22"/>
                <w:szCs w:val="22"/>
              </w:rPr>
              <w:t>仍未能有效整改的，视为考核结果</w:t>
            </w:r>
            <w:r>
              <w:rPr>
                <w:rFonts w:hint="eastAsia" w:ascii="Times New Roman" w:hAnsi="Times New Roman" w:cs="Times New Roman"/>
                <w:sz w:val="22"/>
                <w:szCs w:val="22"/>
              </w:rPr>
              <w:t>“不合格”。</w:t>
            </w:r>
          </w:p>
        </w:tc>
        <w:tc>
          <w:tcPr>
            <w:tcW w:w="2769" w:type="dxa"/>
            <w:tcBorders>
              <w:top w:val="nil"/>
              <w:left w:val="nil"/>
              <w:bottom w:val="single" w:color="000000" w:sz="4" w:space="0"/>
              <w:right w:val="single" w:color="000000" w:sz="4" w:space="0"/>
            </w:tcBorders>
            <w:vAlign w:val="center"/>
          </w:tcPr>
          <w:p w14:paraId="08CC7B1C">
            <w:pPr>
              <w:jc w:val="center"/>
              <w:rPr>
                <w:rFonts w:ascii="Times New Roman" w:hAnsi="Times New Roman" w:cs="Times New Roman"/>
                <w:sz w:val="22"/>
                <w:szCs w:val="22"/>
              </w:rPr>
            </w:pPr>
            <w:r>
              <w:rPr>
                <w:rFonts w:ascii="Times New Roman" w:hAnsi="Times New Roman" w:cs="Times New Roman"/>
                <w:sz w:val="22"/>
                <w:szCs w:val="22"/>
              </w:rPr>
              <w:t>解除合同</w:t>
            </w:r>
          </w:p>
        </w:tc>
      </w:tr>
    </w:tbl>
    <w:p w14:paraId="794099A5">
      <w:pPr>
        <w:ind w:firstLine="440"/>
        <w:rPr>
          <w:rFonts w:ascii="Times New Roman" w:hAnsi="Times New Roman" w:cs="Times New Roman"/>
          <w:sz w:val="22"/>
          <w:szCs w:val="22"/>
        </w:rPr>
      </w:pPr>
    </w:p>
    <w:p w14:paraId="36FCBE01">
      <w:pPr>
        <w:ind w:firstLine="440"/>
        <w:rPr>
          <w:rFonts w:ascii="Times New Roman" w:hAnsi="Times New Roman" w:cs="Times New Roman"/>
          <w:sz w:val="22"/>
          <w:szCs w:val="2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cs="Times New Roman"/>
          <w:sz w:val="22"/>
          <w:szCs w:val="22"/>
        </w:rPr>
        <w:t>附件：</w:t>
      </w:r>
      <w:r>
        <w:rPr>
          <w:rFonts w:hint="eastAsia" w:ascii="Times New Roman" w:hAnsi="Times New Roman" w:cs="Times New Roman"/>
          <w:sz w:val="22"/>
          <w:szCs w:val="22"/>
        </w:rPr>
        <w:t>物业管理服务监督管理考核表</w:t>
      </w:r>
    </w:p>
    <w:p w14:paraId="00ABB45C">
      <w:r>
        <w:rPr>
          <w:sz w:val="28"/>
        </w:rPr>
        <w:t>附件：</w:t>
      </w:r>
    </w:p>
    <w:p w14:paraId="301796A6">
      <w:pPr>
        <w:jc w:val="center"/>
        <w:outlineLvl w:val="4"/>
        <w:rPr>
          <w:rFonts w:ascii="华康简标题宋" w:eastAsia="华康简标题宋"/>
          <w:sz w:val="42"/>
        </w:rPr>
      </w:pPr>
      <w:r>
        <w:rPr>
          <w:rFonts w:hint="eastAsia" w:ascii="华康简标题宋" w:eastAsia="华康简标题宋"/>
          <w:sz w:val="42"/>
        </w:rPr>
        <w:t>物业管理服务监督管理考核表</w:t>
      </w:r>
    </w:p>
    <w:p w14:paraId="2BB84A19">
      <w:pPr>
        <w:jc w:val="center"/>
      </w:pPr>
    </w:p>
    <w:tbl>
      <w:tblPr>
        <w:tblStyle w:val="7"/>
        <w:tblpPr w:leftFromText="180" w:rightFromText="180" w:vertAnchor="text" w:horzAnchor="page" w:tblpXSpec="center" w:tblpY="813"/>
        <w:tblOverlap w:val="never"/>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5100"/>
        <w:gridCol w:w="709"/>
        <w:gridCol w:w="708"/>
        <w:gridCol w:w="709"/>
        <w:gridCol w:w="567"/>
      </w:tblGrid>
      <w:tr w14:paraId="6791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restart"/>
            <w:vAlign w:val="center"/>
          </w:tcPr>
          <w:p w14:paraId="58CFB7AE">
            <w:pPr>
              <w:jc w:val="center"/>
              <w:rPr>
                <w:rFonts w:eastAsia="黑体"/>
                <w:sz w:val="20"/>
                <w:szCs w:val="20"/>
              </w:rPr>
            </w:pPr>
            <w:r>
              <w:rPr>
                <w:rFonts w:hAnsi="黑体" w:eastAsia="黑体"/>
                <w:sz w:val="20"/>
                <w:szCs w:val="20"/>
              </w:rPr>
              <w:t>类别</w:t>
            </w:r>
          </w:p>
        </w:tc>
        <w:tc>
          <w:tcPr>
            <w:tcW w:w="5100" w:type="dxa"/>
            <w:vMerge w:val="restart"/>
            <w:vAlign w:val="center"/>
          </w:tcPr>
          <w:p w14:paraId="0FFB0674">
            <w:pPr>
              <w:jc w:val="center"/>
              <w:rPr>
                <w:rFonts w:eastAsia="黑体"/>
                <w:sz w:val="20"/>
                <w:szCs w:val="20"/>
              </w:rPr>
            </w:pPr>
            <w:r>
              <w:rPr>
                <w:rFonts w:hAnsi="黑体" w:eastAsia="黑体"/>
                <w:sz w:val="20"/>
                <w:szCs w:val="20"/>
              </w:rPr>
              <w:t>项目</w:t>
            </w:r>
          </w:p>
        </w:tc>
        <w:tc>
          <w:tcPr>
            <w:tcW w:w="1417" w:type="dxa"/>
            <w:gridSpan w:val="2"/>
            <w:vAlign w:val="center"/>
          </w:tcPr>
          <w:p w14:paraId="11999A0B">
            <w:pPr>
              <w:jc w:val="center"/>
              <w:rPr>
                <w:rFonts w:eastAsia="黑体"/>
                <w:sz w:val="20"/>
                <w:szCs w:val="20"/>
              </w:rPr>
            </w:pPr>
            <w:r>
              <w:rPr>
                <w:rFonts w:hAnsi="黑体" w:eastAsia="黑体"/>
                <w:sz w:val="20"/>
                <w:szCs w:val="20"/>
              </w:rPr>
              <w:t>检查情况</w:t>
            </w:r>
          </w:p>
        </w:tc>
        <w:tc>
          <w:tcPr>
            <w:tcW w:w="709" w:type="dxa"/>
            <w:vMerge w:val="restart"/>
            <w:vAlign w:val="center"/>
          </w:tcPr>
          <w:p w14:paraId="68CEF12B">
            <w:pPr>
              <w:jc w:val="center"/>
              <w:rPr>
                <w:rFonts w:eastAsia="黑体"/>
                <w:sz w:val="20"/>
                <w:szCs w:val="20"/>
              </w:rPr>
            </w:pPr>
            <w:r>
              <w:rPr>
                <w:rFonts w:hAnsi="黑体" w:eastAsia="黑体"/>
                <w:sz w:val="20"/>
                <w:szCs w:val="20"/>
              </w:rPr>
              <w:t>整改情况</w:t>
            </w:r>
          </w:p>
        </w:tc>
        <w:tc>
          <w:tcPr>
            <w:tcW w:w="567" w:type="dxa"/>
            <w:vMerge w:val="restart"/>
            <w:vAlign w:val="center"/>
          </w:tcPr>
          <w:p w14:paraId="0B3C1897">
            <w:pPr>
              <w:jc w:val="center"/>
              <w:rPr>
                <w:rFonts w:eastAsia="黑体"/>
                <w:sz w:val="20"/>
                <w:szCs w:val="20"/>
              </w:rPr>
            </w:pPr>
            <w:r>
              <w:rPr>
                <w:rFonts w:hAnsi="黑体" w:eastAsia="黑体"/>
                <w:sz w:val="20"/>
                <w:szCs w:val="20"/>
              </w:rPr>
              <w:t>备注</w:t>
            </w:r>
          </w:p>
        </w:tc>
      </w:tr>
      <w:tr w14:paraId="57AC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14F559CA">
            <w:pPr>
              <w:rPr>
                <w:sz w:val="20"/>
                <w:szCs w:val="20"/>
              </w:rPr>
            </w:pPr>
          </w:p>
        </w:tc>
        <w:tc>
          <w:tcPr>
            <w:tcW w:w="5100" w:type="dxa"/>
            <w:vMerge w:val="continue"/>
            <w:vAlign w:val="center"/>
          </w:tcPr>
          <w:p w14:paraId="48B46CD8">
            <w:pPr>
              <w:jc w:val="center"/>
              <w:rPr>
                <w:sz w:val="20"/>
                <w:szCs w:val="20"/>
              </w:rPr>
            </w:pPr>
          </w:p>
        </w:tc>
        <w:tc>
          <w:tcPr>
            <w:tcW w:w="709" w:type="dxa"/>
            <w:vAlign w:val="center"/>
          </w:tcPr>
          <w:p w14:paraId="746C4FB8">
            <w:pPr>
              <w:jc w:val="center"/>
              <w:rPr>
                <w:rFonts w:eastAsia="黑体"/>
                <w:sz w:val="20"/>
                <w:szCs w:val="20"/>
              </w:rPr>
            </w:pPr>
            <w:r>
              <w:rPr>
                <w:rFonts w:hAnsi="黑体" w:eastAsia="黑体"/>
                <w:sz w:val="20"/>
                <w:szCs w:val="20"/>
              </w:rPr>
              <w:t>问题</w:t>
            </w:r>
          </w:p>
        </w:tc>
        <w:tc>
          <w:tcPr>
            <w:tcW w:w="708" w:type="dxa"/>
            <w:vAlign w:val="center"/>
          </w:tcPr>
          <w:p w14:paraId="050630DA">
            <w:pPr>
              <w:rPr>
                <w:rFonts w:eastAsia="黑体"/>
                <w:sz w:val="20"/>
                <w:szCs w:val="20"/>
              </w:rPr>
            </w:pPr>
            <w:r>
              <w:rPr>
                <w:rFonts w:hAnsi="黑体" w:eastAsia="黑体"/>
                <w:sz w:val="20"/>
                <w:szCs w:val="20"/>
              </w:rPr>
              <w:t>扣分</w:t>
            </w:r>
          </w:p>
        </w:tc>
        <w:tc>
          <w:tcPr>
            <w:tcW w:w="709" w:type="dxa"/>
            <w:vMerge w:val="continue"/>
            <w:vAlign w:val="center"/>
          </w:tcPr>
          <w:p w14:paraId="202D45F6">
            <w:pPr>
              <w:rPr>
                <w:sz w:val="20"/>
                <w:szCs w:val="20"/>
              </w:rPr>
            </w:pPr>
          </w:p>
        </w:tc>
        <w:tc>
          <w:tcPr>
            <w:tcW w:w="567" w:type="dxa"/>
            <w:vMerge w:val="continue"/>
            <w:vAlign w:val="center"/>
          </w:tcPr>
          <w:p w14:paraId="05438D6A">
            <w:pPr>
              <w:jc w:val="center"/>
              <w:rPr>
                <w:sz w:val="20"/>
                <w:szCs w:val="20"/>
              </w:rPr>
            </w:pPr>
          </w:p>
        </w:tc>
      </w:tr>
      <w:tr w14:paraId="6F09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restart"/>
            <w:vAlign w:val="center"/>
          </w:tcPr>
          <w:p w14:paraId="1D45DE39">
            <w:pPr>
              <w:jc w:val="center"/>
              <w:rPr>
                <w:szCs w:val="20"/>
              </w:rPr>
            </w:pPr>
            <w:r>
              <w:rPr>
                <w:szCs w:val="20"/>
              </w:rPr>
              <w:t>卫生</w:t>
            </w:r>
          </w:p>
          <w:p w14:paraId="29A728DA">
            <w:pPr>
              <w:jc w:val="center"/>
              <w:rPr>
                <w:szCs w:val="20"/>
              </w:rPr>
            </w:pPr>
            <w:r>
              <w:rPr>
                <w:szCs w:val="20"/>
              </w:rPr>
              <w:t xml:space="preserve">保洁 </w:t>
            </w:r>
          </w:p>
          <w:p w14:paraId="0EEF5123">
            <w:pPr>
              <w:jc w:val="center"/>
              <w:rPr>
                <w:sz w:val="20"/>
                <w:szCs w:val="20"/>
              </w:rPr>
            </w:pPr>
            <w:r>
              <w:rPr>
                <w:szCs w:val="20"/>
              </w:rPr>
              <w:t>管理</w:t>
            </w:r>
          </w:p>
        </w:tc>
        <w:tc>
          <w:tcPr>
            <w:tcW w:w="5100" w:type="dxa"/>
            <w:vAlign w:val="center"/>
          </w:tcPr>
          <w:p w14:paraId="4B28BB7E">
            <w:pPr>
              <w:pStyle w:val="16"/>
              <w:ind w:left="100"/>
              <w:jc w:val="both"/>
              <w:rPr>
                <w:rFonts w:ascii="Times New Roman" w:hAnsi="Times New Roman" w:cs="Times New Roman"/>
                <w:szCs w:val="20"/>
              </w:rPr>
            </w:pPr>
            <w:r>
              <w:rPr>
                <w:rFonts w:ascii="Times New Roman" w:hAnsi="Times New Roman" w:cs="Times New Roman"/>
                <w:szCs w:val="20"/>
              </w:rPr>
              <w:t>1.</w:t>
            </w:r>
            <w:r>
              <w:rPr>
                <w:rFonts w:ascii="Times New Roman" w:cs="Times New Roman"/>
                <w:szCs w:val="20"/>
              </w:rPr>
              <w:t>保洁人员按计划流程进行保洁。发现不符合者每次扣</w:t>
            </w:r>
            <w:r>
              <w:rPr>
                <w:rFonts w:ascii="Times New Roman" w:hAnsi="Times New Roman" w:cs="Times New Roman"/>
                <w:spacing w:val="-54"/>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709" w:type="dxa"/>
            <w:vAlign w:val="center"/>
          </w:tcPr>
          <w:p w14:paraId="3151EA6A">
            <w:pPr>
              <w:rPr>
                <w:sz w:val="20"/>
                <w:szCs w:val="20"/>
              </w:rPr>
            </w:pPr>
          </w:p>
        </w:tc>
        <w:tc>
          <w:tcPr>
            <w:tcW w:w="708" w:type="dxa"/>
            <w:vAlign w:val="center"/>
          </w:tcPr>
          <w:p w14:paraId="7CADF84C">
            <w:pPr>
              <w:rPr>
                <w:sz w:val="20"/>
                <w:szCs w:val="20"/>
              </w:rPr>
            </w:pPr>
          </w:p>
        </w:tc>
        <w:tc>
          <w:tcPr>
            <w:tcW w:w="709" w:type="dxa"/>
            <w:vAlign w:val="center"/>
          </w:tcPr>
          <w:p w14:paraId="48B4C192">
            <w:pPr>
              <w:rPr>
                <w:sz w:val="20"/>
                <w:szCs w:val="20"/>
              </w:rPr>
            </w:pPr>
          </w:p>
        </w:tc>
        <w:tc>
          <w:tcPr>
            <w:tcW w:w="567" w:type="dxa"/>
            <w:vAlign w:val="center"/>
          </w:tcPr>
          <w:p w14:paraId="23EE2F39">
            <w:pPr>
              <w:rPr>
                <w:sz w:val="20"/>
                <w:szCs w:val="20"/>
              </w:rPr>
            </w:pPr>
          </w:p>
        </w:tc>
      </w:tr>
      <w:tr w14:paraId="5F6A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58DD93E9">
            <w:pPr>
              <w:rPr>
                <w:sz w:val="20"/>
                <w:szCs w:val="20"/>
              </w:rPr>
            </w:pPr>
          </w:p>
        </w:tc>
        <w:tc>
          <w:tcPr>
            <w:tcW w:w="5100" w:type="dxa"/>
            <w:vAlign w:val="center"/>
          </w:tcPr>
          <w:p w14:paraId="666072BD">
            <w:pPr>
              <w:pStyle w:val="16"/>
              <w:ind w:left="100" w:right="-8"/>
              <w:jc w:val="both"/>
              <w:rPr>
                <w:rFonts w:ascii="Times New Roman" w:hAnsi="Times New Roman" w:cs="Times New Roman"/>
                <w:szCs w:val="20"/>
              </w:rPr>
            </w:pPr>
            <w:r>
              <w:rPr>
                <w:rFonts w:ascii="Times New Roman" w:hAnsi="Times New Roman" w:cs="Times New Roman"/>
                <w:szCs w:val="20"/>
              </w:rPr>
              <w:t>2.</w:t>
            </w:r>
            <w:r>
              <w:rPr>
                <w:rFonts w:ascii="Times New Roman" w:cs="Times New Roman"/>
                <w:szCs w:val="20"/>
              </w:rPr>
              <w:t>管理区域内各楼层电梯厅、走到、管线、楼梯</w:t>
            </w:r>
            <w:r>
              <w:rPr>
                <w:rFonts w:ascii="Times New Roman" w:cs="Times New Roman"/>
                <w:spacing w:val="-6"/>
                <w:szCs w:val="20"/>
              </w:rPr>
              <w:t>无脏杂物、无污迹。发现一处未及时清理扣</w:t>
            </w:r>
            <w:r>
              <w:rPr>
                <w:rFonts w:ascii="Times New Roman" w:hAnsi="Times New Roman" w:cs="Times New Roman"/>
                <w:spacing w:val="-6"/>
                <w:szCs w:val="20"/>
              </w:rPr>
              <w:t xml:space="preserve"> </w:t>
            </w:r>
            <w:r>
              <w:rPr>
                <w:rFonts w:ascii="Times New Roman" w:hAnsi="Times New Roman" w:cs="Times New Roman"/>
                <w:szCs w:val="20"/>
                <w:u w:val="single" w:color="000000"/>
              </w:rPr>
              <w:t>2</w:t>
            </w:r>
            <w:r>
              <w:rPr>
                <w:rFonts w:ascii="Times New Roman" w:hAnsi="Times New Roman" w:cs="Times New Roman"/>
                <w:spacing w:val="-85"/>
                <w:szCs w:val="20"/>
                <w:u w:val="single" w:color="000000"/>
              </w:rPr>
              <w:t xml:space="preserve"> </w:t>
            </w:r>
            <w:r>
              <w:rPr>
                <w:rFonts w:ascii="Times New Roman" w:cs="Times New Roman"/>
                <w:szCs w:val="20"/>
              </w:rPr>
              <w:t>分。</w:t>
            </w:r>
          </w:p>
        </w:tc>
        <w:tc>
          <w:tcPr>
            <w:tcW w:w="709" w:type="dxa"/>
            <w:vAlign w:val="center"/>
          </w:tcPr>
          <w:p w14:paraId="5E4D92C3">
            <w:pPr>
              <w:rPr>
                <w:sz w:val="20"/>
                <w:szCs w:val="20"/>
              </w:rPr>
            </w:pPr>
          </w:p>
        </w:tc>
        <w:tc>
          <w:tcPr>
            <w:tcW w:w="708" w:type="dxa"/>
            <w:vAlign w:val="center"/>
          </w:tcPr>
          <w:p w14:paraId="19C5425B">
            <w:pPr>
              <w:rPr>
                <w:sz w:val="20"/>
                <w:szCs w:val="20"/>
              </w:rPr>
            </w:pPr>
          </w:p>
        </w:tc>
        <w:tc>
          <w:tcPr>
            <w:tcW w:w="709" w:type="dxa"/>
            <w:vAlign w:val="center"/>
          </w:tcPr>
          <w:p w14:paraId="311F1C2F">
            <w:pPr>
              <w:rPr>
                <w:sz w:val="20"/>
                <w:szCs w:val="20"/>
              </w:rPr>
            </w:pPr>
          </w:p>
        </w:tc>
        <w:tc>
          <w:tcPr>
            <w:tcW w:w="567" w:type="dxa"/>
            <w:vAlign w:val="center"/>
          </w:tcPr>
          <w:p w14:paraId="0846646E">
            <w:pPr>
              <w:rPr>
                <w:sz w:val="20"/>
                <w:szCs w:val="20"/>
              </w:rPr>
            </w:pPr>
          </w:p>
        </w:tc>
      </w:tr>
      <w:tr w14:paraId="1AF85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0475DDE8">
            <w:pPr>
              <w:rPr>
                <w:sz w:val="20"/>
                <w:szCs w:val="20"/>
              </w:rPr>
            </w:pPr>
          </w:p>
        </w:tc>
        <w:tc>
          <w:tcPr>
            <w:tcW w:w="5100" w:type="dxa"/>
            <w:vAlign w:val="center"/>
          </w:tcPr>
          <w:p w14:paraId="09BDDC39">
            <w:pPr>
              <w:pStyle w:val="16"/>
              <w:ind w:left="100"/>
              <w:jc w:val="both"/>
              <w:rPr>
                <w:rFonts w:ascii="Times New Roman" w:hAnsi="Times New Roman" w:cs="Times New Roman"/>
                <w:szCs w:val="20"/>
              </w:rPr>
            </w:pPr>
            <w:r>
              <w:rPr>
                <w:rFonts w:ascii="Times New Roman" w:hAnsi="Times New Roman" w:cs="Times New Roman"/>
                <w:szCs w:val="20"/>
              </w:rPr>
              <w:t>3.</w:t>
            </w:r>
            <w:r>
              <w:rPr>
                <w:rFonts w:ascii="Times New Roman" w:cs="Times New Roman"/>
                <w:szCs w:val="20"/>
              </w:rPr>
              <w:t>垃圾桶放置合理，清倒及时、外表干净、无积垢、无臭味。发现未及时清理每次扣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9"/>
                <w:szCs w:val="20"/>
                <w:u w:val="single" w:color="000000"/>
              </w:rPr>
              <w:t xml:space="preserve"> </w:t>
            </w:r>
            <w:r>
              <w:rPr>
                <w:rFonts w:ascii="Times New Roman" w:cs="Times New Roman"/>
                <w:szCs w:val="20"/>
              </w:rPr>
              <w:t>分</w:t>
            </w:r>
          </w:p>
        </w:tc>
        <w:tc>
          <w:tcPr>
            <w:tcW w:w="709" w:type="dxa"/>
            <w:vAlign w:val="center"/>
          </w:tcPr>
          <w:p w14:paraId="1E31119C">
            <w:pPr>
              <w:rPr>
                <w:sz w:val="20"/>
                <w:szCs w:val="20"/>
              </w:rPr>
            </w:pPr>
          </w:p>
        </w:tc>
        <w:tc>
          <w:tcPr>
            <w:tcW w:w="708" w:type="dxa"/>
            <w:vAlign w:val="center"/>
          </w:tcPr>
          <w:p w14:paraId="3B48FD10">
            <w:pPr>
              <w:rPr>
                <w:sz w:val="20"/>
                <w:szCs w:val="20"/>
              </w:rPr>
            </w:pPr>
          </w:p>
        </w:tc>
        <w:tc>
          <w:tcPr>
            <w:tcW w:w="709" w:type="dxa"/>
            <w:vAlign w:val="center"/>
          </w:tcPr>
          <w:p w14:paraId="01919A30">
            <w:pPr>
              <w:rPr>
                <w:sz w:val="20"/>
                <w:szCs w:val="20"/>
              </w:rPr>
            </w:pPr>
          </w:p>
        </w:tc>
        <w:tc>
          <w:tcPr>
            <w:tcW w:w="567" w:type="dxa"/>
            <w:vAlign w:val="center"/>
          </w:tcPr>
          <w:p w14:paraId="14C9F89B">
            <w:pPr>
              <w:rPr>
                <w:sz w:val="20"/>
                <w:szCs w:val="20"/>
              </w:rPr>
            </w:pPr>
          </w:p>
        </w:tc>
      </w:tr>
      <w:tr w14:paraId="324D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172C77F2">
            <w:pPr>
              <w:rPr>
                <w:sz w:val="20"/>
                <w:szCs w:val="20"/>
              </w:rPr>
            </w:pPr>
          </w:p>
        </w:tc>
        <w:tc>
          <w:tcPr>
            <w:tcW w:w="5100" w:type="dxa"/>
            <w:vAlign w:val="center"/>
          </w:tcPr>
          <w:p w14:paraId="2A052C35">
            <w:pPr>
              <w:pStyle w:val="16"/>
              <w:ind w:left="100"/>
              <w:jc w:val="both"/>
              <w:rPr>
                <w:rFonts w:ascii="Times New Roman" w:hAnsi="Times New Roman" w:cs="Times New Roman"/>
                <w:szCs w:val="20"/>
              </w:rPr>
            </w:pPr>
            <w:r>
              <w:rPr>
                <w:rFonts w:ascii="Times New Roman" w:hAnsi="Times New Roman" w:cs="Times New Roman"/>
                <w:szCs w:val="20"/>
              </w:rPr>
              <w:t>4.</w:t>
            </w:r>
            <w:r>
              <w:rPr>
                <w:rFonts w:ascii="Times New Roman" w:cs="Times New Roman"/>
                <w:szCs w:val="20"/>
              </w:rPr>
              <w:t>管理区域内各楼层栏杆、墙面、门窗、装饰物灰尘、污迹、斑点。发现未及时清理，每处扣</w:t>
            </w:r>
            <w:r>
              <w:rPr>
                <w:rFonts w:ascii="Times New Roman" w:hAnsi="Times New Roman" w:cs="Times New Roman"/>
                <w:spacing w:val="-59"/>
                <w:szCs w:val="20"/>
              </w:rPr>
              <w:t xml:space="preserve"> </w:t>
            </w:r>
            <w:r>
              <w:rPr>
                <w:rFonts w:ascii="Times New Roman" w:hAnsi="Times New Roman" w:cs="Times New Roman"/>
                <w:szCs w:val="20"/>
                <w:u w:val="single" w:color="000000"/>
              </w:rPr>
              <w:t>2</w:t>
            </w:r>
            <w:r>
              <w:rPr>
                <w:rFonts w:ascii="Times New Roman" w:hAnsi="Times New Roman" w:cs="Times New Roman"/>
                <w:szCs w:val="20"/>
              </w:rPr>
              <w:t xml:space="preserve"> </w:t>
            </w:r>
            <w:r>
              <w:rPr>
                <w:rFonts w:ascii="Times New Roman" w:cs="Times New Roman"/>
                <w:szCs w:val="20"/>
              </w:rPr>
              <w:t>分。</w:t>
            </w:r>
          </w:p>
        </w:tc>
        <w:tc>
          <w:tcPr>
            <w:tcW w:w="709" w:type="dxa"/>
            <w:vAlign w:val="center"/>
          </w:tcPr>
          <w:p w14:paraId="7DDC8055">
            <w:pPr>
              <w:rPr>
                <w:sz w:val="20"/>
                <w:szCs w:val="20"/>
              </w:rPr>
            </w:pPr>
          </w:p>
        </w:tc>
        <w:tc>
          <w:tcPr>
            <w:tcW w:w="708" w:type="dxa"/>
            <w:vAlign w:val="center"/>
          </w:tcPr>
          <w:p w14:paraId="195886E7">
            <w:pPr>
              <w:rPr>
                <w:sz w:val="20"/>
                <w:szCs w:val="20"/>
              </w:rPr>
            </w:pPr>
          </w:p>
        </w:tc>
        <w:tc>
          <w:tcPr>
            <w:tcW w:w="709" w:type="dxa"/>
            <w:vAlign w:val="center"/>
          </w:tcPr>
          <w:p w14:paraId="34623435">
            <w:pPr>
              <w:rPr>
                <w:sz w:val="20"/>
                <w:szCs w:val="20"/>
              </w:rPr>
            </w:pPr>
          </w:p>
        </w:tc>
        <w:tc>
          <w:tcPr>
            <w:tcW w:w="567" w:type="dxa"/>
            <w:vAlign w:val="center"/>
          </w:tcPr>
          <w:p w14:paraId="3D2F7F9D">
            <w:pPr>
              <w:rPr>
                <w:sz w:val="20"/>
                <w:szCs w:val="20"/>
              </w:rPr>
            </w:pPr>
          </w:p>
        </w:tc>
      </w:tr>
      <w:tr w14:paraId="3D1B3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0F1F4EC6">
            <w:pPr>
              <w:rPr>
                <w:sz w:val="20"/>
                <w:szCs w:val="20"/>
              </w:rPr>
            </w:pPr>
          </w:p>
        </w:tc>
        <w:tc>
          <w:tcPr>
            <w:tcW w:w="5100" w:type="dxa"/>
            <w:vAlign w:val="center"/>
          </w:tcPr>
          <w:p w14:paraId="37A66DCA">
            <w:pPr>
              <w:pStyle w:val="16"/>
              <w:ind w:left="100"/>
              <w:jc w:val="both"/>
              <w:rPr>
                <w:rFonts w:ascii="Times New Roman" w:hAnsi="Times New Roman" w:cs="Times New Roman"/>
                <w:szCs w:val="20"/>
              </w:rPr>
            </w:pPr>
            <w:r>
              <w:rPr>
                <w:rFonts w:ascii="Times New Roman" w:hAnsi="Times New Roman" w:cs="Times New Roman"/>
                <w:szCs w:val="20"/>
              </w:rPr>
              <w:t>5.</w:t>
            </w:r>
            <w:r>
              <w:rPr>
                <w:rFonts w:ascii="Times New Roman" w:cs="Times New Roman"/>
                <w:szCs w:val="20"/>
              </w:rPr>
              <w:t>卫生间保持内外光洁；地面、墙面光洁，无污</w:t>
            </w:r>
            <w:r>
              <w:rPr>
                <w:rFonts w:ascii="Times New Roman" w:cs="Times New Roman"/>
                <w:spacing w:val="-2"/>
                <w:szCs w:val="20"/>
              </w:rPr>
              <w:t>迹、无脏杂物、无积水、无积尘。卫生纸、洗手</w:t>
            </w:r>
            <w:r>
              <w:rPr>
                <w:rFonts w:ascii="Times New Roman" w:hAnsi="Times New Roman" w:cs="Times New Roman"/>
                <w:spacing w:val="-75"/>
                <w:szCs w:val="20"/>
              </w:rPr>
              <w:t xml:space="preserve"> </w:t>
            </w:r>
            <w:r>
              <w:rPr>
                <w:rFonts w:ascii="Times New Roman" w:cs="Times New Roman"/>
                <w:spacing w:val="-2"/>
                <w:szCs w:val="20"/>
              </w:rPr>
              <w:t>液补充及时，地漏畅通。发现未及时清理，每次</w:t>
            </w:r>
            <w:r>
              <w:rPr>
                <w:rFonts w:ascii="Times New Roman" w:hAnsi="Times New Roman" w:cs="Times New Roman"/>
                <w:spacing w:val="-75"/>
                <w:szCs w:val="20"/>
              </w:rPr>
              <w:t xml:space="preserve"> </w:t>
            </w:r>
            <w:r>
              <w:rPr>
                <w:rFonts w:ascii="Times New Roman" w:cs="Times New Roman"/>
                <w:szCs w:val="20"/>
              </w:rPr>
              <w:t>扣</w:t>
            </w:r>
            <w:r>
              <w:rPr>
                <w:rFonts w:ascii="Times New Roman" w:hAnsi="Times New Roman" w:cs="Times New Roman"/>
                <w:spacing w:val="-54"/>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155480E8">
            <w:pPr>
              <w:rPr>
                <w:sz w:val="20"/>
                <w:szCs w:val="20"/>
              </w:rPr>
            </w:pPr>
          </w:p>
        </w:tc>
        <w:tc>
          <w:tcPr>
            <w:tcW w:w="708" w:type="dxa"/>
            <w:vAlign w:val="center"/>
          </w:tcPr>
          <w:p w14:paraId="29135206">
            <w:pPr>
              <w:rPr>
                <w:sz w:val="20"/>
                <w:szCs w:val="20"/>
              </w:rPr>
            </w:pPr>
          </w:p>
        </w:tc>
        <w:tc>
          <w:tcPr>
            <w:tcW w:w="709" w:type="dxa"/>
            <w:vAlign w:val="center"/>
          </w:tcPr>
          <w:p w14:paraId="3CC286F6">
            <w:pPr>
              <w:rPr>
                <w:sz w:val="20"/>
                <w:szCs w:val="20"/>
              </w:rPr>
            </w:pPr>
          </w:p>
        </w:tc>
        <w:tc>
          <w:tcPr>
            <w:tcW w:w="567" w:type="dxa"/>
            <w:vAlign w:val="center"/>
          </w:tcPr>
          <w:p w14:paraId="2FEC6097">
            <w:pPr>
              <w:rPr>
                <w:sz w:val="20"/>
                <w:szCs w:val="20"/>
              </w:rPr>
            </w:pPr>
          </w:p>
        </w:tc>
      </w:tr>
      <w:tr w14:paraId="36CB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27B021B1">
            <w:pPr>
              <w:rPr>
                <w:sz w:val="20"/>
                <w:szCs w:val="20"/>
              </w:rPr>
            </w:pPr>
          </w:p>
        </w:tc>
        <w:tc>
          <w:tcPr>
            <w:tcW w:w="5100" w:type="dxa"/>
            <w:vAlign w:val="center"/>
          </w:tcPr>
          <w:p w14:paraId="472C57BB">
            <w:pPr>
              <w:pStyle w:val="16"/>
              <w:ind w:left="100"/>
              <w:jc w:val="both"/>
              <w:rPr>
                <w:rFonts w:ascii="Times New Roman" w:hAnsi="Times New Roman" w:cs="Times New Roman"/>
                <w:szCs w:val="20"/>
              </w:rPr>
            </w:pPr>
            <w:r>
              <w:rPr>
                <w:rFonts w:ascii="Times New Roman" w:hAnsi="Times New Roman" w:cs="Times New Roman"/>
                <w:szCs w:val="20"/>
              </w:rPr>
              <w:t>6.</w:t>
            </w:r>
            <w:r>
              <w:rPr>
                <w:rFonts w:ascii="Times New Roman" w:cs="Times New Roman"/>
                <w:szCs w:val="20"/>
              </w:rPr>
              <w:t>室外场地、道路干净、无脏物、无垃圾、无沙</w:t>
            </w:r>
            <w:r>
              <w:rPr>
                <w:rFonts w:ascii="Times New Roman" w:cs="Times New Roman"/>
                <w:spacing w:val="-2"/>
                <w:szCs w:val="20"/>
              </w:rPr>
              <w:t>土；各类设施、各种宣传栏（牌）、告示牌、指</w:t>
            </w:r>
            <w:r>
              <w:rPr>
                <w:rFonts w:ascii="Times New Roman" w:hAnsi="Times New Roman" w:cs="Times New Roman"/>
                <w:spacing w:val="-75"/>
                <w:szCs w:val="20"/>
              </w:rPr>
              <w:t xml:space="preserve"> </w:t>
            </w:r>
            <w:r>
              <w:rPr>
                <w:rFonts w:ascii="Times New Roman" w:cs="Times New Roman"/>
                <w:spacing w:val="-1"/>
                <w:szCs w:val="20"/>
              </w:rPr>
              <w:t>示牌表面无积尘、无污迹。发现未及时保洁每次</w:t>
            </w:r>
            <w:r>
              <w:rPr>
                <w:rFonts w:ascii="Times New Roman" w:hAnsi="Times New Roman" w:cs="Times New Roman"/>
                <w:spacing w:val="-91"/>
                <w:szCs w:val="20"/>
              </w:rPr>
              <w:t xml:space="preserve"> </w:t>
            </w:r>
            <w:r>
              <w:rPr>
                <w:rFonts w:ascii="Times New Roman" w:cs="Times New Roman"/>
                <w:szCs w:val="20"/>
              </w:rPr>
              <w:t>扣</w:t>
            </w:r>
            <w:r>
              <w:rPr>
                <w:rFonts w:ascii="Times New Roman" w:hAnsi="Times New Roman" w:cs="Times New Roman"/>
                <w:spacing w:val="-54"/>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0A08A96A">
            <w:pPr>
              <w:rPr>
                <w:sz w:val="20"/>
                <w:szCs w:val="20"/>
              </w:rPr>
            </w:pPr>
          </w:p>
        </w:tc>
        <w:tc>
          <w:tcPr>
            <w:tcW w:w="708" w:type="dxa"/>
            <w:vAlign w:val="center"/>
          </w:tcPr>
          <w:p w14:paraId="62B5C494">
            <w:pPr>
              <w:rPr>
                <w:sz w:val="20"/>
                <w:szCs w:val="20"/>
              </w:rPr>
            </w:pPr>
          </w:p>
        </w:tc>
        <w:tc>
          <w:tcPr>
            <w:tcW w:w="709" w:type="dxa"/>
            <w:vAlign w:val="center"/>
          </w:tcPr>
          <w:p w14:paraId="75D23082">
            <w:pPr>
              <w:rPr>
                <w:sz w:val="20"/>
                <w:szCs w:val="20"/>
              </w:rPr>
            </w:pPr>
          </w:p>
        </w:tc>
        <w:tc>
          <w:tcPr>
            <w:tcW w:w="567" w:type="dxa"/>
            <w:vAlign w:val="center"/>
          </w:tcPr>
          <w:p w14:paraId="6647C43C">
            <w:pPr>
              <w:rPr>
                <w:sz w:val="20"/>
                <w:szCs w:val="20"/>
              </w:rPr>
            </w:pPr>
          </w:p>
        </w:tc>
      </w:tr>
      <w:tr w14:paraId="5D89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2EE6887E">
            <w:pPr>
              <w:rPr>
                <w:sz w:val="20"/>
                <w:szCs w:val="20"/>
              </w:rPr>
            </w:pPr>
          </w:p>
        </w:tc>
        <w:tc>
          <w:tcPr>
            <w:tcW w:w="5100" w:type="dxa"/>
            <w:vAlign w:val="center"/>
          </w:tcPr>
          <w:p w14:paraId="1B64473D">
            <w:pPr>
              <w:pStyle w:val="16"/>
              <w:ind w:left="100"/>
              <w:jc w:val="both"/>
              <w:rPr>
                <w:rFonts w:ascii="Times New Roman" w:hAnsi="Times New Roman" w:cs="Times New Roman"/>
                <w:szCs w:val="20"/>
              </w:rPr>
            </w:pPr>
            <w:r>
              <w:rPr>
                <w:rFonts w:ascii="Times New Roman" w:hAnsi="Times New Roman" w:cs="Times New Roman"/>
                <w:szCs w:val="20"/>
              </w:rPr>
              <w:t>7.</w:t>
            </w:r>
            <w:r>
              <w:rPr>
                <w:rFonts w:ascii="Times New Roman" w:cs="Times New Roman"/>
                <w:szCs w:val="20"/>
              </w:rPr>
              <w:t>车库整洁，无脏杂物、无积尘、无蜘蛛网；各</w:t>
            </w:r>
            <w:r>
              <w:rPr>
                <w:rFonts w:ascii="Times New Roman" w:cs="Times New Roman"/>
                <w:spacing w:val="-2"/>
                <w:szCs w:val="20"/>
              </w:rPr>
              <w:t>类设施、各种标志牌表面无积尘、无污迹；排水</w:t>
            </w:r>
            <w:r>
              <w:rPr>
                <w:rFonts w:ascii="Times New Roman" w:hAnsi="Times New Roman" w:cs="Times New Roman"/>
                <w:spacing w:val="-75"/>
                <w:szCs w:val="20"/>
              </w:rPr>
              <w:t xml:space="preserve"> </w:t>
            </w:r>
            <w:r>
              <w:rPr>
                <w:rFonts w:ascii="Times New Roman" w:cs="Times New Roman"/>
                <w:spacing w:val="-2"/>
                <w:szCs w:val="20"/>
              </w:rPr>
              <w:t>沟畅通。天台无杂物、无垃圾，地漏畅通。发现</w:t>
            </w:r>
            <w:r>
              <w:rPr>
                <w:rFonts w:ascii="Times New Roman" w:hAnsi="Times New Roman" w:cs="Times New Roman"/>
                <w:spacing w:val="-75"/>
                <w:szCs w:val="20"/>
              </w:rPr>
              <w:t xml:space="preserve"> </w:t>
            </w:r>
            <w:r>
              <w:rPr>
                <w:rFonts w:ascii="Times New Roman" w:cs="Times New Roman"/>
                <w:szCs w:val="20"/>
              </w:rPr>
              <w:t>未及时清理，每次扣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709" w:type="dxa"/>
            <w:vAlign w:val="center"/>
          </w:tcPr>
          <w:p w14:paraId="5787E2A6">
            <w:pPr>
              <w:rPr>
                <w:sz w:val="20"/>
                <w:szCs w:val="20"/>
              </w:rPr>
            </w:pPr>
          </w:p>
        </w:tc>
        <w:tc>
          <w:tcPr>
            <w:tcW w:w="708" w:type="dxa"/>
            <w:vAlign w:val="center"/>
          </w:tcPr>
          <w:p w14:paraId="1809BF2D">
            <w:pPr>
              <w:rPr>
                <w:sz w:val="20"/>
                <w:szCs w:val="20"/>
              </w:rPr>
            </w:pPr>
          </w:p>
        </w:tc>
        <w:tc>
          <w:tcPr>
            <w:tcW w:w="709" w:type="dxa"/>
            <w:vAlign w:val="center"/>
          </w:tcPr>
          <w:p w14:paraId="574E55FA">
            <w:pPr>
              <w:rPr>
                <w:sz w:val="20"/>
                <w:szCs w:val="20"/>
              </w:rPr>
            </w:pPr>
          </w:p>
        </w:tc>
        <w:tc>
          <w:tcPr>
            <w:tcW w:w="567" w:type="dxa"/>
            <w:vAlign w:val="center"/>
          </w:tcPr>
          <w:p w14:paraId="4FE7B021">
            <w:pPr>
              <w:rPr>
                <w:sz w:val="20"/>
                <w:szCs w:val="20"/>
              </w:rPr>
            </w:pPr>
          </w:p>
        </w:tc>
      </w:tr>
      <w:tr w14:paraId="3E9B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16AC391A">
            <w:pPr>
              <w:rPr>
                <w:sz w:val="20"/>
                <w:szCs w:val="20"/>
              </w:rPr>
            </w:pPr>
          </w:p>
        </w:tc>
        <w:tc>
          <w:tcPr>
            <w:tcW w:w="5100" w:type="dxa"/>
            <w:vAlign w:val="center"/>
          </w:tcPr>
          <w:p w14:paraId="35E85B2E">
            <w:pPr>
              <w:pStyle w:val="16"/>
              <w:ind w:left="100"/>
              <w:jc w:val="both"/>
              <w:rPr>
                <w:rFonts w:ascii="Times New Roman" w:hAnsi="Times New Roman" w:cs="Times New Roman"/>
                <w:szCs w:val="20"/>
              </w:rPr>
            </w:pPr>
            <w:r>
              <w:rPr>
                <w:rFonts w:ascii="Times New Roman" w:hAnsi="Times New Roman" w:cs="Times New Roman"/>
                <w:szCs w:val="20"/>
              </w:rPr>
              <w:t>8.</w:t>
            </w:r>
            <w:r>
              <w:rPr>
                <w:rFonts w:ascii="Times New Roman" w:cs="Times New Roman"/>
                <w:szCs w:val="20"/>
              </w:rPr>
              <w:t>楼宇外墙、道路、绿化带按计划清洗并达到要求。未按计划实施扣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6"/>
                <w:szCs w:val="20"/>
                <w:u w:val="single" w:color="000000"/>
              </w:rPr>
              <w:t xml:space="preserve"> </w:t>
            </w:r>
            <w:r>
              <w:rPr>
                <w:rFonts w:ascii="Times New Roman" w:cs="Times New Roman"/>
                <w:szCs w:val="20"/>
              </w:rPr>
              <w:t>分。</w:t>
            </w:r>
          </w:p>
        </w:tc>
        <w:tc>
          <w:tcPr>
            <w:tcW w:w="709" w:type="dxa"/>
            <w:vAlign w:val="center"/>
          </w:tcPr>
          <w:p w14:paraId="2F7DEE9C">
            <w:pPr>
              <w:rPr>
                <w:sz w:val="20"/>
                <w:szCs w:val="20"/>
              </w:rPr>
            </w:pPr>
          </w:p>
        </w:tc>
        <w:tc>
          <w:tcPr>
            <w:tcW w:w="708" w:type="dxa"/>
            <w:vAlign w:val="center"/>
          </w:tcPr>
          <w:p w14:paraId="7ED50466">
            <w:pPr>
              <w:rPr>
                <w:sz w:val="20"/>
                <w:szCs w:val="20"/>
              </w:rPr>
            </w:pPr>
          </w:p>
        </w:tc>
        <w:tc>
          <w:tcPr>
            <w:tcW w:w="709" w:type="dxa"/>
            <w:vAlign w:val="center"/>
          </w:tcPr>
          <w:p w14:paraId="0EAF1868">
            <w:pPr>
              <w:rPr>
                <w:sz w:val="20"/>
                <w:szCs w:val="20"/>
              </w:rPr>
            </w:pPr>
          </w:p>
        </w:tc>
        <w:tc>
          <w:tcPr>
            <w:tcW w:w="567" w:type="dxa"/>
            <w:vAlign w:val="center"/>
          </w:tcPr>
          <w:p w14:paraId="055B1ABF">
            <w:pPr>
              <w:rPr>
                <w:sz w:val="20"/>
                <w:szCs w:val="20"/>
              </w:rPr>
            </w:pPr>
          </w:p>
        </w:tc>
      </w:tr>
      <w:tr w14:paraId="2925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2D285838">
            <w:pPr>
              <w:rPr>
                <w:sz w:val="20"/>
                <w:szCs w:val="20"/>
              </w:rPr>
            </w:pPr>
          </w:p>
        </w:tc>
        <w:tc>
          <w:tcPr>
            <w:tcW w:w="5100" w:type="dxa"/>
            <w:vAlign w:val="center"/>
          </w:tcPr>
          <w:p w14:paraId="146C48AF">
            <w:pPr>
              <w:pStyle w:val="16"/>
              <w:ind w:left="100"/>
              <w:jc w:val="both"/>
              <w:rPr>
                <w:rFonts w:ascii="Times New Roman" w:hAnsi="Times New Roman" w:cs="Times New Roman"/>
                <w:szCs w:val="20"/>
              </w:rPr>
            </w:pPr>
            <w:r>
              <w:rPr>
                <w:rFonts w:ascii="Times New Roman" w:hAnsi="Times New Roman" w:cs="Times New Roman"/>
                <w:szCs w:val="20"/>
              </w:rPr>
              <w:t>9.</w:t>
            </w:r>
            <w:r>
              <w:rPr>
                <w:rFonts w:ascii="Times New Roman" w:cs="Times New Roman"/>
                <w:szCs w:val="20"/>
              </w:rPr>
              <w:t>按规定实施垃圾分类并配合相关部门对不同类型的垃圾进行区别处理。未按要求实施扣</w:t>
            </w:r>
            <w:r>
              <w:rPr>
                <w:rFonts w:ascii="Times New Roman" w:hAnsi="Times New Roman" w:cs="Times New Roman"/>
                <w:spacing w:val="-57"/>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0F74AEF3">
            <w:pPr>
              <w:rPr>
                <w:sz w:val="20"/>
                <w:szCs w:val="20"/>
              </w:rPr>
            </w:pPr>
          </w:p>
        </w:tc>
        <w:tc>
          <w:tcPr>
            <w:tcW w:w="708" w:type="dxa"/>
            <w:vAlign w:val="center"/>
          </w:tcPr>
          <w:p w14:paraId="2E4C6504">
            <w:pPr>
              <w:rPr>
                <w:sz w:val="20"/>
                <w:szCs w:val="20"/>
              </w:rPr>
            </w:pPr>
          </w:p>
        </w:tc>
        <w:tc>
          <w:tcPr>
            <w:tcW w:w="709" w:type="dxa"/>
            <w:vAlign w:val="center"/>
          </w:tcPr>
          <w:p w14:paraId="2A74389F">
            <w:pPr>
              <w:rPr>
                <w:sz w:val="20"/>
                <w:szCs w:val="20"/>
              </w:rPr>
            </w:pPr>
          </w:p>
        </w:tc>
        <w:tc>
          <w:tcPr>
            <w:tcW w:w="567" w:type="dxa"/>
            <w:vAlign w:val="center"/>
          </w:tcPr>
          <w:p w14:paraId="08642F26">
            <w:pPr>
              <w:rPr>
                <w:sz w:val="20"/>
                <w:szCs w:val="20"/>
              </w:rPr>
            </w:pPr>
          </w:p>
        </w:tc>
      </w:tr>
      <w:tr w14:paraId="6C3F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restart"/>
            <w:vAlign w:val="center"/>
          </w:tcPr>
          <w:p w14:paraId="2815C598">
            <w:pPr>
              <w:jc w:val="center"/>
              <w:rPr>
                <w:szCs w:val="20"/>
              </w:rPr>
            </w:pPr>
            <w:r>
              <w:rPr>
                <w:szCs w:val="20"/>
              </w:rPr>
              <w:t xml:space="preserve">绿化 </w:t>
            </w:r>
          </w:p>
          <w:p w14:paraId="1CF3B7B9">
            <w:pPr>
              <w:jc w:val="center"/>
              <w:rPr>
                <w:szCs w:val="20"/>
              </w:rPr>
            </w:pPr>
            <w:r>
              <w:rPr>
                <w:szCs w:val="20"/>
              </w:rPr>
              <w:t xml:space="preserve">养护 </w:t>
            </w:r>
          </w:p>
          <w:p w14:paraId="33129D52">
            <w:pPr>
              <w:jc w:val="center"/>
              <w:rPr>
                <w:sz w:val="20"/>
                <w:szCs w:val="20"/>
              </w:rPr>
            </w:pPr>
            <w:r>
              <w:rPr>
                <w:szCs w:val="20"/>
              </w:rPr>
              <w:t>管理</w:t>
            </w:r>
          </w:p>
        </w:tc>
        <w:tc>
          <w:tcPr>
            <w:tcW w:w="5100" w:type="dxa"/>
            <w:vAlign w:val="center"/>
          </w:tcPr>
          <w:p w14:paraId="2FA73C52">
            <w:pPr>
              <w:pStyle w:val="16"/>
              <w:ind w:left="100" w:right="-9"/>
              <w:jc w:val="both"/>
              <w:rPr>
                <w:rFonts w:ascii="Times New Roman" w:hAnsi="Times New Roman" w:cs="Times New Roman"/>
                <w:szCs w:val="20"/>
              </w:rPr>
            </w:pPr>
            <w:r>
              <w:rPr>
                <w:rFonts w:ascii="Times New Roman" w:hAnsi="Times New Roman" w:cs="Times New Roman"/>
                <w:spacing w:val="-5"/>
                <w:szCs w:val="20"/>
              </w:rPr>
              <w:t>1.</w:t>
            </w:r>
            <w:r>
              <w:rPr>
                <w:rFonts w:ascii="Times New Roman" w:cs="Times New Roman"/>
                <w:spacing w:val="-5"/>
                <w:szCs w:val="20"/>
              </w:rPr>
              <w:t>绿地无改变使用用途和破坏、践踏、占用现象。</w:t>
            </w:r>
            <w:r>
              <w:rPr>
                <w:rFonts w:ascii="Times New Roman" w:cs="Times New Roman"/>
                <w:szCs w:val="20"/>
              </w:rPr>
              <w:t>发现每次扣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709" w:type="dxa"/>
            <w:vAlign w:val="center"/>
          </w:tcPr>
          <w:p w14:paraId="16252947">
            <w:pPr>
              <w:rPr>
                <w:sz w:val="20"/>
                <w:szCs w:val="20"/>
              </w:rPr>
            </w:pPr>
          </w:p>
        </w:tc>
        <w:tc>
          <w:tcPr>
            <w:tcW w:w="708" w:type="dxa"/>
            <w:vAlign w:val="center"/>
          </w:tcPr>
          <w:p w14:paraId="187B61B6">
            <w:pPr>
              <w:rPr>
                <w:sz w:val="20"/>
                <w:szCs w:val="20"/>
              </w:rPr>
            </w:pPr>
          </w:p>
        </w:tc>
        <w:tc>
          <w:tcPr>
            <w:tcW w:w="709" w:type="dxa"/>
            <w:vAlign w:val="center"/>
          </w:tcPr>
          <w:p w14:paraId="21E2B078">
            <w:pPr>
              <w:rPr>
                <w:sz w:val="20"/>
                <w:szCs w:val="20"/>
              </w:rPr>
            </w:pPr>
          </w:p>
        </w:tc>
        <w:tc>
          <w:tcPr>
            <w:tcW w:w="567" w:type="dxa"/>
            <w:vAlign w:val="center"/>
          </w:tcPr>
          <w:p w14:paraId="40BE185D">
            <w:pPr>
              <w:rPr>
                <w:sz w:val="20"/>
                <w:szCs w:val="20"/>
              </w:rPr>
            </w:pPr>
          </w:p>
        </w:tc>
      </w:tr>
      <w:tr w14:paraId="250D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61D27246">
            <w:pPr>
              <w:rPr>
                <w:sz w:val="20"/>
                <w:szCs w:val="20"/>
              </w:rPr>
            </w:pPr>
          </w:p>
        </w:tc>
        <w:tc>
          <w:tcPr>
            <w:tcW w:w="5100" w:type="dxa"/>
            <w:vAlign w:val="center"/>
          </w:tcPr>
          <w:p w14:paraId="5BE4B154">
            <w:pPr>
              <w:pStyle w:val="16"/>
              <w:ind w:left="100" w:right="-9"/>
              <w:jc w:val="both"/>
              <w:rPr>
                <w:rFonts w:ascii="Times New Roman" w:hAnsi="Times New Roman" w:cs="Times New Roman"/>
                <w:szCs w:val="20"/>
              </w:rPr>
            </w:pPr>
            <w:r>
              <w:rPr>
                <w:rFonts w:ascii="Times New Roman" w:hAnsi="Times New Roman" w:cs="Times New Roman"/>
                <w:spacing w:val="-5"/>
                <w:szCs w:val="20"/>
              </w:rPr>
              <w:t>2.</w:t>
            </w:r>
            <w:r>
              <w:rPr>
                <w:rFonts w:ascii="Times New Roman" w:cs="Times New Roman"/>
                <w:spacing w:val="-5"/>
                <w:szCs w:val="20"/>
              </w:rPr>
              <w:t>花草树木长势良好，修剪整齐美观，无病虫害，</w:t>
            </w:r>
            <w:r>
              <w:rPr>
                <w:rFonts w:ascii="Times New Roman" w:cs="Times New Roman"/>
                <w:spacing w:val="-4"/>
                <w:szCs w:val="20"/>
              </w:rPr>
              <w:t>无折损现象，无斑秃。绿化完好率需达</w:t>
            </w:r>
            <w:r>
              <w:rPr>
                <w:rFonts w:ascii="Times New Roman" w:hAnsi="Times New Roman" w:cs="Times New Roman"/>
                <w:spacing w:val="-31"/>
                <w:szCs w:val="20"/>
              </w:rPr>
              <w:t xml:space="preserve"> </w:t>
            </w:r>
            <w:r>
              <w:rPr>
                <w:rFonts w:ascii="Times New Roman" w:hAnsi="Times New Roman" w:cs="Times New Roman"/>
                <w:szCs w:val="20"/>
              </w:rPr>
              <w:t>98%</w:t>
            </w:r>
            <w:r>
              <w:rPr>
                <w:rFonts w:ascii="Times New Roman" w:cs="Times New Roman"/>
                <w:szCs w:val="20"/>
              </w:rPr>
              <w:t>以上。</w:t>
            </w:r>
            <w:r>
              <w:rPr>
                <w:rFonts w:ascii="Times New Roman" w:hAnsi="Times New Roman" w:cs="Times New Roman"/>
                <w:spacing w:val="-104"/>
                <w:szCs w:val="20"/>
              </w:rPr>
              <w:t xml:space="preserve"> </w:t>
            </w:r>
            <w:r>
              <w:rPr>
                <w:rFonts w:ascii="Times New Roman" w:cs="Times New Roman"/>
                <w:szCs w:val="20"/>
              </w:rPr>
              <w:t>发现不符合每次扣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709" w:type="dxa"/>
            <w:vAlign w:val="center"/>
          </w:tcPr>
          <w:p w14:paraId="5262BFA3">
            <w:pPr>
              <w:rPr>
                <w:sz w:val="20"/>
                <w:szCs w:val="20"/>
              </w:rPr>
            </w:pPr>
          </w:p>
        </w:tc>
        <w:tc>
          <w:tcPr>
            <w:tcW w:w="708" w:type="dxa"/>
            <w:vAlign w:val="center"/>
          </w:tcPr>
          <w:p w14:paraId="173ABB26">
            <w:pPr>
              <w:rPr>
                <w:sz w:val="20"/>
                <w:szCs w:val="20"/>
              </w:rPr>
            </w:pPr>
          </w:p>
        </w:tc>
        <w:tc>
          <w:tcPr>
            <w:tcW w:w="709" w:type="dxa"/>
            <w:vAlign w:val="center"/>
          </w:tcPr>
          <w:p w14:paraId="701144E9">
            <w:pPr>
              <w:rPr>
                <w:sz w:val="20"/>
                <w:szCs w:val="20"/>
              </w:rPr>
            </w:pPr>
          </w:p>
        </w:tc>
        <w:tc>
          <w:tcPr>
            <w:tcW w:w="567" w:type="dxa"/>
            <w:vAlign w:val="center"/>
          </w:tcPr>
          <w:p w14:paraId="61312473">
            <w:pPr>
              <w:rPr>
                <w:sz w:val="20"/>
                <w:szCs w:val="20"/>
              </w:rPr>
            </w:pPr>
          </w:p>
        </w:tc>
      </w:tr>
      <w:tr w14:paraId="550F0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2" w:type="dxa"/>
            <w:vMerge w:val="continue"/>
            <w:vAlign w:val="center"/>
          </w:tcPr>
          <w:p w14:paraId="46680F86">
            <w:pPr>
              <w:rPr>
                <w:sz w:val="20"/>
                <w:szCs w:val="20"/>
              </w:rPr>
            </w:pPr>
          </w:p>
        </w:tc>
        <w:tc>
          <w:tcPr>
            <w:tcW w:w="5100" w:type="dxa"/>
            <w:vAlign w:val="center"/>
          </w:tcPr>
          <w:p w14:paraId="7F73202F">
            <w:pPr>
              <w:pStyle w:val="16"/>
              <w:ind w:left="100"/>
              <w:jc w:val="both"/>
              <w:rPr>
                <w:rFonts w:ascii="Times New Roman" w:hAnsi="Times New Roman" w:cs="Times New Roman"/>
                <w:szCs w:val="20"/>
              </w:rPr>
            </w:pPr>
            <w:r>
              <w:rPr>
                <w:rFonts w:ascii="Times New Roman" w:hAnsi="Times New Roman" w:cs="Times New Roman"/>
                <w:szCs w:val="20"/>
              </w:rPr>
              <w:t>3.</w:t>
            </w:r>
            <w:r>
              <w:rPr>
                <w:rFonts w:ascii="Times New Roman" w:cs="Times New Roman"/>
                <w:szCs w:val="20"/>
              </w:rPr>
              <w:t>花盆、绿地内无烟头、垃圾或其他杂物。发现不符合者每次扣</w:t>
            </w:r>
            <w:r>
              <w:rPr>
                <w:rFonts w:ascii="Times New Roman" w:hAnsi="Times New Roman" w:cs="Times New Roman"/>
                <w:spacing w:val="-54"/>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6A2B1EFC">
            <w:pPr>
              <w:rPr>
                <w:sz w:val="20"/>
                <w:szCs w:val="20"/>
              </w:rPr>
            </w:pPr>
          </w:p>
        </w:tc>
        <w:tc>
          <w:tcPr>
            <w:tcW w:w="708" w:type="dxa"/>
            <w:vAlign w:val="center"/>
          </w:tcPr>
          <w:p w14:paraId="0ECAEB1F">
            <w:pPr>
              <w:rPr>
                <w:sz w:val="20"/>
                <w:szCs w:val="20"/>
              </w:rPr>
            </w:pPr>
          </w:p>
        </w:tc>
        <w:tc>
          <w:tcPr>
            <w:tcW w:w="709" w:type="dxa"/>
            <w:vAlign w:val="center"/>
          </w:tcPr>
          <w:p w14:paraId="663A195B">
            <w:pPr>
              <w:rPr>
                <w:sz w:val="20"/>
                <w:szCs w:val="20"/>
              </w:rPr>
            </w:pPr>
          </w:p>
        </w:tc>
        <w:tc>
          <w:tcPr>
            <w:tcW w:w="567" w:type="dxa"/>
            <w:vAlign w:val="center"/>
          </w:tcPr>
          <w:p w14:paraId="69494D32">
            <w:pPr>
              <w:rPr>
                <w:sz w:val="20"/>
                <w:szCs w:val="20"/>
              </w:rPr>
            </w:pPr>
          </w:p>
        </w:tc>
      </w:tr>
      <w:tr w14:paraId="7D2F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55" w:type="dxa"/>
            <w:gridSpan w:val="6"/>
            <w:vAlign w:val="center"/>
          </w:tcPr>
          <w:p w14:paraId="69021D52">
            <w:pPr>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7DCD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55" w:type="dxa"/>
            <w:gridSpan w:val="6"/>
            <w:vAlign w:val="center"/>
          </w:tcPr>
          <w:p w14:paraId="2109AF85">
            <w:pPr>
              <w:rPr>
                <w:sz w:val="20"/>
                <w:szCs w:val="20"/>
              </w:rPr>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p>
        </w:tc>
      </w:tr>
    </w:tbl>
    <w:p w14:paraId="03DDF1F5">
      <w:pPr>
        <w:jc w:val="center"/>
      </w:pPr>
    </w:p>
    <w:tbl>
      <w:tblPr>
        <w:tblStyle w:val="7"/>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5245"/>
        <w:gridCol w:w="709"/>
        <w:gridCol w:w="567"/>
        <w:gridCol w:w="708"/>
        <w:gridCol w:w="567"/>
      </w:tblGrid>
      <w:tr w14:paraId="058E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restart"/>
            <w:vAlign w:val="center"/>
          </w:tcPr>
          <w:p w14:paraId="79004F11">
            <w:pPr>
              <w:jc w:val="center"/>
              <w:rPr>
                <w:rFonts w:eastAsia="黑体"/>
                <w:sz w:val="20"/>
                <w:szCs w:val="20"/>
              </w:rPr>
            </w:pPr>
            <w:r>
              <w:rPr>
                <w:rFonts w:hAnsi="黑体" w:eastAsia="黑体"/>
                <w:sz w:val="20"/>
                <w:szCs w:val="20"/>
              </w:rPr>
              <w:t>类别</w:t>
            </w:r>
          </w:p>
        </w:tc>
        <w:tc>
          <w:tcPr>
            <w:tcW w:w="5245" w:type="dxa"/>
            <w:vMerge w:val="restart"/>
            <w:vAlign w:val="center"/>
          </w:tcPr>
          <w:p w14:paraId="18B688E5">
            <w:pPr>
              <w:jc w:val="center"/>
              <w:rPr>
                <w:rFonts w:eastAsia="黑体"/>
                <w:sz w:val="20"/>
                <w:szCs w:val="20"/>
              </w:rPr>
            </w:pPr>
            <w:r>
              <w:rPr>
                <w:rFonts w:hAnsi="黑体" w:eastAsia="黑体"/>
                <w:sz w:val="20"/>
                <w:szCs w:val="20"/>
              </w:rPr>
              <w:t>项目</w:t>
            </w:r>
          </w:p>
        </w:tc>
        <w:tc>
          <w:tcPr>
            <w:tcW w:w="1276" w:type="dxa"/>
            <w:gridSpan w:val="2"/>
            <w:vAlign w:val="center"/>
          </w:tcPr>
          <w:p w14:paraId="725C7083">
            <w:pPr>
              <w:jc w:val="center"/>
              <w:rPr>
                <w:rFonts w:eastAsia="黑体"/>
                <w:sz w:val="20"/>
                <w:szCs w:val="20"/>
              </w:rPr>
            </w:pPr>
            <w:r>
              <w:rPr>
                <w:rFonts w:hAnsi="黑体" w:eastAsia="黑体"/>
                <w:sz w:val="20"/>
                <w:szCs w:val="20"/>
              </w:rPr>
              <w:t>检查情况</w:t>
            </w:r>
          </w:p>
        </w:tc>
        <w:tc>
          <w:tcPr>
            <w:tcW w:w="708" w:type="dxa"/>
            <w:vMerge w:val="restart"/>
            <w:vAlign w:val="center"/>
          </w:tcPr>
          <w:p w14:paraId="657C95D6">
            <w:pPr>
              <w:jc w:val="center"/>
              <w:rPr>
                <w:rFonts w:eastAsia="黑体"/>
                <w:sz w:val="20"/>
                <w:szCs w:val="20"/>
              </w:rPr>
            </w:pPr>
            <w:r>
              <w:rPr>
                <w:rFonts w:hAnsi="黑体" w:eastAsia="黑体"/>
                <w:sz w:val="20"/>
                <w:szCs w:val="20"/>
              </w:rPr>
              <w:t>整改情况</w:t>
            </w:r>
          </w:p>
        </w:tc>
        <w:tc>
          <w:tcPr>
            <w:tcW w:w="567" w:type="dxa"/>
            <w:vMerge w:val="restart"/>
            <w:vAlign w:val="center"/>
          </w:tcPr>
          <w:p w14:paraId="17A33510">
            <w:pPr>
              <w:jc w:val="center"/>
              <w:rPr>
                <w:rFonts w:eastAsia="黑体"/>
                <w:sz w:val="20"/>
                <w:szCs w:val="20"/>
              </w:rPr>
            </w:pPr>
            <w:r>
              <w:rPr>
                <w:rFonts w:hAnsi="黑体" w:eastAsia="黑体"/>
                <w:sz w:val="20"/>
                <w:szCs w:val="20"/>
              </w:rPr>
              <w:t>备注</w:t>
            </w:r>
          </w:p>
        </w:tc>
      </w:tr>
      <w:tr w14:paraId="6431E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56F4E0F6">
            <w:pPr>
              <w:rPr>
                <w:sz w:val="20"/>
                <w:szCs w:val="20"/>
              </w:rPr>
            </w:pPr>
          </w:p>
        </w:tc>
        <w:tc>
          <w:tcPr>
            <w:tcW w:w="5245" w:type="dxa"/>
            <w:vMerge w:val="continue"/>
            <w:vAlign w:val="center"/>
          </w:tcPr>
          <w:p w14:paraId="5A8F8A42">
            <w:pPr>
              <w:jc w:val="center"/>
              <w:rPr>
                <w:sz w:val="20"/>
                <w:szCs w:val="20"/>
              </w:rPr>
            </w:pPr>
          </w:p>
        </w:tc>
        <w:tc>
          <w:tcPr>
            <w:tcW w:w="709" w:type="dxa"/>
            <w:vAlign w:val="center"/>
          </w:tcPr>
          <w:p w14:paraId="04373B24">
            <w:pPr>
              <w:jc w:val="center"/>
              <w:rPr>
                <w:rFonts w:eastAsia="黑体"/>
                <w:sz w:val="20"/>
                <w:szCs w:val="20"/>
              </w:rPr>
            </w:pPr>
            <w:r>
              <w:rPr>
                <w:rFonts w:hAnsi="黑体" w:eastAsia="黑体"/>
                <w:sz w:val="20"/>
                <w:szCs w:val="20"/>
              </w:rPr>
              <w:t>问题</w:t>
            </w:r>
          </w:p>
        </w:tc>
        <w:tc>
          <w:tcPr>
            <w:tcW w:w="567" w:type="dxa"/>
            <w:vAlign w:val="center"/>
          </w:tcPr>
          <w:p w14:paraId="7EEBF201">
            <w:pPr>
              <w:rPr>
                <w:rFonts w:eastAsia="黑体"/>
                <w:sz w:val="20"/>
                <w:szCs w:val="20"/>
              </w:rPr>
            </w:pPr>
            <w:r>
              <w:rPr>
                <w:rFonts w:hAnsi="黑体" w:eastAsia="黑体"/>
                <w:sz w:val="20"/>
                <w:szCs w:val="20"/>
              </w:rPr>
              <w:t>扣分</w:t>
            </w:r>
          </w:p>
        </w:tc>
        <w:tc>
          <w:tcPr>
            <w:tcW w:w="708" w:type="dxa"/>
            <w:vMerge w:val="continue"/>
            <w:vAlign w:val="center"/>
          </w:tcPr>
          <w:p w14:paraId="0CCAA2F9">
            <w:pPr>
              <w:rPr>
                <w:sz w:val="20"/>
                <w:szCs w:val="20"/>
              </w:rPr>
            </w:pPr>
          </w:p>
        </w:tc>
        <w:tc>
          <w:tcPr>
            <w:tcW w:w="567" w:type="dxa"/>
            <w:vMerge w:val="continue"/>
            <w:vAlign w:val="center"/>
          </w:tcPr>
          <w:p w14:paraId="1057AF33">
            <w:pPr>
              <w:jc w:val="center"/>
              <w:rPr>
                <w:sz w:val="20"/>
                <w:szCs w:val="20"/>
              </w:rPr>
            </w:pPr>
          </w:p>
        </w:tc>
      </w:tr>
      <w:tr w14:paraId="1D21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restart"/>
            <w:vAlign w:val="center"/>
          </w:tcPr>
          <w:p w14:paraId="4E3FDCF2">
            <w:pPr>
              <w:jc w:val="center"/>
              <w:rPr>
                <w:szCs w:val="20"/>
              </w:rPr>
            </w:pPr>
            <w:r>
              <w:rPr>
                <w:szCs w:val="20"/>
              </w:rPr>
              <w:t>安全</w:t>
            </w:r>
          </w:p>
          <w:p w14:paraId="121C16BA">
            <w:pPr>
              <w:jc w:val="center"/>
              <w:rPr>
                <w:szCs w:val="20"/>
              </w:rPr>
            </w:pPr>
            <w:r>
              <w:rPr>
                <w:szCs w:val="20"/>
              </w:rPr>
              <w:t>防范</w:t>
            </w:r>
          </w:p>
          <w:p w14:paraId="764D899C">
            <w:pPr>
              <w:jc w:val="center"/>
              <w:rPr>
                <w:sz w:val="20"/>
                <w:szCs w:val="20"/>
              </w:rPr>
            </w:pPr>
            <w:r>
              <w:rPr>
                <w:szCs w:val="20"/>
              </w:rPr>
              <w:t>管理</w:t>
            </w:r>
          </w:p>
        </w:tc>
        <w:tc>
          <w:tcPr>
            <w:tcW w:w="5245" w:type="dxa"/>
            <w:vAlign w:val="center"/>
          </w:tcPr>
          <w:p w14:paraId="61617A6E">
            <w:pPr>
              <w:pStyle w:val="16"/>
              <w:ind w:left="100"/>
              <w:jc w:val="both"/>
              <w:rPr>
                <w:rFonts w:ascii="Times New Roman" w:hAnsi="Times New Roman" w:cs="Times New Roman"/>
                <w:szCs w:val="20"/>
              </w:rPr>
            </w:pPr>
            <w:r>
              <w:rPr>
                <w:rFonts w:ascii="Times New Roman" w:hAnsi="Times New Roman" w:cs="Times New Roman"/>
                <w:szCs w:val="20"/>
              </w:rPr>
              <w:t>1.</w:t>
            </w:r>
            <w:r>
              <w:rPr>
                <w:rFonts w:ascii="Times New Roman" w:cs="Times New Roman"/>
                <w:szCs w:val="20"/>
              </w:rPr>
              <w:t>消防及相关安全档案制度管理情况，制度不完善，发现一项扣减</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709" w:type="dxa"/>
            <w:vAlign w:val="center"/>
          </w:tcPr>
          <w:p w14:paraId="56EEA934">
            <w:pPr>
              <w:rPr>
                <w:sz w:val="20"/>
                <w:szCs w:val="20"/>
              </w:rPr>
            </w:pPr>
          </w:p>
        </w:tc>
        <w:tc>
          <w:tcPr>
            <w:tcW w:w="567" w:type="dxa"/>
            <w:vAlign w:val="center"/>
          </w:tcPr>
          <w:p w14:paraId="6AD416E1">
            <w:pPr>
              <w:rPr>
                <w:sz w:val="20"/>
                <w:szCs w:val="20"/>
              </w:rPr>
            </w:pPr>
          </w:p>
        </w:tc>
        <w:tc>
          <w:tcPr>
            <w:tcW w:w="708" w:type="dxa"/>
            <w:vAlign w:val="center"/>
          </w:tcPr>
          <w:p w14:paraId="04E968E3">
            <w:pPr>
              <w:rPr>
                <w:sz w:val="20"/>
                <w:szCs w:val="20"/>
              </w:rPr>
            </w:pPr>
          </w:p>
        </w:tc>
        <w:tc>
          <w:tcPr>
            <w:tcW w:w="567" w:type="dxa"/>
            <w:vAlign w:val="center"/>
          </w:tcPr>
          <w:p w14:paraId="76E928BB">
            <w:pPr>
              <w:rPr>
                <w:sz w:val="20"/>
                <w:szCs w:val="20"/>
              </w:rPr>
            </w:pPr>
          </w:p>
        </w:tc>
      </w:tr>
      <w:tr w14:paraId="0B44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1D5B0443">
            <w:pPr>
              <w:rPr>
                <w:sz w:val="20"/>
                <w:szCs w:val="20"/>
              </w:rPr>
            </w:pPr>
          </w:p>
        </w:tc>
        <w:tc>
          <w:tcPr>
            <w:tcW w:w="5245" w:type="dxa"/>
            <w:vAlign w:val="center"/>
          </w:tcPr>
          <w:p w14:paraId="1A56C0F4">
            <w:pPr>
              <w:pStyle w:val="16"/>
              <w:ind w:left="100"/>
              <w:jc w:val="both"/>
              <w:rPr>
                <w:rFonts w:ascii="Times New Roman" w:hAnsi="Times New Roman" w:cs="Times New Roman"/>
                <w:szCs w:val="20"/>
              </w:rPr>
            </w:pPr>
            <w:r>
              <w:rPr>
                <w:rFonts w:ascii="Times New Roman" w:hAnsi="Times New Roman" w:cs="Times New Roman"/>
                <w:szCs w:val="20"/>
              </w:rPr>
              <w:t>2.</w:t>
            </w:r>
            <w:r>
              <w:rPr>
                <w:rFonts w:ascii="Times New Roman" w:cs="Times New Roman"/>
                <w:szCs w:val="20"/>
              </w:rPr>
              <w:t>物业工作人员清楚安全事项，了解工作流程，</w:t>
            </w:r>
            <w:r>
              <w:rPr>
                <w:rFonts w:ascii="Times New Roman" w:cs="Times New Roman"/>
                <w:spacing w:val="-2"/>
                <w:szCs w:val="20"/>
              </w:rPr>
              <w:t>懂得使用各类安全、消防设施及各种灭火器材。</w:t>
            </w:r>
            <w:r>
              <w:rPr>
                <w:rFonts w:ascii="Times New Roman" w:hAnsi="Times New Roman" w:cs="Times New Roman"/>
                <w:spacing w:val="-74"/>
                <w:szCs w:val="20"/>
              </w:rPr>
              <w:t xml:space="preserve"> </w:t>
            </w:r>
            <w:r>
              <w:rPr>
                <w:rFonts w:ascii="Times New Roman" w:cs="Times New Roman"/>
                <w:spacing w:val="-2"/>
                <w:szCs w:val="20"/>
              </w:rPr>
              <w:t>抽查工作人员安全消防设施使用知识，不了解者</w:t>
            </w:r>
            <w:r>
              <w:rPr>
                <w:rFonts w:ascii="Times New Roman" w:hAnsi="Times New Roman" w:cs="Times New Roman"/>
                <w:spacing w:val="-75"/>
                <w:szCs w:val="20"/>
              </w:rPr>
              <w:t xml:space="preserve"> </w:t>
            </w:r>
            <w:r>
              <w:rPr>
                <w:rFonts w:ascii="Times New Roman" w:cs="Times New Roman"/>
                <w:szCs w:val="20"/>
              </w:rPr>
              <w:t>每人扣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6"/>
                <w:szCs w:val="20"/>
                <w:u w:val="single" w:color="000000"/>
              </w:rPr>
              <w:t xml:space="preserve"> </w:t>
            </w:r>
            <w:r>
              <w:rPr>
                <w:rFonts w:ascii="Times New Roman" w:cs="Times New Roman"/>
                <w:szCs w:val="20"/>
              </w:rPr>
              <w:t>分</w:t>
            </w:r>
          </w:p>
        </w:tc>
        <w:tc>
          <w:tcPr>
            <w:tcW w:w="709" w:type="dxa"/>
            <w:vAlign w:val="center"/>
          </w:tcPr>
          <w:p w14:paraId="0EB8F80B">
            <w:pPr>
              <w:rPr>
                <w:sz w:val="20"/>
                <w:szCs w:val="20"/>
              </w:rPr>
            </w:pPr>
          </w:p>
        </w:tc>
        <w:tc>
          <w:tcPr>
            <w:tcW w:w="567" w:type="dxa"/>
            <w:vAlign w:val="center"/>
          </w:tcPr>
          <w:p w14:paraId="350FA09F">
            <w:pPr>
              <w:rPr>
                <w:sz w:val="20"/>
                <w:szCs w:val="20"/>
              </w:rPr>
            </w:pPr>
          </w:p>
        </w:tc>
        <w:tc>
          <w:tcPr>
            <w:tcW w:w="708" w:type="dxa"/>
            <w:vAlign w:val="center"/>
          </w:tcPr>
          <w:p w14:paraId="3C357F81">
            <w:pPr>
              <w:rPr>
                <w:sz w:val="20"/>
                <w:szCs w:val="20"/>
              </w:rPr>
            </w:pPr>
          </w:p>
        </w:tc>
        <w:tc>
          <w:tcPr>
            <w:tcW w:w="567" w:type="dxa"/>
            <w:vAlign w:val="center"/>
          </w:tcPr>
          <w:p w14:paraId="6BBD359D">
            <w:pPr>
              <w:rPr>
                <w:sz w:val="20"/>
                <w:szCs w:val="20"/>
              </w:rPr>
            </w:pPr>
          </w:p>
        </w:tc>
      </w:tr>
      <w:tr w14:paraId="7791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5F8A93E1">
            <w:pPr>
              <w:rPr>
                <w:sz w:val="20"/>
                <w:szCs w:val="20"/>
              </w:rPr>
            </w:pPr>
          </w:p>
        </w:tc>
        <w:tc>
          <w:tcPr>
            <w:tcW w:w="5245" w:type="dxa"/>
            <w:vAlign w:val="center"/>
          </w:tcPr>
          <w:p w14:paraId="079BF0BF">
            <w:pPr>
              <w:pStyle w:val="16"/>
              <w:ind w:left="100"/>
              <w:jc w:val="both"/>
              <w:rPr>
                <w:rFonts w:ascii="Times New Roman" w:hAnsi="Times New Roman" w:cs="Times New Roman"/>
                <w:szCs w:val="20"/>
              </w:rPr>
            </w:pPr>
            <w:r>
              <w:rPr>
                <w:rFonts w:ascii="Times New Roman" w:hAnsi="Times New Roman" w:cs="Times New Roman"/>
                <w:szCs w:val="20"/>
              </w:rPr>
              <w:t>3.</w:t>
            </w:r>
            <w:r>
              <w:rPr>
                <w:rFonts w:ascii="Times New Roman" w:cs="Times New Roman"/>
                <w:szCs w:val="20"/>
              </w:rPr>
              <w:t>能够有效处理突发事件，有预防突发事件的工作预案并定期演练。当季度有安全事故，每宗扣</w:t>
            </w:r>
          </w:p>
          <w:p w14:paraId="4C51CF57">
            <w:pPr>
              <w:pStyle w:val="16"/>
              <w:ind w:left="100"/>
              <w:jc w:val="both"/>
              <w:rPr>
                <w:rFonts w:ascii="Times New Roman" w:hAnsi="Times New Roman" w:cs="Times New Roman"/>
                <w:szCs w:val="20"/>
              </w:rPr>
            </w:pPr>
            <w:r>
              <w:rPr>
                <w:rFonts w:ascii="Times New Roman" w:hAnsi="Times New Roman" w:cs="Times New Roman"/>
                <w:szCs w:val="20"/>
                <w:u w:val="single" w:color="000000"/>
              </w:rPr>
              <w:t>2-</w:t>
            </w:r>
            <w:r>
              <w:rPr>
                <w:rFonts w:ascii="Times New Roman" w:hAnsi="Times New Roman" w:cs="Times New Roman"/>
                <w:szCs w:val="20"/>
              </w:rPr>
              <w:t>20</w:t>
            </w:r>
            <w:r>
              <w:rPr>
                <w:rFonts w:ascii="Times New Roman" w:hAnsi="Times New Roman" w:cs="Times New Roman"/>
                <w:spacing w:val="-55"/>
                <w:szCs w:val="20"/>
              </w:rPr>
              <w:t xml:space="preserve"> </w:t>
            </w:r>
            <w:r>
              <w:rPr>
                <w:rFonts w:ascii="Times New Roman" w:cs="Times New Roman"/>
                <w:szCs w:val="20"/>
              </w:rPr>
              <w:t>分。</w:t>
            </w:r>
          </w:p>
        </w:tc>
        <w:tc>
          <w:tcPr>
            <w:tcW w:w="709" w:type="dxa"/>
            <w:vAlign w:val="center"/>
          </w:tcPr>
          <w:p w14:paraId="541B0F4E">
            <w:pPr>
              <w:rPr>
                <w:sz w:val="20"/>
                <w:szCs w:val="20"/>
              </w:rPr>
            </w:pPr>
          </w:p>
        </w:tc>
        <w:tc>
          <w:tcPr>
            <w:tcW w:w="567" w:type="dxa"/>
            <w:vAlign w:val="center"/>
          </w:tcPr>
          <w:p w14:paraId="61A8FCF8">
            <w:pPr>
              <w:rPr>
                <w:sz w:val="20"/>
                <w:szCs w:val="20"/>
              </w:rPr>
            </w:pPr>
          </w:p>
        </w:tc>
        <w:tc>
          <w:tcPr>
            <w:tcW w:w="708" w:type="dxa"/>
            <w:vAlign w:val="center"/>
          </w:tcPr>
          <w:p w14:paraId="0DA126D1">
            <w:pPr>
              <w:rPr>
                <w:sz w:val="20"/>
                <w:szCs w:val="20"/>
              </w:rPr>
            </w:pPr>
          </w:p>
        </w:tc>
        <w:tc>
          <w:tcPr>
            <w:tcW w:w="567" w:type="dxa"/>
            <w:vAlign w:val="center"/>
          </w:tcPr>
          <w:p w14:paraId="39D8BACE">
            <w:pPr>
              <w:rPr>
                <w:sz w:val="20"/>
                <w:szCs w:val="20"/>
              </w:rPr>
            </w:pPr>
          </w:p>
        </w:tc>
      </w:tr>
      <w:tr w14:paraId="1173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78DDE30A">
            <w:pPr>
              <w:rPr>
                <w:sz w:val="20"/>
                <w:szCs w:val="20"/>
              </w:rPr>
            </w:pPr>
          </w:p>
        </w:tc>
        <w:tc>
          <w:tcPr>
            <w:tcW w:w="5245" w:type="dxa"/>
            <w:vAlign w:val="center"/>
          </w:tcPr>
          <w:p w14:paraId="4D33F063">
            <w:pPr>
              <w:pStyle w:val="16"/>
              <w:ind w:left="100"/>
              <w:jc w:val="both"/>
              <w:rPr>
                <w:rFonts w:ascii="Times New Roman" w:hAnsi="Times New Roman" w:cs="Times New Roman"/>
                <w:szCs w:val="20"/>
              </w:rPr>
            </w:pPr>
            <w:r>
              <w:rPr>
                <w:rFonts w:ascii="Times New Roman" w:hAnsi="Times New Roman" w:cs="Times New Roman"/>
                <w:szCs w:val="20"/>
              </w:rPr>
              <w:t>4.</w:t>
            </w:r>
            <w:r>
              <w:rPr>
                <w:rFonts w:ascii="Times New Roman" w:cs="Times New Roman"/>
                <w:szCs w:val="20"/>
              </w:rPr>
              <w:t>保安值班、巡逻执勤认真严格，无漏岗现象，</w:t>
            </w:r>
            <w:r>
              <w:rPr>
                <w:rFonts w:ascii="Times New Roman" w:cs="Times New Roman"/>
                <w:spacing w:val="-2"/>
                <w:szCs w:val="20"/>
              </w:rPr>
              <w:t>登记、记载齐全，情况处理及时有效，门卫值班</w:t>
            </w:r>
            <w:r>
              <w:rPr>
                <w:rFonts w:ascii="Times New Roman" w:hAnsi="Times New Roman" w:cs="Times New Roman"/>
                <w:spacing w:val="-75"/>
                <w:szCs w:val="20"/>
              </w:rPr>
              <w:t xml:space="preserve"> </w:t>
            </w:r>
            <w:r>
              <w:rPr>
                <w:rFonts w:ascii="Times New Roman" w:cs="Times New Roman"/>
                <w:szCs w:val="20"/>
              </w:rPr>
              <w:t>室整洁。不符合者，每次扣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2554FB35">
            <w:pPr>
              <w:rPr>
                <w:sz w:val="20"/>
                <w:szCs w:val="20"/>
              </w:rPr>
            </w:pPr>
          </w:p>
        </w:tc>
        <w:tc>
          <w:tcPr>
            <w:tcW w:w="567" w:type="dxa"/>
            <w:vAlign w:val="center"/>
          </w:tcPr>
          <w:p w14:paraId="0BCDC7A8">
            <w:pPr>
              <w:rPr>
                <w:sz w:val="20"/>
                <w:szCs w:val="20"/>
              </w:rPr>
            </w:pPr>
          </w:p>
        </w:tc>
        <w:tc>
          <w:tcPr>
            <w:tcW w:w="708" w:type="dxa"/>
            <w:vAlign w:val="center"/>
          </w:tcPr>
          <w:p w14:paraId="2F2CE5CF">
            <w:pPr>
              <w:rPr>
                <w:sz w:val="20"/>
                <w:szCs w:val="20"/>
              </w:rPr>
            </w:pPr>
          </w:p>
        </w:tc>
        <w:tc>
          <w:tcPr>
            <w:tcW w:w="567" w:type="dxa"/>
            <w:vAlign w:val="center"/>
          </w:tcPr>
          <w:p w14:paraId="513E1BFE">
            <w:pPr>
              <w:rPr>
                <w:sz w:val="20"/>
                <w:szCs w:val="20"/>
              </w:rPr>
            </w:pPr>
          </w:p>
        </w:tc>
      </w:tr>
      <w:tr w14:paraId="666F5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3778B63E">
            <w:pPr>
              <w:jc w:val="center"/>
              <w:rPr>
                <w:sz w:val="20"/>
                <w:szCs w:val="20"/>
              </w:rPr>
            </w:pPr>
          </w:p>
        </w:tc>
        <w:tc>
          <w:tcPr>
            <w:tcW w:w="5245" w:type="dxa"/>
            <w:vAlign w:val="center"/>
          </w:tcPr>
          <w:p w14:paraId="5CD01E13">
            <w:pPr>
              <w:pStyle w:val="16"/>
              <w:ind w:left="100"/>
              <w:jc w:val="both"/>
              <w:rPr>
                <w:rFonts w:ascii="Times New Roman" w:hAnsi="Times New Roman" w:cs="Times New Roman"/>
                <w:szCs w:val="20"/>
              </w:rPr>
            </w:pPr>
            <w:r>
              <w:rPr>
                <w:rFonts w:ascii="Times New Roman" w:hAnsi="Times New Roman" w:cs="Times New Roman"/>
                <w:spacing w:val="-7"/>
                <w:szCs w:val="20"/>
              </w:rPr>
              <w:t>5.</w:t>
            </w:r>
            <w:r>
              <w:rPr>
                <w:rFonts w:ascii="Times New Roman" w:cs="Times New Roman"/>
                <w:spacing w:val="-7"/>
                <w:szCs w:val="20"/>
              </w:rPr>
              <w:t>监控、消控业务熟悉，监控、消控</w:t>
            </w:r>
            <w:r>
              <w:rPr>
                <w:rFonts w:ascii="Times New Roman" w:hAnsi="Times New Roman" w:cs="Times New Roman"/>
                <w:spacing w:val="-7"/>
                <w:szCs w:val="20"/>
              </w:rPr>
              <w:t xml:space="preserve"> </w:t>
            </w:r>
            <w:r>
              <w:rPr>
                <w:rFonts w:ascii="Times New Roman" w:hAnsi="Times New Roman" w:cs="Times New Roman"/>
                <w:szCs w:val="20"/>
              </w:rPr>
              <w:t>24</w:t>
            </w:r>
            <w:r>
              <w:rPr>
                <w:rFonts w:ascii="Times New Roman" w:hAnsi="Times New Roman" w:cs="Times New Roman"/>
                <w:spacing w:val="-77"/>
                <w:szCs w:val="20"/>
              </w:rPr>
              <w:t xml:space="preserve"> </w:t>
            </w:r>
            <w:r>
              <w:rPr>
                <w:rFonts w:ascii="Times New Roman" w:cs="Times New Roman"/>
                <w:szCs w:val="20"/>
              </w:rPr>
              <w:t>小时不失控，记录齐全、专人专管，情况处理及时有效，监控室整洁。发现不符合者每次扣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36437C2E">
            <w:pPr>
              <w:rPr>
                <w:sz w:val="20"/>
                <w:szCs w:val="20"/>
              </w:rPr>
            </w:pPr>
          </w:p>
        </w:tc>
        <w:tc>
          <w:tcPr>
            <w:tcW w:w="567" w:type="dxa"/>
            <w:vAlign w:val="center"/>
          </w:tcPr>
          <w:p w14:paraId="72F824CD">
            <w:pPr>
              <w:rPr>
                <w:sz w:val="20"/>
                <w:szCs w:val="20"/>
              </w:rPr>
            </w:pPr>
          </w:p>
        </w:tc>
        <w:tc>
          <w:tcPr>
            <w:tcW w:w="708" w:type="dxa"/>
            <w:vAlign w:val="center"/>
          </w:tcPr>
          <w:p w14:paraId="7972CDFA">
            <w:pPr>
              <w:rPr>
                <w:sz w:val="20"/>
                <w:szCs w:val="20"/>
              </w:rPr>
            </w:pPr>
          </w:p>
        </w:tc>
        <w:tc>
          <w:tcPr>
            <w:tcW w:w="567" w:type="dxa"/>
            <w:vAlign w:val="center"/>
          </w:tcPr>
          <w:p w14:paraId="4FA73001">
            <w:pPr>
              <w:rPr>
                <w:sz w:val="20"/>
                <w:szCs w:val="20"/>
              </w:rPr>
            </w:pPr>
          </w:p>
        </w:tc>
      </w:tr>
      <w:tr w14:paraId="632E2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6377C939">
            <w:pPr>
              <w:rPr>
                <w:sz w:val="20"/>
                <w:szCs w:val="20"/>
              </w:rPr>
            </w:pPr>
          </w:p>
        </w:tc>
        <w:tc>
          <w:tcPr>
            <w:tcW w:w="5245" w:type="dxa"/>
            <w:vAlign w:val="center"/>
          </w:tcPr>
          <w:p w14:paraId="59F81651">
            <w:pPr>
              <w:pStyle w:val="16"/>
              <w:ind w:left="100"/>
              <w:jc w:val="both"/>
              <w:rPr>
                <w:rFonts w:ascii="Times New Roman" w:hAnsi="Times New Roman" w:cs="Times New Roman"/>
                <w:szCs w:val="20"/>
              </w:rPr>
            </w:pPr>
            <w:r>
              <w:rPr>
                <w:rFonts w:ascii="Times New Roman" w:hAnsi="Times New Roman" w:cs="Times New Roman"/>
                <w:szCs w:val="20"/>
              </w:rPr>
              <w:t>6.</w:t>
            </w:r>
            <w:r>
              <w:rPr>
                <w:rFonts w:ascii="Times New Roman" w:cs="Times New Roman"/>
                <w:szCs w:val="20"/>
              </w:rPr>
              <w:t>车辆出入需按规定查验，指挥车辆停放有序，</w:t>
            </w:r>
            <w:r>
              <w:rPr>
                <w:rFonts w:ascii="Times New Roman" w:cs="Times New Roman"/>
                <w:spacing w:val="-2"/>
                <w:szCs w:val="20"/>
              </w:rPr>
              <w:t>无乱放、乱停车辆现象，车道畅通无阻。发现不</w:t>
            </w:r>
            <w:r>
              <w:rPr>
                <w:rFonts w:ascii="Times New Roman" w:hAnsi="Times New Roman" w:cs="Times New Roman"/>
                <w:spacing w:val="-74"/>
                <w:szCs w:val="20"/>
              </w:rPr>
              <w:t xml:space="preserve"> </w:t>
            </w:r>
            <w:r>
              <w:rPr>
                <w:rFonts w:ascii="Times New Roman" w:cs="Times New Roman"/>
                <w:szCs w:val="20"/>
              </w:rPr>
              <w:t>符合者每次扣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6"/>
                <w:szCs w:val="20"/>
                <w:u w:val="single" w:color="000000"/>
              </w:rPr>
              <w:t xml:space="preserve"> </w:t>
            </w:r>
            <w:r>
              <w:rPr>
                <w:rFonts w:ascii="Times New Roman" w:cs="Times New Roman"/>
                <w:szCs w:val="20"/>
              </w:rPr>
              <w:t>分。</w:t>
            </w:r>
          </w:p>
        </w:tc>
        <w:tc>
          <w:tcPr>
            <w:tcW w:w="709" w:type="dxa"/>
            <w:vAlign w:val="center"/>
          </w:tcPr>
          <w:p w14:paraId="1DEDEB3D">
            <w:pPr>
              <w:rPr>
                <w:sz w:val="20"/>
                <w:szCs w:val="20"/>
              </w:rPr>
            </w:pPr>
          </w:p>
        </w:tc>
        <w:tc>
          <w:tcPr>
            <w:tcW w:w="567" w:type="dxa"/>
            <w:vAlign w:val="center"/>
          </w:tcPr>
          <w:p w14:paraId="687DD7F7">
            <w:pPr>
              <w:rPr>
                <w:sz w:val="20"/>
                <w:szCs w:val="20"/>
              </w:rPr>
            </w:pPr>
          </w:p>
        </w:tc>
        <w:tc>
          <w:tcPr>
            <w:tcW w:w="708" w:type="dxa"/>
            <w:vAlign w:val="center"/>
          </w:tcPr>
          <w:p w14:paraId="2F084109">
            <w:pPr>
              <w:rPr>
                <w:sz w:val="20"/>
                <w:szCs w:val="20"/>
              </w:rPr>
            </w:pPr>
          </w:p>
        </w:tc>
        <w:tc>
          <w:tcPr>
            <w:tcW w:w="567" w:type="dxa"/>
            <w:vAlign w:val="center"/>
          </w:tcPr>
          <w:p w14:paraId="268111A3">
            <w:pPr>
              <w:rPr>
                <w:sz w:val="20"/>
                <w:szCs w:val="20"/>
              </w:rPr>
            </w:pPr>
          </w:p>
        </w:tc>
      </w:tr>
      <w:tr w14:paraId="596EA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2DBB8552">
            <w:pPr>
              <w:rPr>
                <w:sz w:val="20"/>
                <w:szCs w:val="20"/>
              </w:rPr>
            </w:pPr>
          </w:p>
        </w:tc>
        <w:tc>
          <w:tcPr>
            <w:tcW w:w="5245" w:type="dxa"/>
            <w:vAlign w:val="center"/>
          </w:tcPr>
          <w:p w14:paraId="7490BB65">
            <w:pPr>
              <w:pStyle w:val="16"/>
              <w:ind w:left="100"/>
              <w:jc w:val="both"/>
              <w:rPr>
                <w:rFonts w:ascii="Times New Roman" w:hAnsi="Times New Roman" w:cs="Times New Roman"/>
                <w:szCs w:val="20"/>
              </w:rPr>
            </w:pPr>
            <w:r>
              <w:rPr>
                <w:rFonts w:ascii="Times New Roman" w:hAnsi="Times New Roman" w:cs="Times New Roman"/>
                <w:szCs w:val="20"/>
              </w:rPr>
              <w:t>7.</w:t>
            </w:r>
            <w:r>
              <w:rPr>
                <w:rFonts w:ascii="Times New Roman" w:cs="Times New Roman"/>
                <w:szCs w:val="20"/>
              </w:rPr>
              <w:t>安全值班及巡逻情况及记录。发现未按要求巡逻或巡查记录缺失，每次扣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709" w:type="dxa"/>
            <w:vAlign w:val="center"/>
          </w:tcPr>
          <w:p w14:paraId="0879B2B2">
            <w:pPr>
              <w:rPr>
                <w:sz w:val="20"/>
                <w:szCs w:val="20"/>
              </w:rPr>
            </w:pPr>
          </w:p>
        </w:tc>
        <w:tc>
          <w:tcPr>
            <w:tcW w:w="567" w:type="dxa"/>
            <w:vAlign w:val="center"/>
          </w:tcPr>
          <w:p w14:paraId="46C519E2">
            <w:pPr>
              <w:rPr>
                <w:sz w:val="20"/>
                <w:szCs w:val="20"/>
              </w:rPr>
            </w:pPr>
          </w:p>
        </w:tc>
        <w:tc>
          <w:tcPr>
            <w:tcW w:w="708" w:type="dxa"/>
            <w:vAlign w:val="center"/>
          </w:tcPr>
          <w:p w14:paraId="30908CDD">
            <w:pPr>
              <w:rPr>
                <w:sz w:val="20"/>
                <w:szCs w:val="20"/>
              </w:rPr>
            </w:pPr>
          </w:p>
        </w:tc>
        <w:tc>
          <w:tcPr>
            <w:tcW w:w="567" w:type="dxa"/>
            <w:vAlign w:val="center"/>
          </w:tcPr>
          <w:p w14:paraId="70773315">
            <w:pPr>
              <w:rPr>
                <w:sz w:val="20"/>
                <w:szCs w:val="20"/>
              </w:rPr>
            </w:pPr>
          </w:p>
        </w:tc>
      </w:tr>
      <w:tr w14:paraId="0AAB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89" w:type="dxa"/>
            <w:gridSpan w:val="6"/>
            <w:vAlign w:val="center"/>
          </w:tcPr>
          <w:p w14:paraId="7DB7A7FE">
            <w:pPr>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28CA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89" w:type="dxa"/>
            <w:gridSpan w:val="6"/>
            <w:vAlign w:val="center"/>
          </w:tcPr>
          <w:p w14:paraId="567EE4C7">
            <w:pPr>
              <w:rPr>
                <w:sz w:val="20"/>
                <w:szCs w:val="20"/>
              </w:rPr>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r>
              <w:rPr>
                <w:rFonts w:hint="eastAsia"/>
                <w:sz w:val="24"/>
              </w:rPr>
              <w:t xml:space="preserve"> </w:t>
            </w:r>
          </w:p>
        </w:tc>
      </w:tr>
    </w:tbl>
    <w:p w14:paraId="31083C80"/>
    <w:tbl>
      <w:tblPr>
        <w:tblStyle w:val="7"/>
        <w:tblW w:w="86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5387"/>
        <w:gridCol w:w="637"/>
        <w:gridCol w:w="698"/>
        <w:gridCol w:w="624"/>
        <w:gridCol w:w="589"/>
      </w:tblGrid>
      <w:tr w14:paraId="6226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restart"/>
            <w:vAlign w:val="center"/>
          </w:tcPr>
          <w:p w14:paraId="5ECDE115">
            <w:pPr>
              <w:jc w:val="center"/>
              <w:rPr>
                <w:rFonts w:eastAsia="黑体"/>
                <w:sz w:val="20"/>
                <w:szCs w:val="20"/>
              </w:rPr>
            </w:pPr>
            <w:r>
              <w:rPr>
                <w:rFonts w:hAnsi="黑体" w:eastAsia="黑体"/>
                <w:sz w:val="20"/>
                <w:szCs w:val="20"/>
              </w:rPr>
              <w:t>类别</w:t>
            </w:r>
          </w:p>
        </w:tc>
        <w:tc>
          <w:tcPr>
            <w:tcW w:w="5387" w:type="dxa"/>
            <w:vMerge w:val="restart"/>
            <w:vAlign w:val="center"/>
          </w:tcPr>
          <w:p w14:paraId="3FE5D88B">
            <w:pPr>
              <w:jc w:val="center"/>
              <w:rPr>
                <w:rFonts w:eastAsia="黑体"/>
                <w:sz w:val="20"/>
                <w:szCs w:val="20"/>
              </w:rPr>
            </w:pPr>
            <w:r>
              <w:rPr>
                <w:rFonts w:hAnsi="黑体" w:eastAsia="黑体"/>
                <w:sz w:val="20"/>
                <w:szCs w:val="20"/>
              </w:rPr>
              <w:t>项目</w:t>
            </w:r>
          </w:p>
        </w:tc>
        <w:tc>
          <w:tcPr>
            <w:tcW w:w="1335" w:type="dxa"/>
            <w:gridSpan w:val="2"/>
            <w:vAlign w:val="center"/>
          </w:tcPr>
          <w:p w14:paraId="4C3427A6">
            <w:pPr>
              <w:jc w:val="center"/>
              <w:rPr>
                <w:rFonts w:eastAsia="黑体"/>
                <w:sz w:val="20"/>
                <w:szCs w:val="20"/>
              </w:rPr>
            </w:pPr>
            <w:r>
              <w:rPr>
                <w:rFonts w:hAnsi="黑体" w:eastAsia="黑体"/>
                <w:sz w:val="20"/>
                <w:szCs w:val="20"/>
              </w:rPr>
              <w:t>检查情况</w:t>
            </w:r>
          </w:p>
        </w:tc>
        <w:tc>
          <w:tcPr>
            <w:tcW w:w="624" w:type="dxa"/>
            <w:vMerge w:val="restart"/>
            <w:vAlign w:val="center"/>
          </w:tcPr>
          <w:p w14:paraId="40E7D17C">
            <w:pPr>
              <w:jc w:val="center"/>
              <w:rPr>
                <w:rFonts w:eastAsia="黑体"/>
                <w:sz w:val="20"/>
                <w:szCs w:val="20"/>
              </w:rPr>
            </w:pPr>
            <w:r>
              <w:rPr>
                <w:rFonts w:hAnsi="黑体" w:eastAsia="黑体"/>
                <w:sz w:val="20"/>
                <w:szCs w:val="20"/>
              </w:rPr>
              <w:t>整改情况</w:t>
            </w:r>
          </w:p>
        </w:tc>
        <w:tc>
          <w:tcPr>
            <w:tcW w:w="589" w:type="dxa"/>
            <w:vMerge w:val="restart"/>
            <w:vAlign w:val="center"/>
          </w:tcPr>
          <w:p w14:paraId="6C8D5048">
            <w:pPr>
              <w:jc w:val="center"/>
              <w:rPr>
                <w:rFonts w:eastAsia="黑体"/>
                <w:sz w:val="20"/>
                <w:szCs w:val="20"/>
              </w:rPr>
            </w:pPr>
            <w:r>
              <w:rPr>
                <w:rFonts w:hAnsi="黑体" w:eastAsia="黑体"/>
                <w:sz w:val="20"/>
                <w:szCs w:val="20"/>
              </w:rPr>
              <w:t>备注</w:t>
            </w:r>
          </w:p>
        </w:tc>
      </w:tr>
      <w:tr w14:paraId="1421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32B15580">
            <w:pPr>
              <w:rPr>
                <w:sz w:val="20"/>
                <w:szCs w:val="20"/>
              </w:rPr>
            </w:pPr>
          </w:p>
        </w:tc>
        <w:tc>
          <w:tcPr>
            <w:tcW w:w="5387" w:type="dxa"/>
            <w:vMerge w:val="continue"/>
            <w:vAlign w:val="center"/>
          </w:tcPr>
          <w:p w14:paraId="39D6FC41">
            <w:pPr>
              <w:jc w:val="center"/>
              <w:rPr>
                <w:sz w:val="20"/>
                <w:szCs w:val="20"/>
              </w:rPr>
            </w:pPr>
          </w:p>
        </w:tc>
        <w:tc>
          <w:tcPr>
            <w:tcW w:w="637" w:type="dxa"/>
            <w:vAlign w:val="center"/>
          </w:tcPr>
          <w:p w14:paraId="717BCFF8">
            <w:pPr>
              <w:jc w:val="center"/>
              <w:rPr>
                <w:rFonts w:eastAsia="黑体"/>
                <w:sz w:val="20"/>
                <w:szCs w:val="20"/>
              </w:rPr>
            </w:pPr>
            <w:r>
              <w:rPr>
                <w:rFonts w:hAnsi="黑体" w:eastAsia="黑体"/>
                <w:sz w:val="20"/>
                <w:szCs w:val="20"/>
              </w:rPr>
              <w:t>问题</w:t>
            </w:r>
          </w:p>
        </w:tc>
        <w:tc>
          <w:tcPr>
            <w:tcW w:w="698" w:type="dxa"/>
            <w:vAlign w:val="center"/>
          </w:tcPr>
          <w:p w14:paraId="6CA6AAA9">
            <w:pPr>
              <w:rPr>
                <w:rFonts w:eastAsia="黑体"/>
                <w:sz w:val="20"/>
                <w:szCs w:val="20"/>
              </w:rPr>
            </w:pPr>
            <w:r>
              <w:rPr>
                <w:rFonts w:hAnsi="黑体" w:eastAsia="黑体"/>
                <w:sz w:val="20"/>
                <w:szCs w:val="20"/>
              </w:rPr>
              <w:t>扣分</w:t>
            </w:r>
          </w:p>
        </w:tc>
        <w:tc>
          <w:tcPr>
            <w:tcW w:w="624" w:type="dxa"/>
            <w:vMerge w:val="continue"/>
            <w:vAlign w:val="center"/>
          </w:tcPr>
          <w:p w14:paraId="42EDE67E">
            <w:pPr>
              <w:rPr>
                <w:sz w:val="20"/>
                <w:szCs w:val="20"/>
              </w:rPr>
            </w:pPr>
          </w:p>
        </w:tc>
        <w:tc>
          <w:tcPr>
            <w:tcW w:w="589" w:type="dxa"/>
            <w:vMerge w:val="continue"/>
            <w:vAlign w:val="center"/>
          </w:tcPr>
          <w:p w14:paraId="259DD68F">
            <w:pPr>
              <w:jc w:val="center"/>
              <w:rPr>
                <w:sz w:val="20"/>
                <w:szCs w:val="20"/>
              </w:rPr>
            </w:pPr>
          </w:p>
        </w:tc>
      </w:tr>
      <w:tr w14:paraId="117AE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restart"/>
            <w:vAlign w:val="center"/>
          </w:tcPr>
          <w:p w14:paraId="77F6D3DC">
            <w:pPr>
              <w:jc w:val="center"/>
              <w:rPr>
                <w:szCs w:val="20"/>
              </w:rPr>
            </w:pPr>
            <w:r>
              <w:rPr>
                <w:szCs w:val="20"/>
              </w:rPr>
              <w:t xml:space="preserve">设施 </w:t>
            </w:r>
          </w:p>
          <w:p w14:paraId="3549123B">
            <w:pPr>
              <w:jc w:val="center"/>
              <w:rPr>
                <w:szCs w:val="20"/>
              </w:rPr>
            </w:pPr>
            <w:r>
              <w:rPr>
                <w:szCs w:val="20"/>
              </w:rPr>
              <w:t xml:space="preserve">设备 </w:t>
            </w:r>
          </w:p>
          <w:p w14:paraId="5701B239">
            <w:pPr>
              <w:jc w:val="center"/>
              <w:rPr>
                <w:szCs w:val="20"/>
              </w:rPr>
            </w:pPr>
            <w:r>
              <w:rPr>
                <w:szCs w:val="20"/>
              </w:rPr>
              <w:t xml:space="preserve">维修 </w:t>
            </w:r>
          </w:p>
          <w:p w14:paraId="2A5EFE32">
            <w:pPr>
              <w:jc w:val="center"/>
              <w:rPr>
                <w:sz w:val="20"/>
                <w:szCs w:val="20"/>
              </w:rPr>
            </w:pPr>
            <w:r>
              <w:rPr>
                <w:szCs w:val="20"/>
              </w:rPr>
              <w:t>管理</w:t>
            </w:r>
          </w:p>
        </w:tc>
        <w:tc>
          <w:tcPr>
            <w:tcW w:w="5387" w:type="dxa"/>
            <w:vAlign w:val="center"/>
          </w:tcPr>
          <w:p w14:paraId="3A47AEA1">
            <w:pPr>
              <w:pStyle w:val="16"/>
              <w:ind w:left="100"/>
              <w:jc w:val="both"/>
              <w:rPr>
                <w:rFonts w:ascii="Times New Roman" w:hAnsi="Times New Roman" w:cs="Times New Roman"/>
                <w:szCs w:val="20"/>
              </w:rPr>
            </w:pPr>
            <w:r>
              <w:rPr>
                <w:rFonts w:ascii="Times New Roman" w:hAnsi="Times New Roman" w:cs="Times New Roman"/>
                <w:szCs w:val="20"/>
              </w:rPr>
              <w:t>1.</w:t>
            </w:r>
            <w:r>
              <w:rPr>
                <w:rFonts w:ascii="Times New Roman" w:cs="Times New Roman"/>
                <w:szCs w:val="20"/>
              </w:rPr>
              <w:t>落实设备设施运行维护安全责任，明确设备设</w:t>
            </w:r>
            <w:r>
              <w:rPr>
                <w:rFonts w:ascii="Times New Roman" w:cs="Times New Roman"/>
                <w:spacing w:val="-1"/>
                <w:szCs w:val="20"/>
              </w:rPr>
              <w:t>施负责人。出现故障或日常维护期间负责人工作</w:t>
            </w:r>
            <w:r>
              <w:rPr>
                <w:rFonts w:ascii="Times New Roman" w:hAnsi="Times New Roman" w:cs="Times New Roman"/>
                <w:spacing w:val="-91"/>
                <w:szCs w:val="20"/>
              </w:rPr>
              <w:t xml:space="preserve"> </w:t>
            </w:r>
            <w:r>
              <w:rPr>
                <w:rFonts w:ascii="Times New Roman" w:cs="Times New Roman"/>
                <w:szCs w:val="20"/>
              </w:rPr>
              <w:t>不到位的，每次扣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cs="Times New Roman"/>
                <w:szCs w:val="20"/>
              </w:rPr>
              <w:t>分。</w:t>
            </w:r>
          </w:p>
        </w:tc>
        <w:tc>
          <w:tcPr>
            <w:tcW w:w="637" w:type="dxa"/>
            <w:vAlign w:val="center"/>
          </w:tcPr>
          <w:p w14:paraId="14295D74">
            <w:pPr>
              <w:rPr>
                <w:sz w:val="20"/>
                <w:szCs w:val="20"/>
              </w:rPr>
            </w:pPr>
          </w:p>
        </w:tc>
        <w:tc>
          <w:tcPr>
            <w:tcW w:w="698" w:type="dxa"/>
            <w:vAlign w:val="center"/>
          </w:tcPr>
          <w:p w14:paraId="32F287F6">
            <w:pPr>
              <w:rPr>
                <w:sz w:val="20"/>
                <w:szCs w:val="20"/>
              </w:rPr>
            </w:pPr>
          </w:p>
        </w:tc>
        <w:tc>
          <w:tcPr>
            <w:tcW w:w="624" w:type="dxa"/>
            <w:vAlign w:val="center"/>
          </w:tcPr>
          <w:p w14:paraId="559E1746">
            <w:pPr>
              <w:rPr>
                <w:sz w:val="20"/>
                <w:szCs w:val="20"/>
              </w:rPr>
            </w:pPr>
          </w:p>
        </w:tc>
        <w:tc>
          <w:tcPr>
            <w:tcW w:w="589" w:type="dxa"/>
            <w:vAlign w:val="center"/>
          </w:tcPr>
          <w:p w14:paraId="78D097CF">
            <w:pPr>
              <w:rPr>
                <w:sz w:val="20"/>
                <w:szCs w:val="20"/>
              </w:rPr>
            </w:pPr>
          </w:p>
        </w:tc>
      </w:tr>
      <w:tr w14:paraId="64C0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4D69FA30">
            <w:pPr>
              <w:jc w:val="center"/>
              <w:rPr>
                <w:sz w:val="20"/>
                <w:szCs w:val="20"/>
              </w:rPr>
            </w:pPr>
          </w:p>
        </w:tc>
        <w:tc>
          <w:tcPr>
            <w:tcW w:w="5387" w:type="dxa"/>
            <w:vAlign w:val="center"/>
          </w:tcPr>
          <w:p w14:paraId="6D1AA910">
            <w:pPr>
              <w:pStyle w:val="16"/>
              <w:ind w:left="100"/>
              <w:jc w:val="both"/>
              <w:rPr>
                <w:rFonts w:ascii="Times New Roman" w:hAnsi="Times New Roman" w:cs="Times New Roman"/>
                <w:szCs w:val="20"/>
              </w:rPr>
            </w:pPr>
            <w:r>
              <w:rPr>
                <w:rFonts w:ascii="Times New Roman" w:hAnsi="Times New Roman" w:cs="Times New Roman"/>
                <w:szCs w:val="20"/>
              </w:rPr>
              <w:t>2.</w:t>
            </w:r>
            <w:r>
              <w:rPr>
                <w:rFonts w:ascii="Times New Roman" w:cs="Times New Roman"/>
                <w:szCs w:val="20"/>
              </w:rPr>
              <w:t>工程人员需按规定巡视检查各种设施、设备运</w:t>
            </w:r>
            <w:r>
              <w:rPr>
                <w:rFonts w:ascii="Times New Roman" w:cs="Times New Roman"/>
                <w:spacing w:val="-2"/>
                <w:szCs w:val="20"/>
              </w:rPr>
              <w:t>行状况，按时认真做好各种运行记录及报表，保</w:t>
            </w:r>
            <w:r>
              <w:rPr>
                <w:rFonts w:ascii="Times New Roman" w:hAnsi="Times New Roman" w:cs="Times New Roman"/>
                <w:spacing w:val="-75"/>
                <w:szCs w:val="20"/>
              </w:rPr>
              <w:t xml:space="preserve"> </w:t>
            </w:r>
            <w:r>
              <w:rPr>
                <w:rFonts w:ascii="Times New Roman" w:cs="Times New Roman"/>
                <w:szCs w:val="20"/>
              </w:rPr>
              <w:t>管好各种技术资料。发现不符合者每次扣</w:t>
            </w:r>
            <w:r>
              <w:rPr>
                <w:rFonts w:ascii="Times New Roman" w:hAnsi="Times New Roman" w:cs="Times New Roman"/>
                <w:spacing w:val="-57"/>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637" w:type="dxa"/>
            <w:vAlign w:val="center"/>
          </w:tcPr>
          <w:p w14:paraId="58C9E782">
            <w:pPr>
              <w:rPr>
                <w:sz w:val="20"/>
                <w:szCs w:val="20"/>
              </w:rPr>
            </w:pPr>
          </w:p>
        </w:tc>
        <w:tc>
          <w:tcPr>
            <w:tcW w:w="698" w:type="dxa"/>
            <w:vAlign w:val="center"/>
          </w:tcPr>
          <w:p w14:paraId="51094A25">
            <w:pPr>
              <w:rPr>
                <w:sz w:val="20"/>
                <w:szCs w:val="20"/>
              </w:rPr>
            </w:pPr>
          </w:p>
        </w:tc>
        <w:tc>
          <w:tcPr>
            <w:tcW w:w="624" w:type="dxa"/>
            <w:vAlign w:val="center"/>
          </w:tcPr>
          <w:p w14:paraId="08DFA504">
            <w:pPr>
              <w:rPr>
                <w:sz w:val="20"/>
                <w:szCs w:val="20"/>
              </w:rPr>
            </w:pPr>
          </w:p>
        </w:tc>
        <w:tc>
          <w:tcPr>
            <w:tcW w:w="589" w:type="dxa"/>
            <w:vAlign w:val="center"/>
          </w:tcPr>
          <w:p w14:paraId="08D3437B">
            <w:pPr>
              <w:rPr>
                <w:sz w:val="20"/>
                <w:szCs w:val="20"/>
              </w:rPr>
            </w:pPr>
          </w:p>
        </w:tc>
      </w:tr>
      <w:tr w14:paraId="73BA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37A48CE2">
            <w:pPr>
              <w:jc w:val="center"/>
              <w:rPr>
                <w:sz w:val="20"/>
                <w:szCs w:val="20"/>
              </w:rPr>
            </w:pPr>
          </w:p>
        </w:tc>
        <w:tc>
          <w:tcPr>
            <w:tcW w:w="5387" w:type="dxa"/>
            <w:vAlign w:val="center"/>
          </w:tcPr>
          <w:p w14:paraId="6E4C7840">
            <w:pPr>
              <w:pStyle w:val="16"/>
              <w:ind w:left="100"/>
              <w:jc w:val="both"/>
              <w:rPr>
                <w:rFonts w:ascii="Times New Roman" w:hAnsi="Times New Roman" w:cs="Times New Roman"/>
                <w:szCs w:val="20"/>
              </w:rPr>
            </w:pPr>
            <w:r>
              <w:rPr>
                <w:rFonts w:ascii="Times New Roman" w:hAnsi="Times New Roman" w:cs="Times New Roman"/>
                <w:szCs w:val="20"/>
              </w:rPr>
              <w:t>3.</w:t>
            </w:r>
            <w:r>
              <w:rPr>
                <w:rFonts w:ascii="Times New Roman" w:cs="Times New Roman"/>
                <w:szCs w:val="20"/>
              </w:rPr>
              <w:t>做好各机房和设施、设备间的卫生工作，达到整洁、无尘。发现不符合者每次扣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cs="Times New Roman"/>
                <w:szCs w:val="20"/>
              </w:rPr>
              <w:t>分。</w:t>
            </w:r>
          </w:p>
        </w:tc>
        <w:tc>
          <w:tcPr>
            <w:tcW w:w="637" w:type="dxa"/>
            <w:vAlign w:val="center"/>
          </w:tcPr>
          <w:p w14:paraId="29C8DC24">
            <w:pPr>
              <w:rPr>
                <w:sz w:val="20"/>
                <w:szCs w:val="20"/>
              </w:rPr>
            </w:pPr>
          </w:p>
        </w:tc>
        <w:tc>
          <w:tcPr>
            <w:tcW w:w="698" w:type="dxa"/>
            <w:vAlign w:val="center"/>
          </w:tcPr>
          <w:p w14:paraId="2BBBB926">
            <w:pPr>
              <w:rPr>
                <w:sz w:val="20"/>
                <w:szCs w:val="20"/>
              </w:rPr>
            </w:pPr>
          </w:p>
        </w:tc>
        <w:tc>
          <w:tcPr>
            <w:tcW w:w="624" w:type="dxa"/>
            <w:vAlign w:val="center"/>
          </w:tcPr>
          <w:p w14:paraId="7315AD06">
            <w:pPr>
              <w:rPr>
                <w:sz w:val="20"/>
                <w:szCs w:val="20"/>
              </w:rPr>
            </w:pPr>
          </w:p>
        </w:tc>
        <w:tc>
          <w:tcPr>
            <w:tcW w:w="589" w:type="dxa"/>
            <w:vAlign w:val="center"/>
          </w:tcPr>
          <w:p w14:paraId="1132C595">
            <w:pPr>
              <w:rPr>
                <w:sz w:val="20"/>
                <w:szCs w:val="20"/>
              </w:rPr>
            </w:pPr>
          </w:p>
        </w:tc>
      </w:tr>
      <w:tr w14:paraId="394D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252EA044">
            <w:pPr>
              <w:jc w:val="center"/>
              <w:rPr>
                <w:sz w:val="20"/>
                <w:szCs w:val="20"/>
              </w:rPr>
            </w:pPr>
          </w:p>
        </w:tc>
        <w:tc>
          <w:tcPr>
            <w:tcW w:w="5387" w:type="dxa"/>
            <w:vAlign w:val="center"/>
          </w:tcPr>
          <w:p w14:paraId="56125BBA">
            <w:pPr>
              <w:pStyle w:val="16"/>
              <w:ind w:left="100"/>
              <w:jc w:val="both"/>
              <w:rPr>
                <w:rFonts w:ascii="Times New Roman" w:hAnsi="Times New Roman" w:cs="Times New Roman"/>
                <w:szCs w:val="20"/>
              </w:rPr>
            </w:pPr>
            <w:r>
              <w:rPr>
                <w:rFonts w:ascii="Times New Roman" w:hAnsi="Times New Roman" w:cs="Times New Roman"/>
                <w:spacing w:val="-5"/>
                <w:szCs w:val="20"/>
              </w:rPr>
              <w:t>4.</w:t>
            </w:r>
            <w:r>
              <w:rPr>
                <w:rFonts w:ascii="Times New Roman" w:cs="Times New Roman"/>
                <w:spacing w:val="-5"/>
                <w:szCs w:val="20"/>
              </w:rPr>
              <w:t>工程人员需持证上岗，熟悉设施设备运行规定，</w:t>
            </w:r>
            <w:r>
              <w:rPr>
                <w:rFonts w:ascii="Times New Roman" w:cs="Times New Roman"/>
                <w:spacing w:val="-2"/>
                <w:szCs w:val="20"/>
              </w:rPr>
              <w:t>按操作规程实施操作；确保正常安全运行。按相</w:t>
            </w:r>
            <w:r>
              <w:rPr>
                <w:rFonts w:ascii="Times New Roman" w:hAnsi="Times New Roman" w:cs="Times New Roman"/>
                <w:spacing w:val="-75"/>
                <w:szCs w:val="20"/>
              </w:rPr>
              <w:t xml:space="preserve"> </w:t>
            </w:r>
            <w:r>
              <w:rPr>
                <w:rFonts w:ascii="Times New Roman" w:cs="Times New Roman"/>
                <w:spacing w:val="-2"/>
                <w:szCs w:val="20"/>
              </w:rPr>
              <w:t>关政策法规要求安排消防设施设备的值班人员。</w:t>
            </w:r>
            <w:r>
              <w:rPr>
                <w:rFonts w:ascii="Times New Roman" w:hAnsi="Times New Roman" w:cs="Times New Roman"/>
                <w:spacing w:val="-74"/>
                <w:szCs w:val="20"/>
              </w:rPr>
              <w:t xml:space="preserve"> </w:t>
            </w:r>
            <w:r>
              <w:rPr>
                <w:rFonts w:ascii="Times New Roman" w:cs="Times New Roman"/>
                <w:szCs w:val="20"/>
              </w:rPr>
              <w:t>发现不符合者每次发</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6"/>
                <w:szCs w:val="20"/>
                <w:u w:val="single" w:color="000000"/>
              </w:rPr>
              <w:t xml:space="preserve"> </w:t>
            </w:r>
            <w:r>
              <w:rPr>
                <w:rFonts w:ascii="Times New Roman" w:cs="Times New Roman"/>
                <w:szCs w:val="20"/>
              </w:rPr>
              <w:t>分。</w:t>
            </w:r>
          </w:p>
        </w:tc>
        <w:tc>
          <w:tcPr>
            <w:tcW w:w="637" w:type="dxa"/>
            <w:vAlign w:val="center"/>
          </w:tcPr>
          <w:p w14:paraId="0C9375AF">
            <w:pPr>
              <w:rPr>
                <w:sz w:val="20"/>
                <w:szCs w:val="20"/>
              </w:rPr>
            </w:pPr>
          </w:p>
        </w:tc>
        <w:tc>
          <w:tcPr>
            <w:tcW w:w="698" w:type="dxa"/>
            <w:vAlign w:val="center"/>
          </w:tcPr>
          <w:p w14:paraId="71CDB8C2">
            <w:pPr>
              <w:rPr>
                <w:sz w:val="20"/>
                <w:szCs w:val="20"/>
              </w:rPr>
            </w:pPr>
          </w:p>
        </w:tc>
        <w:tc>
          <w:tcPr>
            <w:tcW w:w="624" w:type="dxa"/>
            <w:vAlign w:val="center"/>
          </w:tcPr>
          <w:p w14:paraId="0AA08D29">
            <w:pPr>
              <w:rPr>
                <w:sz w:val="20"/>
                <w:szCs w:val="20"/>
              </w:rPr>
            </w:pPr>
          </w:p>
        </w:tc>
        <w:tc>
          <w:tcPr>
            <w:tcW w:w="589" w:type="dxa"/>
            <w:vAlign w:val="center"/>
          </w:tcPr>
          <w:p w14:paraId="691DD998">
            <w:pPr>
              <w:rPr>
                <w:sz w:val="20"/>
                <w:szCs w:val="20"/>
              </w:rPr>
            </w:pPr>
          </w:p>
        </w:tc>
      </w:tr>
      <w:tr w14:paraId="6D2C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7CBA5BEA">
            <w:pPr>
              <w:jc w:val="center"/>
              <w:rPr>
                <w:sz w:val="20"/>
                <w:szCs w:val="20"/>
              </w:rPr>
            </w:pPr>
          </w:p>
        </w:tc>
        <w:tc>
          <w:tcPr>
            <w:tcW w:w="5387" w:type="dxa"/>
            <w:vAlign w:val="center"/>
          </w:tcPr>
          <w:p w14:paraId="1254D7CC">
            <w:pPr>
              <w:pStyle w:val="16"/>
              <w:ind w:left="100" w:right="-8"/>
              <w:jc w:val="both"/>
              <w:rPr>
                <w:rFonts w:ascii="Times New Roman" w:hAnsi="Times New Roman" w:cs="Times New Roman"/>
                <w:szCs w:val="20"/>
              </w:rPr>
            </w:pPr>
            <w:r>
              <w:rPr>
                <w:rFonts w:ascii="Times New Roman" w:hAnsi="Times New Roman" w:cs="Times New Roman"/>
                <w:spacing w:val="-5"/>
                <w:szCs w:val="20"/>
              </w:rPr>
              <w:t>5.发现故障应及时汇报并及时复原，无安全隐患。</w:t>
            </w:r>
            <w:r>
              <w:rPr>
                <w:rFonts w:ascii="Times New Roman" w:hAnsi="Times New Roman" w:cs="Times New Roman"/>
                <w:szCs w:val="20"/>
              </w:rPr>
              <w:t>不符合者每次扣</w:t>
            </w:r>
            <w:r>
              <w:rPr>
                <w:rFonts w:ascii="Times New Roman" w:hAnsi="Times New Roman" w:cs="Times New Roman"/>
                <w:spacing w:val="-54"/>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hAnsi="Times New Roman" w:cs="Times New Roman"/>
                <w:szCs w:val="20"/>
              </w:rPr>
              <w:t>分。</w:t>
            </w:r>
          </w:p>
        </w:tc>
        <w:tc>
          <w:tcPr>
            <w:tcW w:w="637" w:type="dxa"/>
            <w:vAlign w:val="center"/>
          </w:tcPr>
          <w:p w14:paraId="75587C12">
            <w:pPr>
              <w:rPr>
                <w:sz w:val="20"/>
                <w:szCs w:val="20"/>
              </w:rPr>
            </w:pPr>
          </w:p>
        </w:tc>
        <w:tc>
          <w:tcPr>
            <w:tcW w:w="698" w:type="dxa"/>
            <w:vAlign w:val="center"/>
          </w:tcPr>
          <w:p w14:paraId="3A56B61E">
            <w:pPr>
              <w:rPr>
                <w:sz w:val="20"/>
                <w:szCs w:val="20"/>
              </w:rPr>
            </w:pPr>
          </w:p>
        </w:tc>
        <w:tc>
          <w:tcPr>
            <w:tcW w:w="624" w:type="dxa"/>
            <w:vAlign w:val="center"/>
          </w:tcPr>
          <w:p w14:paraId="7857945F">
            <w:pPr>
              <w:rPr>
                <w:sz w:val="20"/>
                <w:szCs w:val="20"/>
              </w:rPr>
            </w:pPr>
          </w:p>
        </w:tc>
        <w:tc>
          <w:tcPr>
            <w:tcW w:w="589" w:type="dxa"/>
            <w:vAlign w:val="center"/>
          </w:tcPr>
          <w:p w14:paraId="5CE051D9">
            <w:pPr>
              <w:rPr>
                <w:sz w:val="20"/>
                <w:szCs w:val="20"/>
              </w:rPr>
            </w:pPr>
          </w:p>
        </w:tc>
      </w:tr>
      <w:tr w14:paraId="4CA5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3B0785B4">
            <w:pPr>
              <w:jc w:val="center"/>
              <w:rPr>
                <w:sz w:val="20"/>
                <w:szCs w:val="20"/>
              </w:rPr>
            </w:pPr>
          </w:p>
        </w:tc>
        <w:tc>
          <w:tcPr>
            <w:tcW w:w="5387" w:type="dxa"/>
            <w:vAlign w:val="center"/>
          </w:tcPr>
          <w:p w14:paraId="3DF27BEB">
            <w:pPr>
              <w:pStyle w:val="16"/>
              <w:ind w:left="100"/>
              <w:jc w:val="both"/>
              <w:rPr>
                <w:rFonts w:ascii="Times New Roman" w:hAnsi="Times New Roman" w:cs="Times New Roman"/>
                <w:szCs w:val="20"/>
              </w:rPr>
            </w:pPr>
            <w:r>
              <w:rPr>
                <w:rFonts w:ascii="Times New Roman" w:hAnsi="Times New Roman" w:cs="Times New Roman"/>
                <w:szCs w:val="20"/>
              </w:rPr>
              <w:t>6.按规定巡查电器设备、空调设备及系统、给排</w:t>
            </w:r>
            <w:r>
              <w:rPr>
                <w:rFonts w:ascii="Times New Roman" w:hAnsi="Times New Roman" w:cs="Times New Roman"/>
                <w:spacing w:val="-2"/>
                <w:szCs w:val="20"/>
              </w:rPr>
              <w:t>水系统的运行状况，并做好巡查记录，发现问题</w:t>
            </w:r>
            <w:r>
              <w:rPr>
                <w:rFonts w:ascii="Times New Roman" w:hAnsi="Times New Roman" w:cs="Times New Roman"/>
                <w:spacing w:val="-75"/>
                <w:szCs w:val="20"/>
              </w:rPr>
              <w:t xml:space="preserve"> </w:t>
            </w:r>
            <w:r>
              <w:rPr>
                <w:rFonts w:ascii="Times New Roman" w:hAnsi="Times New Roman" w:cs="Times New Roman"/>
                <w:szCs w:val="20"/>
              </w:rPr>
              <w:t>及时处理。确保照明灯具完好率达</w:t>
            </w:r>
            <w:r>
              <w:rPr>
                <w:rFonts w:ascii="Times New Roman" w:hAnsi="Times New Roman" w:cs="Times New Roman"/>
                <w:spacing w:val="-57"/>
                <w:szCs w:val="20"/>
              </w:rPr>
              <w:t xml:space="preserve"> </w:t>
            </w:r>
            <w:r>
              <w:rPr>
                <w:rFonts w:ascii="Times New Roman" w:hAnsi="Times New Roman" w:cs="Times New Roman"/>
                <w:szCs w:val="20"/>
              </w:rPr>
              <w:t>95%以上，其它设备完好率达</w:t>
            </w:r>
            <w:r>
              <w:rPr>
                <w:rFonts w:ascii="Times New Roman" w:hAnsi="Times New Roman" w:cs="Times New Roman"/>
                <w:spacing w:val="-56"/>
                <w:szCs w:val="20"/>
              </w:rPr>
              <w:t xml:space="preserve"> </w:t>
            </w:r>
            <w:r>
              <w:rPr>
                <w:rFonts w:ascii="Times New Roman" w:hAnsi="Times New Roman" w:cs="Times New Roman"/>
                <w:szCs w:val="20"/>
              </w:rPr>
              <w:t>98%以上，消防设施设备完好率 100%。发现不符合每次扣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hAnsi="Times New Roman" w:cs="Times New Roman"/>
                <w:szCs w:val="20"/>
              </w:rPr>
              <w:t>分。</w:t>
            </w:r>
          </w:p>
        </w:tc>
        <w:tc>
          <w:tcPr>
            <w:tcW w:w="637" w:type="dxa"/>
            <w:vAlign w:val="center"/>
          </w:tcPr>
          <w:p w14:paraId="5337772B">
            <w:pPr>
              <w:rPr>
                <w:sz w:val="20"/>
                <w:szCs w:val="20"/>
              </w:rPr>
            </w:pPr>
          </w:p>
        </w:tc>
        <w:tc>
          <w:tcPr>
            <w:tcW w:w="698" w:type="dxa"/>
            <w:vAlign w:val="center"/>
          </w:tcPr>
          <w:p w14:paraId="5622C28D">
            <w:pPr>
              <w:rPr>
                <w:sz w:val="20"/>
                <w:szCs w:val="20"/>
              </w:rPr>
            </w:pPr>
          </w:p>
        </w:tc>
        <w:tc>
          <w:tcPr>
            <w:tcW w:w="624" w:type="dxa"/>
            <w:vAlign w:val="center"/>
          </w:tcPr>
          <w:p w14:paraId="76F450A5">
            <w:pPr>
              <w:rPr>
                <w:sz w:val="20"/>
                <w:szCs w:val="20"/>
              </w:rPr>
            </w:pPr>
          </w:p>
        </w:tc>
        <w:tc>
          <w:tcPr>
            <w:tcW w:w="589" w:type="dxa"/>
            <w:vAlign w:val="center"/>
          </w:tcPr>
          <w:p w14:paraId="4BC100C1">
            <w:pPr>
              <w:rPr>
                <w:sz w:val="20"/>
                <w:szCs w:val="20"/>
              </w:rPr>
            </w:pPr>
          </w:p>
        </w:tc>
      </w:tr>
      <w:tr w14:paraId="677F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3202136D">
            <w:pPr>
              <w:rPr>
                <w:sz w:val="20"/>
                <w:szCs w:val="20"/>
              </w:rPr>
            </w:pPr>
          </w:p>
        </w:tc>
        <w:tc>
          <w:tcPr>
            <w:tcW w:w="5387" w:type="dxa"/>
            <w:vAlign w:val="center"/>
          </w:tcPr>
          <w:p w14:paraId="069045CC">
            <w:pPr>
              <w:pStyle w:val="16"/>
              <w:ind w:left="100"/>
              <w:jc w:val="both"/>
              <w:rPr>
                <w:rFonts w:ascii="Times New Roman" w:hAnsi="Times New Roman" w:cs="Times New Roman"/>
                <w:szCs w:val="20"/>
              </w:rPr>
            </w:pPr>
            <w:r>
              <w:rPr>
                <w:rFonts w:ascii="Times New Roman" w:hAnsi="Times New Roman" w:cs="Times New Roman"/>
                <w:szCs w:val="20"/>
              </w:rPr>
              <w:t>7.属于物业维修范围，故意瞒报不休或延误维修每次扣</w:t>
            </w:r>
            <w:r>
              <w:rPr>
                <w:rFonts w:ascii="Times New Roman" w:hAnsi="Times New Roman" w:cs="Times New Roman"/>
                <w:spacing w:val="-56"/>
                <w:szCs w:val="20"/>
              </w:rPr>
              <w:t xml:space="preserve"> </w:t>
            </w:r>
            <w:r>
              <w:rPr>
                <w:rFonts w:ascii="Times New Roman" w:hAnsi="Times New Roman" w:cs="Times New Roman"/>
                <w:szCs w:val="20"/>
                <w:u w:val="single" w:color="000000"/>
              </w:rPr>
              <w:t>2</w:t>
            </w:r>
            <w:r>
              <w:rPr>
                <w:rFonts w:ascii="Times New Roman" w:hAnsi="Times New Roman" w:cs="Times New Roman"/>
                <w:spacing w:val="-55"/>
                <w:szCs w:val="20"/>
                <w:u w:val="single" w:color="000000"/>
              </w:rPr>
              <w:t xml:space="preserve"> </w:t>
            </w:r>
            <w:r>
              <w:rPr>
                <w:rFonts w:ascii="Times New Roman" w:hAnsi="Times New Roman" w:cs="Times New Roman"/>
                <w:szCs w:val="20"/>
              </w:rPr>
              <w:t>分。</w:t>
            </w:r>
          </w:p>
        </w:tc>
        <w:tc>
          <w:tcPr>
            <w:tcW w:w="637" w:type="dxa"/>
            <w:vAlign w:val="center"/>
          </w:tcPr>
          <w:p w14:paraId="71E1C704">
            <w:pPr>
              <w:rPr>
                <w:sz w:val="20"/>
                <w:szCs w:val="20"/>
              </w:rPr>
            </w:pPr>
          </w:p>
        </w:tc>
        <w:tc>
          <w:tcPr>
            <w:tcW w:w="698" w:type="dxa"/>
            <w:vAlign w:val="center"/>
          </w:tcPr>
          <w:p w14:paraId="12296311">
            <w:pPr>
              <w:rPr>
                <w:sz w:val="20"/>
                <w:szCs w:val="20"/>
              </w:rPr>
            </w:pPr>
          </w:p>
        </w:tc>
        <w:tc>
          <w:tcPr>
            <w:tcW w:w="624" w:type="dxa"/>
            <w:vAlign w:val="center"/>
          </w:tcPr>
          <w:p w14:paraId="44814D42">
            <w:pPr>
              <w:rPr>
                <w:sz w:val="20"/>
                <w:szCs w:val="20"/>
              </w:rPr>
            </w:pPr>
          </w:p>
        </w:tc>
        <w:tc>
          <w:tcPr>
            <w:tcW w:w="589" w:type="dxa"/>
            <w:vAlign w:val="center"/>
          </w:tcPr>
          <w:p w14:paraId="43C7BA35">
            <w:pPr>
              <w:rPr>
                <w:sz w:val="20"/>
                <w:szCs w:val="20"/>
              </w:rPr>
            </w:pPr>
          </w:p>
        </w:tc>
      </w:tr>
      <w:tr w14:paraId="70B1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3" w:type="dxa"/>
            <w:vMerge w:val="continue"/>
            <w:vAlign w:val="center"/>
          </w:tcPr>
          <w:p w14:paraId="1E85F82F">
            <w:pPr>
              <w:rPr>
                <w:sz w:val="20"/>
                <w:szCs w:val="20"/>
              </w:rPr>
            </w:pPr>
          </w:p>
        </w:tc>
        <w:tc>
          <w:tcPr>
            <w:tcW w:w="5387" w:type="dxa"/>
            <w:vAlign w:val="center"/>
          </w:tcPr>
          <w:p w14:paraId="54D05DEA">
            <w:pPr>
              <w:pStyle w:val="16"/>
              <w:ind w:left="100"/>
              <w:jc w:val="both"/>
              <w:rPr>
                <w:rFonts w:ascii="Times New Roman" w:hAnsi="Times New Roman" w:cs="Times New Roman"/>
                <w:szCs w:val="20"/>
              </w:rPr>
            </w:pPr>
            <w:r>
              <w:rPr>
                <w:rFonts w:ascii="Times New Roman" w:hAnsi="Times New Roman" w:cs="Times New Roman"/>
                <w:szCs w:val="20"/>
              </w:rPr>
              <w:t>8.配合采购人做好会议接待及重要活动期间的设备安全运行。未做好服务者每次扣</w:t>
            </w:r>
            <w:r>
              <w:rPr>
                <w:rFonts w:ascii="Times New Roman" w:hAnsi="Times New Roman" w:cs="Times New Roman"/>
                <w:spacing w:val="-55"/>
                <w:szCs w:val="20"/>
              </w:rPr>
              <w:t xml:space="preserve"> </w:t>
            </w:r>
            <w:r>
              <w:rPr>
                <w:rFonts w:ascii="Times New Roman" w:hAnsi="Times New Roman" w:cs="Times New Roman"/>
                <w:szCs w:val="20"/>
                <w:u w:val="single" w:color="000000"/>
              </w:rPr>
              <w:t>2</w:t>
            </w:r>
            <w:r>
              <w:rPr>
                <w:rFonts w:ascii="Times New Roman" w:hAnsi="Times New Roman" w:cs="Times New Roman"/>
                <w:spacing w:val="-57"/>
                <w:szCs w:val="20"/>
                <w:u w:val="single" w:color="000000"/>
              </w:rPr>
              <w:t xml:space="preserve"> </w:t>
            </w:r>
            <w:r>
              <w:rPr>
                <w:rFonts w:ascii="Times New Roman" w:hAnsi="Times New Roman" w:cs="Times New Roman"/>
                <w:szCs w:val="20"/>
              </w:rPr>
              <w:t>分。</w:t>
            </w:r>
          </w:p>
        </w:tc>
        <w:tc>
          <w:tcPr>
            <w:tcW w:w="637" w:type="dxa"/>
            <w:vAlign w:val="center"/>
          </w:tcPr>
          <w:p w14:paraId="359EE55A">
            <w:pPr>
              <w:rPr>
                <w:sz w:val="20"/>
                <w:szCs w:val="20"/>
              </w:rPr>
            </w:pPr>
          </w:p>
        </w:tc>
        <w:tc>
          <w:tcPr>
            <w:tcW w:w="698" w:type="dxa"/>
            <w:vAlign w:val="center"/>
          </w:tcPr>
          <w:p w14:paraId="35C40F5A">
            <w:pPr>
              <w:rPr>
                <w:sz w:val="20"/>
                <w:szCs w:val="20"/>
              </w:rPr>
            </w:pPr>
          </w:p>
        </w:tc>
        <w:tc>
          <w:tcPr>
            <w:tcW w:w="624" w:type="dxa"/>
            <w:vAlign w:val="center"/>
          </w:tcPr>
          <w:p w14:paraId="78C729DC">
            <w:pPr>
              <w:rPr>
                <w:sz w:val="20"/>
                <w:szCs w:val="20"/>
              </w:rPr>
            </w:pPr>
          </w:p>
        </w:tc>
        <w:tc>
          <w:tcPr>
            <w:tcW w:w="589" w:type="dxa"/>
            <w:vAlign w:val="center"/>
          </w:tcPr>
          <w:p w14:paraId="7CB6A1A3">
            <w:pPr>
              <w:rPr>
                <w:sz w:val="20"/>
                <w:szCs w:val="20"/>
              </w:rPr>
            </w:pPr>
          </w:p>
        </w:tc>
      </w:tr>
      <w:tr w14:paraId="51A0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8" w:type="dxa"/>
            <w:gridSpan w:val="6"/>
            <w:vAlign w:val="center"/>
          </w:tcPr>
          <w:p w14:paraId="3AC7E385">
            <w:pPr>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3BB4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8" w:type="dxa"/>
            <w:gridSpan w:val="6"/>
            <w:vAlign w:val="center"/>
          </w:tcPr>
          <w:p w14:paraId="1664F8D7">
            <w:pPr>
              <w:rPr>
                <w:sz w:val="20"/>
                <w:szCs w:val="20"/>
              </w:rPr>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p>
        </w:tc>
      </w:tr>
    </w:tbl>
    <w:p w14:paraId="4E98E0C2"/>
    <w:p w14:paraId="150FB60F"/>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5180"/>
        <w:gridCol w:w="695"/>
        <w:gridCol w:w="695"/>
        <w:gridCol w:w="694"/>
        <w:gridCol w:w="426"/>
      </w:tblGrid>
      <w:tr w14:paraId="2A2C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restart"/>
            <w:vAlign w:val="center"/>
          </w:tcPr>
          <w:p w14:paraId="238EF3AE">
            <w:pPr>
              <w:jc w:val="center"/>
              <w:rPr>
                <w:rFonts w:eastAsia="黑体"/>
                <w:sz w:val="20"/>
                <w:szCs w:val="20"/>
              </w:rPr>
            </w:pPr>
            <w:r>
              <w:rPr>
                <w:rFonts w:hAnsi="黑体" w:eastAsia="黑体"/>
                <w:sz w:val="20"/>
                <w:szCs w:val="20"/>
              </w:rPr>
              <w:t>类别</w:t>
            </w:r>
          </w:p>
        </w:tc>
        <w:tc>
          <w:tcPr>
            <w:tcW w:w="5386" w:type="dxa"/>
            <w:vMerge w:val="restart"/>
            <w:vAlign w:val="center"/>
          </w:tcPr>
          <w:p w14:paraId="521AE499">
            <w:pPr>
              <w:jc w:val="center"/>
              <w:rPr>
                <w:rFonts w:eastAsia="黑体"/>
                <w:sz w:val="20"/>
                <w:szCs w:val="20"/>
              </w:rPr>
            </w:pPr>
            <w:r>
              <w:rPr>
                <w:rFonts w:hAnsi="黑体" w:eastAsia="黑体"/>
                <w:sz w:val="20"/>
                <w:szCs w:val="20"/>
              </w:rPr>
              <w:t>项目</w:t>
            </w:r>
          </w:p>
        </w:tc>
        <w:tc>
          <w:tcPr>
            <w:tcW w:w="1418" w:type="dxa"/>
            <w:gridSpan w:val="2"/>
            <w:vAlign w:val="center"/>
          </w:tcPr>
          <w:p w14:paraId="17CAB64C">
            <w:pPr>
              <w:jc w:val="center"/>
              <w:rPr>
                <w:rFonts w:eastAsia="黑体"/>
                <w:sz w:val="20"/>
                <w:szCs w:val="20"/>
              </w:rPr>
            </w:pPr>
            <w:r>
              <w:rPr>
                <w:rFonts w:hAnsi="黑体" w:eastAsia="黑体"/>
                <w:sz w:val="20"/>
                <w:szCs w:val="20"/>
              </w:rPr>
              <w:t>检查情况</w:t>
            </w:r>
          </w:p>
        </w:tc>
        <w:tc>
          <w:tcPr>
            <w:tcW w:w="708" w:type="dxa"/>
            <w:vMerge w:val="restart"/>
            <w:vAlign w:val="center"/>
          </w:tcPr>
          <w:p w14:paraId="4F653B6C">
            <w:pPr>
              <w:jc w:val="center"/>
              <w:rPr>
                <w:rFonts w:eastAsia="黑体"/>
                <w:sz w:val="20"/>
                <w:szCs w:val="20"/>
              </w:rPr>
            </w:pPr>
            <w:r>
              <w:rPr>
                <w:rFonts w:hAnsi="黑体" w:eastAsia="黑体"/>
                <w:sz w:val="20"/>
                <w:szCs w:val="20"/>
              </w:rPr>
              <w:t>整改情况</w:t>
            </w:r>
          </w:p>
        </w:tc>
        <w:tc>
          <w:tcPr>
            <w:tcW w:w="426" w:type="dxa"/>
            <w:vMerge w:val="restart"/>
            <w:vAlign w:val="center"/>
          </w:tcPr>
          <w:p w14:paraId="18856483">
            <w:pPr>
              <w:jc w:val="center"/>
              <w:rPr>
                <w:rFonts w:eastAsia="黑体"/>
                <w:sz w:val="20"/>
                <w:szCs w:val="20"/>
              </w:rPr>
            </w:pPr>
            <w:r>
              <w:rPr>
                <w:rFonts w:hAnsi="黑体" w:eastAsia="黑体"/>
                <w:sz w:val="20"/>
                <w:szCs w:val="20"/>
              </w:rPr>
              <w:t>备注</w:t>
            </w:r>
          </w:p>
        </w:tc>
      </w:tr>
      <w:tr w14:paraId="72E47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53AD5624">
            <w:pPr>
              <w:rPr>
                <w:sz w:val="20"/>
                <w:szCs w:val="20"/>
              </w:rPr>
            </w:pPr>
          </w:p>
        </w:tc>
        <w:tc>
          <w:tcPr>
            <w:tcW w:w="5386" w:type="dxa"/>
            <w:vMerge w:val="continue"/>
            <w:vAlign w:val="center"/>
          </w:tcPr>
          <w:p w14:paraId="4AFFF4E7">
            <w:pPr>
              <w:jc w:val="center"/>
              <w:rPr>
                <w:sz w:val="20"/>
                <w:szCs w:val="20"/>
              </w:rPr>
            </w:pPr>
          </w:p>
        </w:tc>
        <w:tc>
          <w:tcPr>
            <w:tcW w:w="709" w:type="dxa"/>
            <w:vAlign w:val="center"/>
          </w:tcPr>
          <w:p w14:paraId="265A4384">
            <w:pPr>
              <w:jc w:val="center"/>
              <w:rPr>
                <w:rFonts w:eastAsia="黑体"/>
                <w:sz w:val="20"/>
                <w:szCs w:val="20"/>
              </w:rPr>
            </w:pPr>
            <w:r>
              <w:rPr>
                <w:rFonts w:hAnsi="黑体" w:eastAsia="黑体"/>
                <w:sz w:val="20"/>
                <w:szCs w:val="20"/>
              </w:rPr>
              <w:t>问题</w:t>
            </w:r>
          </w:p>
        </w:tc>
        <w:tc>
          <w:tcPr>
            <w:tcW w:w="709" w:type="dxa"/>
            <w:vAlign w:val="center"/>
          </w:tcPr>
          <w:p w14:paraId="6C202BA4">
            <w:pPr>
              <w:rPr>
                <w:rFonts w:eastAsia="黑体"/>
                <w:sz w:val="20"/>
                <w:szCs w:val="20"/>
              </w:rPr>
            </w:pPr>
            <w:r>
              <w:rPr>
                <w:rFonts w:hAnsi="黑体" w:eastAsia="黑体"/>
                <w:sz w:val="20"/>
                <w:szCs w:val="20"/>
              </w:rPr>
              <w:t>扣分</w:t>
            </w:r>
          </w:p>
        </w:tc>
        <w:tc>
          <w:tcPr>
            <w:tcW w:w="708" w:type="dxa"/>
            <w:vMerge w:val="continue"/>
            <w:vAlign w:val="center"/>
          </w:tcPr>
          <w:p w14:paraId="184B4099">
            <w:pPr>
              <w:rPr>
                <w:sz w:val="20"/>
                <w:szCs w:val="20"/>
              </w:rPr>
            </w:pPr>
          </w:p>
        </w:tc>
        <w:tc>
          <w:tcPr>
            <w:tcW w:w="426" w:type="dxa"/>
            <w:vMerge w:val="continue"/>
            <w:vAlign w:val="center"/>
          </w:tcPr>
          <w:p w14:paraId="5507E86D">
            <w:pPr>
              <w:jc w:val="center"/>
              <w:rPr>
                <w:sz w:val="20"/>
                <w:szCs w:val="20"/>
              </w:rPr>
            </w:pPr>
          </w:p>
        </w:tc>
      </w:tr>
      <w:tr w14:paraId="6A4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restart"/>
            <w:vAlign w:val="center"/>
          </w:tcPr>
          <w:p w14:paraId="07868709">
            <w:pPr>
              <w:jc w:val="center"/>
              <w:rPr>
                <w:sz w:val="20"/>
                <w:szCs w:val="20"/>
              </w:rPr>
            </w:pPr>
            <w:r>
              <w:rPr>
                <w:rFonts w:hint="eastAsia"/>
                <w:szCs w:val="20"/>
              </w:rPr>
              <w:t>教学活动服务</w:t>
            </w:r>
          </w:p>
        </w:tc>
        <w:tc>
          <w:tcPr>
            <w:tcW w:w="5386" w:type="dxa"/>
            <w:vAlign w:val="center"/>
          </w:tcPr>
          <w:p w14:paraId="789ADB30">
            <w:pPr>
              <w:pStyle w:val="16"/>
              <w:ind w:left="100"/>
              <w:jc w:val="both"/>
              <w:rPr>
                <w:rFonts w:ascii="Times New Roman" w:hAnsi="Times New Roman" w:cs="Times New Roman"/>
                <w:szCs w:val="20"/>
              </w:rPr>
            </w:pPr>
            <w:r>
              <w:rPr>
                <w:rFonts w:hint="eastAsia" w:ascii="Times New Roman" w:hAnsi="Times New Roman" w:cs="Times New Roman"/>
                <w:szCs w:val="20"/>
              </w:rPr>
              <w:t>1.至少提前</w:t>
            </w:r>
            <w:r>
              <w:rPr>
                <w:rFonts w:ascii="Times New Roman" w:hAnsi="Times New Roman" w:cs="Times New Roman"/>
                <w:szCs w:val="20"/>
              </w:rPr>
              <w:t>30分钟开启教室，检查卫生、照明、空调、准备茶水等有关工作。</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1D9BCC89">
            <w:pPr>
              <w:jc w:val="center"/>
              <w:rPr>
                <w:rFonts w:ascii="Times New Roman" w:hAnsi="Times New Roman" w:cs="Times New Roman"/>
              </w:rPr>
            </w:pPr>
          </w:p>
        </w:tc>
        <w:tc>
          <w:tcPr>
            <w:tcW w:w="709" w:type="dxa"/>
            <w:vAlign w:val="center"/>
          </w:tcPr>
          <w:p w14:paraId="191D0F2D">
            <w:pPr>
              <w:jc w:val="center"/>
              <w:rPr>
                <w:rFonts w:ascii="Times New Roman" w:hAnsi="Times New Roman" w:cs="Times New Roman"/>
              </w:rPr>
            </w:pPr>
          </w:p>
        </w:tc>
        <w:tc>
          <w:tcPr>
            <w:tcW w:w="708" w:type="dxa"/>
            <w:vAlign w:val="center"/>
          </w:tcPr>
          <w:p w14:paraId="49A88702">
            <w:pPr>
              <w:rPr>
                <w:sz w:val="20"/>
                <w:szCs w:val="20"/>
              </w:rPr>
            </w:pPr>
          </w:p>
        </w:tc>
        <w:tc>
          <w:tcPr>
            <w:tcW w:w="426" w:type="dxa"/>
            <w:vAlign w:val="center"/>
          </w:tcPr>
          <w:p w14:paraId="4F59DB35">
            <w:pPr>
              <w:rPr>
                <w:sz w:val="20"/>
                <w:szCs w:val="20"/>
              </w:rPr>
            </w:pPr>
          </w:p>
        </w:tc>
      </w:tr>
      <w:tr w14:paraId="6762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10D8EFA0">
            <w:pPr>
              <w:rPr>
                <w:sz w:val="20"/>
                <w:szCs w:val="20"/>
              </w:rPr>
            </w:pPr>
          </w:p>
        </w:tc>
        <w:tc>
          <w:tcPr>
            <w:tcW w:w="5386" w:type="dxa"/>
            <w:vAlign w:val="center"/>
          </w:tcPr>
          <w:p w14:paraId="1865E450">
            <w:pPr>
              <w:pStyle w:val="16"/>
              <w:ind w:left="100"/>
              <w:jc w:val="both"/>
              <w:rPr>
                <w:rFonts w:ascii="Times New Roman" w:hAnsi="Times New Roman" w:cs="Times New Roman"/>
                <w:szCs w:val="20"/>
              </w:rPr>
            </w:pPr>
            <w:r>
              <w:rPr>
                <w:rFonts w:hint="eastAsia" w:ascii="Times New Roman" w:hAnsi="Times New Roman" w:cs="Times New Roman"/>
                <w:szCs w:val="20"/>
              </w:rPr>
              <w:t>2.课前提前挂好横幅，按要求摆放支装水、人员座位牌等</w:t>
            </w:r>
            <w:r>
              <w:rPr>
                <w:rFonts w:ascii="Times New Roman" w:hAnsi="Times New Roman" w:cs="Times New Roman"/>
                <w:szCs w:val="20"/>
              </w:rPr>
              <w:t>。</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1B4D86DC">
            <w:pPr>
              <w:jc w:val="center"/>
              <w:rPr>
                <w:rFonts w:ascii="Times New Roman" w:hAnsi="Times New Roman" w:cs="Times New Roman"/>
              </w:rPr>
            </w:pPr>
          </w:p>
        </w:tc>
        <w:tc>
          <w:tcPr>
            <w:tcW w:w="709" w:type="dxa"/>
            <w:vAlign w:val="center"/>
          </w:tcPr>
          <w:p w14:paraId="3A772390">
            <w:pPr>
              <w:jc w:val="center"/>
              <w:rPr>
                <w:rFonts w:ascii="Times New Roman" w:hAnsi="Times New Roman" w:cs="Times New Roman"/>
              </w:rPr>
            </w:pPr>
          </w:p>
        </w:tc>
        <w:tc>
          <w:tcPr>
            <w:tcW w:w="708" w:type="dxa"/>
            <w:vAlign w:val="center"/>
          </w:tcPr>
          <w:p w14:paraId="382089A8">
            <w:pPr>
              <w:rPr>
                <w:sz w:val="20"/>
                <w:szCs w:val="20"/>
              </w:rPr>
            </w:pPr>
          </w:p>
        </w:tc>
        <w:tc>
          <w:tcPr>
            <w:tcW w:w="426" w:type="dxa"/>
            <w:vAlign w:val="center"/>
          </w:tcPr>
          <w:p w14:paraId="6A7C857F">
            <w:pPr>
              <w:rPr>
                <w:sz w:val="20"/>
                <w:szCs w:val="20"/>
              </w:rPr>
            </w:pPr>
          </w:p>
        </w:tc>
      </w:tr>
      <w:tr w14:paraId="3FF2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5240C9D">
            <w:pPr>
              <w:rPr>
                <w:sz w:val="20"/>
                <w:szCs w:val="20"/>
              </w:rPr>
            </w:pPr>
          </w:p>
        </w:tc>
        <w:tc>
          <w:tcPr>
            <w:tcW w:w="5386" w:type="dxa"/>
            <w:vAlign w:val="center"/>
          </w:tcPr>
          <w:p w14:paraId="0006AADE">
            <w:pPr>
              <w:pStyle w:val="16"/>
              <w:ind w:left="100"/>
              <w:jc w:val="both"/>
              <w:rPr>
                <w:rFonts w:ascii="Times New Roman" w:hAnsi="Times New Roman" w:cs="Times New Roman"/>
                <w:szCs w:val="20"/>
              </w:rPr>
            </w:pPr>
            <w:r>
              <w:rPr>
                <w:rFonts w:hint="eastAsia" w:ascii="Times New Roman" w:hAnsi="Times New Roman" w:cs="Times New Roman"/>
                <w:szCs w:val="20"/>
              </w:rPr>
              <w:t>3.在教学区安排足够人员，负责在上课期间候命、巡查，及时处理突发事件，第一时间响应教学人员或其他工作人员的要求</w:t>
            </w:r>
            <w:r>
              <w:rPr>
                <w:rFonts w:ascii="Times New Roman" w:hAnsi="Times New Roman" w:cs="Times New Roman"/>
                <w:szCs w:val="20"/>
              </w:rPr>
              <w:t>。</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48B26562">
            <w:pPr>
              <w:jc w:val="center"/>
              <w:rPr>
                <w:rFonts w:ascii="Times New Roman" w:hAnsi="Times New Roman" w:cs="Times New Roman"/>
              </w:rPr>
            </w:pPr>
          </w:p>
        </w:tc>
        <w:tc>
          <w:tcPr>
            <w:tcW w:w="709" w:type="dxa"/>
            <w:vAlign w:val="center"/>
          </w:tcPr>
          <w:p w14:paraId="2205DF96">
            <w:pPr>
              <w:jc w:val="center"/>
              <w:rPr>
                <w:rFonts w:ascii="Times New Roman" w:hAnsi="Times New Roman" w:cs="Times New Roman"/>
              </w:rPr>
            </w:pPr>
          </w:p>
        </w:tc>
        <w:tc>
          <w:tcPr>
            <w:tcW w:w="708" w:type="dxa"/>
            <w:vAlign w:val="center"/>
          </w:tcPr>
          <w:p w14:paraId="2B67F56E">
            <w:pPr>
              <w:rPr>
                <w:sz w:val="20"/>
                <w:szCs w:val="20"/>
              </w:rPr>
            </w:pPr>
          </w:p>
        </w:tc>
        <w:tc>
          <w:tcPr>
            <w:tcW w:w="426" w:type="dxa"/>
            <w:vAlign w:val="center"/>
          </w:tcPr>
          <w:p w14:paraId="38FC4F37">
            <w:pPr>
              <w:rPr>
                <w:sz w:val="20"/>
                <w:szCs w:val="20"/>
              </w:rPr>
            </w:pPr>
          </w:p>
        </w:tc>
      </w:tr>
      <w:tr w14:paraId="1F463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1F93A940">
            <w:pPr>
              <w:rPr>
                <w:sz w:val="20"/>
                <w:szCs w:val="20"/>
              </w:rPr>
            </w:pPr>
          </w:p>
        </w:tc>
        <w:tc>
          <w:tcPr>
            <w:tcW w:w="5386" w:type="dxa"/>
            <w:vAlign w:val="center"/>
          </w:tcPr>
          <w:p w14:paraId="67CE6001">
            <w:pPr>
              <w:pStyle w:val="16"/>
              <w:ind w:left="100"/>
              <w:jc w:val="both"/>
              <w:rPr>
                <w:rFonts w:ascii="Times New Roman" w:hAnsi="Times New Roman" w:cs="Times New Roman"/>
                <w:szCs w:val="20"/>
              </w:rPr>
            </w:pPr>
            <w:r>
              <w:rPr>
                <w:rFonts w:hint="eastAsia" w:ascii="Times New Roman" w:hAnsi="Times New Roman" w:cs="Times New Roman"/>
                <w:szCs w:val="20"/>
              </w:rPr>
              <w:t>4.校内会议、学校重点班次</w:t>
            </w:r>
            <w:r>
              <w:rPr>
                <w:rFonts w:ascii="Times New Roman" w:hAnsi="Times New Roman" w:cs="Times New Roman"/>
                <w:szCs w:val="20"/>
              </w:rPr>
              <w:t>需全程茶水服务。</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4D022355">
            <w:pPr>
              <w:jc w:val="center"/>
              <w:rPr>
                <w:rFonts w:ascii="Times New Roman" w:hAnsi="Times New Roman" w:cs="Times New Roman"/>
              </w:rPr>
            </w:pPr>
          </w:p>
        </w:tc>
        <w:tc>
          <w:tcPr>
            <w:tcW w:w="709" w:type="dxa"/>
            <w:vAlign w:val="center"/>
          </w:tcPr>
          <w:p w14:paraId="50827E88">
            <w:pPr>
              <w:jc w:val="center"/>
              <w:rPr>
                <w:rFonts w:ascii="Times New Roman" w:hAnsi="Times New Roman" w:cs="Times New Roman"/>
              </w:rPr>
            </w:pPr>
          </w:p>
        </w:tc>
        <w:tc>
          <w:tcPr>
            <w:tcW w:w="708" w:type="dxa"/>
            <w:vAlign w:val="center"/>
          </w:tcPr>
          <w:p w14:paraId="2210A394">
            <w:pPr>
              <w:rPr>
                <w:sz w:val="20"/>
                <w:szCs w:val="20"/>
              </w:rPr>
            </w:pPr>
          </w:p>
        </w:tc>
        <w:tc>
          <w:tcPr>
            <w:tcW w:w="426" w:type="dxa"/>
            <w:vAlign w:val="center"/>
          </w:tcPr>
          <w:p w14:paraId="650681A4">
            <w:pPr>
              <w:rPr>
                <w:sz w:val="20"/>
                <w:szCs w:val="20"/>
              </w:rPr>
            </w:pPr>
          </w:p>
        </w:tc>
      </w:tr>
      <w:tr w14:paraId="18EA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3D9150D1">
            <w:pPr>
              <w:rPr>
                <w:sz w:val="20"/>
                <w:szCs w:val="20"/>
              </w:rPr>
            </w:pPr>
          </w:p>
        </w:tc>
        <w:tc>
          <w:tcPr>
            <w:tcW w:w="5386" w:type="dxa"/>
            <w:vAlign w:val="center"/>
          </w:tcPr>
          <w:p w14:paraId="6D8B8E8D">
            <w:pPr>
              <w:pStyle w:val="16"/>
              <w:ind w:left="100"/>
              <w:jc w:val="both"/>
              <w:rPr>
                <w:rFonts w:ascii="Times New Roman" w:hAnsi="Times New Roman" w:cs="Times New Roman"/>
                <w:szCs w:val="20"/>
              </w:rPr>
            </w:pPr>
            <w:r>
              <w:rPr>
                <w:rFonts w:hint="eastAsia" w:ascii="Times New Roman" w:hAnsi="Times New Roman" w:cs="Times New Roman"/>
                <w:szCs w:val="20"/>
              </w:rPr>
              <w:t>5.课程结束后</w:t>
            </w:r>
            <w:r>
              <w:rPr>
                <w:rFonts w:ascii="Times New Roman" w:hAnsi="Times New Roman" w:cs="Times New Roman"/>
                <w:szCs w:val="20"/>
              </w:rPr>
              <w:t>，对会场进行检查，如发现有遗忘的物品，须设法追送，追送不到时，按要求速交学校相关人员，并做好登记。</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228B2B70">
            <w:pPr>
              <w:jc w:val="center"/>
              <w:rPr>
                <w:rFonts w:ascii="Times New Roman" w:hAnsi="Times New Roman" w:cs="Times New Roman"/>
              </w:rPr>
            </w:pPr>
          </w:p>
        </w:tc>
        <w:tc>
          <w:tcPr>
            <w:tcW w:w="709" w:type="dxa"/>
            <w:vAlign w:val="center"/>
          </w:tcPr>
          <w:p w14:paraId="3885EE4B">
            <w:pPr>
              <w:jc w:val="center"/>
              <w:rPr>
                <w:rFonts w:ascii="Times New Roman" w:hAnsi="Times New Roman" w:cs="Times New Roman"/>
              </w:rPr>
            </w:pPr>
          </w:p>
        </w:tc>
        <w:tc>
          <w:tcPr>
            <w:tcW w:w="708" w:type="dxa"/>
            <w:vAlign w:val="center"/>
          </w:tcPr>
          <w:p w14:paraId="04BBD816">
            <w:pPr>
              <w:rPr>
                <w:sz w:val="20"/>
                <w:szCs w:val="20"/>
              </w:rPr>
            </w:pPr>
          </w:p>
        </w:tc>
        <w:tc>
          <w:tcPr>
            <w:tcW w:w="426" w:type="dxa"/>
            <w:vAlign w:val="center"/>
          </w:tcPr>
          <w:p w14:paraId="7A7B129E">
            <w:pPr>
              <w:rPr>
                <w:sz w:val="20"/>
                <w:szCs w:val="20"/>
              </w:rPr>
            </w:pPr>
          </w:p>
        </w:tc>
      </w:tr>
      <w:tr w14:paraId="2FBF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01B94DA6">
            <w:pPr>
              <w:rPr>
                <w:sz w:val="20"/>
                <w:szCs w:val="20"/>
              </w:rPr>
            </w:pPr>
          </w:p>
        </w:tc>
        <w:tc>
          <w:tcPr>
            <w:tcW w:w="5386" w:type="dxa"/>
            <w:vAlign w:val="center"/>
          </w:tcPr>
          <w:p w14:paraId="1B55E8A2">
            <w:pPr>
              <w:pStyle w:val="16"/>
              <w:ind w:left="100"/>
              <w:jc w:val="both"/>
              <w:rPr>
                <w:rFonts w:ascii="Times New Roman" w:hAnsi="Times New Roman" w:cs="Times New Roman"/>
                <w:szCs w:val="20"/>
              </w:rPr>
            </w:pPr>
            <w:r>
              <w:rPr>
                <w:rFonts w:hint="eastAsia" w:ascii="Times New Roman" w:hAnsi="Times New Roman" w:cs="Times New Roman"/>
                <w:szCs w:val="20"/>
              </w:rPr>
              <w:t>6.</w:t>
            </w:r>
            <w:r>
              <w:rPr>
                <w:rFonts w:ascii="Times New Roman" w:hAnsi="Times New Roman" w:cs="Times New Roman"/>
                <w:szCs w:val="20"/>
              </w:rPr>
              <w:t>收拾教室或会场，及时关闭空调等各种设备电源，节约能源。</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04821310">
            <w:pPr>
              <w:jc w:val="center"/>
              <w:rPr>
                <w:rFonts w:ascii="Times New Roman" w:hAnsi="Times New Roman" w:cs="Times New Roman"/>
              </w:rPr>
            </w:pPr>
          </w:p>
        </w:tc>
        <w:tc>
          <w:tcPr>
            <w:tcW w:w="709" w:type="dxa"/>
            <w:vAlign w:val="center"/>
          </w:tcPr>
          <w:p w14:paraId="787295B6">
            <w:pPr>
              <w:jc w:val="center"/>
              <w:rPr>
                <w:rFonts w:ascii="Times New Roman" w:hAnsi="Times New Roman" w:cs="Times New Roman"/>
              </w:rPr>
            </w:pPr>
          </w:p>
        </w:tc>
        <w:tc>
          <w:tcPr>
            <w:tcW w:w="708" w:type="dxa"/>
            <w:vAlign w:val="center"/>
          </w:tcPr>
          <w:p w14:paraId="06DBAF41">
            <w:pPr>
              <w:rPr>
                <w:sz w:val="20"/>
                <w:szCs w:val="20"/>
              </w:rPr>
            </w:pPr>
          </w:p>
        </w:tc>
        <w:tc>
          <w:tcPr>
            <w:tcW w:w="426" w:type="dxa"/>
            <w:vAlign w:val="center"/>
          </w:tcPr>
          <w:p w14:paraId="483F7661">
            <w:pPr>
              <w:rPr>
                <w:sz w:val="20"/>
                <w:szCs w:val="20"/>
              </w:rPr>
            </w:pPr>
          </w:p>
        </w:tc>
      </w:tr>
      <w:tr w14:paraId="5C05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restart"/>
            <w:vAlign w:val="center"/>
          </w:tcPr>
          <w:p w14:paraId="19EAB003">
            <w:pPr>
              <w:jc w:val="center"/>
              <w:rPr>
                <w:sz w:val="20"/>
                <w:szCs w:val="20"/>
              </w:rPr>
            </w:pPr>
            <w:r>
              <w:rPr>
                <w:rFonts w:hint="eastAsia"/>
                <w:szCs w:val="20"/>
              </w:rPr>
              <w:t>会议接待服务</w:t>
            </w:r>
          </w:p>
        </w:tc>
        <w:tc>
          <w:tcPr>
            <w:tcW w:w="5386" w:type="dxa"/>
            <w:vAlign w:val="center"/>
          </w:tcPr>
          <w:p w14:paraId="1787DBB2">
            <w:pPr>
              <w:pStyle w:val="16"/>
              <w:ind w:left="100"/>
              <w:jc w:val="both"/>
              <w:rPr>
                <w:rFonts w:ascii="Times New Roman" w:hAnsi="Times New Roman" w:cs="Times New Roman"/>
                <w:szCs w:val="20"/>
              </w:rPr>
            </w:pPr>
            <w:r>
              <w:rPr>
                <w:rFonts w:hint="eastAsia" w:ascii="Times New Roman" w:hAnsi="Times New Roman" w:cs="Times New Roman"/>
                <w:szCs w:val="20"/>
              </w:rPr>
              <w:t>1.</w:t>
            </w:r>
            <w:r>
              <w:rPr>
                <w:rFonts w:ascii="Times New Roman" w:hAnsi="Times New Roman" w:cs="Times New Roman"/>
                <w:szCs w:val="20"/>
              </w:rPr>
              <w:t>根据会议通知时间，至少提前</w:t>
            </w:r>
            <w:r>
              <w:rPr>
                <w:rFonts w:hint="eastAsia" w:ascii="Times New Roman" w:hAnsi="Times New Roman" w:cs="Times New Roman"/>
                <w:szCs w:val="20"/>
              </w:rPr>
              <w:t>1小时</w:t>
            </w:r>
            <w:r>
              <w:rPr>
                <w:rFonts w:ascii="Times New Roman" w:hAnsi="Times New Roman" w:cs="Times New Roman"/>
                <w:szCs w:val="20"/>
              </w:rPr>
              <w:t>对会议地点的照明、空调、卫生等进行全面检查。</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775D3DCC">
            <w:pPr>
              <w:jc w:val="center"/>
              <w:rPr>
                <w:rFonts w:ascii="Times New Roman" w:hAnsi="Times New Roman" w:cs="Times New Roman"/>
              </w:rPr>
            </w:pPr>
          </w:p>
        </w:tc>
        <w:tc>
          <w:tcPr>
            <w:tcW w:w="709" w:type="dxa"/>
            <w:vAlign w:val="center"/>
          </w:tcPr>
          <w:p w14:paraId="1DE7C5C0">
            <w:pPr>
              <w:jc w:val="center"/>
              <w:rPr>
                <w:rFonts w:ascii="Times New Roman" w:hAnsi="Times New Roman" w:cs="Times New Roman"/>
              </w:rPr>
            </w:pPr>
          </w:p>
        </w:tc>
        <w:tc>
          <w:tcPr>
            <w:tcW w:w="708" w:type="dxa"/>
            <w:vAlign w:val="center"/>
          </w:tcPr>
          <w:p w14:paraId="3BEC3600">
            <w:pPr>
              <w:rPr>
                <w:sz w:val="20"/>
                <w:szCs w:val="20"/>
              </w:rPr>
            </w:pPr>
          </w:p>
        </w:tc>
        <w:tc>
          <w:tcPr>
            <w:tcW w:w="426" w:type="dxa"/>
            <w:vAlign w:val="center"/>
          </w:tcPr>
          <w:p w14:paraId="35984E5A">
            <w:pPr>
              <w:rPr>
                <w:sz w:val="20"/>
                <w:szCs w:val="20"/>
              </w:rPr>
            </w:pPr>
          </w:p>
        </w:tc>
      </w:tr>
      <w:tr w14:paraId="3D4B8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097DAFAF">
            <w:pPr>
              <w:rPr>
                <w:sz w:val="20"/>
                <w:szCs w:val="20"/>
              </w:rPr>
            </w:pPr>
          </w:p>
        </w:tc>
        <w:tc>
          <w:tcPr>
            <w:tcW w:w="5386" w:type="dxa"/>
            <w:vAlign w:val="center"/>
          </w:tcPr>
          <w:p w14:paraId="534B7D61">
            <w:pPr>
              <w:pStyle w:val="16"/>
              <w:ind w:left="100"/>
              <w:jc w:val="both"/>
              <w:rPr>
                <w:rFonts w:ascii="Times New Roman" w:hAnsi="Times New Roman" w:cs="Times New Roman"/>
                <w:szCs w:val="20"/>
              </w:rPr>
            </w:pPr>
            <w:r>
              <w:rPr>
                <w:rFonts w:hint="eastAsia" w:ascii="Times New Roman" w:hAnsi="Times New Roman" w:cs="Times New Roman"/>
                <w:szCs w:val="20"/>
              </w:rPr>
              <w:t>2.根据</w:t>
            </w:r>
            <w:r>
              <w:rPr>
                <w:rFonts w:ascii="Times New Roman" w:hAnsi="Times New Roman" w:cs="Times New Roman"/>
                <w:szCs w:val="20"/>
              </w:rPr>
              <w:t>会议要求，调配充足人员，采取相应的服务措施。</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5641743C">
            <w:pPr>
              <w:jc w:val="center"/>
              <w:rPr>
                <w:rFonts w:ascii="Times New Roman" w:hAnsi="Times New Roman" w:cs="Times New Roman"/>
              </w:rPr>
            </w:pPr>
          </w:p>
        </w:tc>
        <w:tc>
          <w:tcPr>
            <w:tcW w:w="709" w:type="dxa"/>
            <w:vAlign w:val="center"/>
          </w:tcPr>
          <w:p w14:paraId="6024D018">
            <w:pPr>
              <w:jc w:val="center"/>
              <w:rPr>
                <w:rFonts w:ascii="Times New Roman" w:hAnsi="Times New Roman" w:cs="Times New Roman"/>
              </w:rPr>
            </w:pPr>
          </w:p>
        </w:tc>
        <w:tc>
          <w:tcPr>
            <w:tcW w:w="708" w:type="dxa"/>
            <w:vAlign w:val="center"/>
          </w:tcPr>
          <w:p w14:paraId="208A4377">
            <w:pPr>
              <w:rPr>
                <w:sz w:val="20"/>
                <w:szCs w:val="20"/>
              </w:rPr>
            </w:pPr>
          </w:p>
        </w:tc>
        <w:tc>
          <w:tcPr>
            <w:tcW w:w="426" w:type="dxa"/>
            <w:vAlign w:val="center"/>
          </w:tcPr>
          <w:p w14:paraId="2CBEF379">
            <w:pPr>
              <w:rPr>
                <w:sz w:val="20"/>
                <w:szCs w:val="20"/>
              </w:rPr>
            </w:pPr>
          </w:p>
        </w:tc>
      </w:tr>
      <w:tr w14:paraId="739A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3122C91B">
            <w:pPr>
              <w:rPr>
                <w:sz w:val="20"/>
                <w:szCs w:val="20"/>
              </w:rPr>
            </w:pPr>
          </w:p>
        </w:tc>
        <w:tc>
          <w:tcPr>
            <w:tcW w:w="5386" w:type="dxa"/>
            <w:vAlign w:val="center"/>
          </w:tcPr>
          <w:p w14:paraId="5D9AB0B3">
            <w:pPr>
              <w:pStyle w:val="16"/>
              <w:ind w:left="100"/>
              <w:jc w:val="both"/>
              <w:rPr>
                <w:rFonts w:ascii="Times New Roman" w:hAnsi="Times New Roman" w:cs="Times New Roman"/>
                <w:szCs w:val="20"/>
              </w:rPr>
            </w:pPr>
            <w:r>
              <w:rPr>
                <w:rFonts w:hint="eastAsia" w:ascii="Times New Roman" w:hAnsi="Times New Roman" w:cs="Times New Roman"/>
                <w:szCs w:val="20"/>
              </w:rPr>
              <w:t>3.</w:t>
            </w:r>
            <w:r>
              <w:rPr>
                <w:rFonts w:ascii="Times New Roman" w:hAnsi="Times New Roman" w:cs="Times New Roman"/>
                <w:szCs w:val="20"/>
              </w:rPr>
              <w:t>按参加会议人数准备好会议文件、文具用品及会议必需品。</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04339845">
            <w:pPr>
              <w:jc w:val="center"/>
              <w:rPr>
                <w:rFonts w:ascii="Times New Roman" w:hAnsi="Times New Roman" w:cs="Times New Roman"/>
              </w:rPr>
            </w:pPr>
          </w:p>
        </w:tc>
        <w:tc>
          <w:tcPr>
            <w:tcW w:w="709" w:type="dxa"/>
            <w:vAlign w:val="center"/>
          </w:tcPr>
          <w:p w14:paraId="2951B880">
            <w:pPr>
              <w:jc w:val="center"/>
              <w:rPr>
                <w:rFonts w:ascii="Times New Roman" w:hAnsi="Times New Roman" w:cs="Times New Roman"/>
              </w:rPr>
            </w:pPr>
          </w:p>
        </w:tc>
        <w:tc>
          <w:tcPr>
            <w:tcW w:w="708" w:type="dxa"/>
            <w:vAlign w:val="center"/>
          </w:tcPr>
          <w:p w14:paraId="3D1ECD8E">
            <w:pPr>
              <w:rPr>
                <w:sz w:val="20"/>
                <w:szCs w:val="20"/>
              </w:rPr>
            </w:pPr>
          </w:p>
        </w:tc>
        <w:tc>
          <w:tcPr>
            <w:tcW w:w="426" w:type="dxa"/>
            <w:vAlign w:val="center"/>
          </w:tcPr>
          <w:p w14:paraId="72283243">
            <w:pPr>
              <w:rPr>
                <w:sz w:val="20"/>
                <w:szCs w:val="20"/>
              </w:rPr>
            </w:pPr>
          </w:p>
        </w:tc>
      </w:tr>
      <w:tr w14:paraId="04C7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4DC6A6E9">
            <w:pPr>
              <w:rPr>
                <w:sz w:val="20"/>
                <w:szCs w:val="20"/>
              </w:rPr>
            </w:pPr>
          </w:p>
        </w:tc>
        <w:tc>
          <w:tcPr>
            <w:tcW w:w="5386" w:type="dxa"/>
            <w:vAlign w:val="center"/>
          </w:tcPr>
          <w:p w14:paraId="175E53B2">
            <w:pPr>
              <w:pStyle w:val="16"/>
              <w:ind w:left="100"/>
              <w:jc w:val="both"/>
              <w:rPr>
                <w:rFonts w:ascii="Times New Roman" w:hAnsi="Times New Roman" w:cs="Times New Roman"/>
                <w:szCs w:val="20"/>
              </w:rPr>
            </w:pPr>
            <w:r>
              <w:rPr>
                <w:rFonts w:hint="eastAsia" w:ascii="Times New Roman" w:hAnsi="Times New Roman" w:cs="Times New Roman"/>
                <w:szCs w:val="20"/>
              </w:rPr>
              <w:t>4.</w:t>
            </w:r>
            <w:r>
              <w:rPr>
                <w:rFonts w:ascii="Times New Roman" w:hAnsi="Times New Roman" w:cs="Times New Roman"/>
                <w:szCs w:val="20"/>
              </w:rPr>
              <w:t>按参加会议人数放好椅子，按要求摆设会议物品。</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2620FD0E">
            <w:pPr>
              <w:jc w:val="center"/>
              <w:rPr>
                <w:rFonts w:ascii="Times New Roman" w:hAnsi="Times New Roman" w:cs="Times New Roman"/>
              </w:rPr>
            </w:pPr>
          </w:p>
        </w:tc>
        <w:tc>
          <w:tcPr>
            <w:tcW w:w="709" w:type="dxa"/>
            <w:vAlign w:val="center"/>
          </w:tcPr>
          <w:p w14:paraId="1B67B631">
            <w:pPr>
              <w:jc w:val="center"/>
              <w:rPr>
                <w:rFonts w:ascii="Times New Roman" w:hAnsi="Times New Roman" w:cs="Times New Roman"/>
              </w:rPr>
            </w:pPr>
          </w:p>
        </w:tc>
        <w:tc>
          <w:tcPr>
            <w:tcW w:w="708" w:type="dxa"/>
            <w:vAlign w:val="center"/>
          </w:tcPr>
          <w:p w14:paraId="20C972FE">
            <w:pPr>
              <w:rPr>
                <w:sz w:val="20"/>
                <w:szCs w:val="20"/>
              </w:rPr>
            </w:pPr>
          </w:p>
        </w:tc>
        <w:tc>
          <w:tcPr>
            <w:tcW w:w="426" w:type="dxa"/>
            <w:vAlign w:val="center"/>
          </w:tcPr>
          <w:p w14:paraId="15E65D80">
            <w:pPr>
              <w:rPr>
                <w:sz w:val="20"/>
                <w:szCs w:val="20"/>
              </w:rPr>
            </w:pPr>
          </w:p>
        </w:tc>
      </w:tr>
      <w:tr w14:paraId="3113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D698637">
            <w:pPr>
              <w:jc w:val="center"/>
              <w:rPr>
                <w:sz w:val="20"/>
                <w:szCs w:val="20"/>
              </w:rPr>
            </w:pPr>
          </w:p>
        </w:tc>
        <w:tc>
          <w:tcPr>
            <w:tcW w:w="5386" w:type="dxa"/>
            <w:vAlign w:val="center"/>
          </w:tcPr>
          <w:p w14:paraId="2D7B0EBD">
            <w:pPr>
              <w:pStyle w:val="16"/>
              <w:ind w:left="100"/>
              <w:jc w:val="both"/>
              <w:rPr>
                <w:rFonts w:ascii="Times New Roman" w:hAnsi="Times New Roman" w:cs="Times New Roman"/>
                <w:szCs w:val="20"/>
              </w:rPr>
            </w:pPr>
            <w:r>
              <w:rPr>
                <w:rFonts w:hint="eastAsia" w:ascii="Times New Roman" w:hAnsi="Times New Roman" w:cs="Times New Roman"/>
                <w:szCs w:val="20"/>
              </w:rPr>
              <w:t>5.</w:t>
            </w:r>
            <w:r>
              <w:rPr>
                <w:rFonts w:ascii="Times New Roman" w:hAnsi="Times New Roman" w:cs="Times New Roman"/>
                <w:szCs w:val="20"/>
              </w:rPr>
              <w:t>现场督导及检查，主管要亲临现场指挥和督导员工按要求布置会场。</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42B653E1">
            <w:pPr>
              <w:jc w:val="center"/>
              <w:rPr>
                <w:rFonts w:ascii="Times New Roman" w:hAnsi="Times New Roman" w:cs="Times New Roman"/>
              </w:rPr>
            </w:pPr>
          </w:p>
        </w:tc>
        <w:tc>
          <w:tcPr>
            <w:tcW w:w="709" w:type="dxa"/>
            <w:vAlign w:val="center"/>
          </w:tcPr>
          <w:p w14:paraId="23646A8B">
            <w:pPr>
              <w:jc w:val="center"/>
              <w:rPr>
                <w:rFonts w:ascii="Times New Roman" w:hAnsi="Times New Roman" w:cs="Times New Roman"/>
              </w:rPr>
            </w:pPr>
          </w:p>
        </w:tc>
        <w:tc>
          <w:tcPr>
            <w:tcW w:w="708" w:type="dxa"/>
            <w:vAlign w:val="center"/>
          </w:tcPr>
          <w:p w14:paraId="3797F136">
            <w:pPr>
              <w:rPr>
                <w:sz w:val="20"/>
                <w:szCs w:val="20"/>
              </w:rPr>
            </w:pPr>
          </w:p>
        </w:tc>
        <w:tc>
          <w:tcPr>
            <w:tcW w:w="426" w:type="dxa"/>
            <w:vAlign w:val="center"/>
          </w:tcPr>
          <w:p w14:paraId="7B3FB7EF">
            <w:pPr>
              <w:rPr>
                <w:sz w:val="20"/>
                <w:szCs w:val="20"/>
              </w:rPr>
            </w:pPr>
          </w:p>
        </w:tc>
      </w:tr>
      <w:tr w14:paraId="16FB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4B17989">
            <w:pPr>
              <w:rPr>
                <w:sz w:val="20"/>
                <w:szCs w:val="20"/>
              </w:rPr>
            </w:pPr>
          </w:p>
        </w:tc>
        <w:tc>
          <w:tcPr>
            <w:tcW w:w="5386" w:type="dxa"/>
            <w:vAlign w:val="center"/>
          </w:tcPr>
          <w:p w14:paraId="5E375F27">
            <w:pPr>
              <w:pStyle w:val="16"/>
              <w:ind w:left="100"/>
              <w:jc w:val="both"/>
              <w:rPr>
                <w:rFonts w:ascii="Times New Roman" w:hAnsi="Times New Roman" w:cs="Times New Roman"/>
                <w:szCs w:val="20"/>
              </w:rPr>
            </w:pPr>
            <w:r>
              <w:rPr>
                <w:rFonts w:hint="eastAsia" w:ascii="Times New Roman" w:hAnsi="Times New Roman" w:cs="Times New Roman"/>
                <w:szCs w:val="20"/>
              </w:rPr>
              <w:t>6.</w:t>
            </w:r>
            <w:r>
              <w:rPr>
                <w:rFonts w:ascii="Times New Roman" w:hAnsi="Times New Roman" w:cs="Times New Roman"/>
                <w:szCs w:val="20"/>
              </w:rPr>
              <w:t>会议开始后倒茶水，按照第一次续水15分钟，后每隔20分钟续一次水。</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01AB5AE5">
            <w:pPr>
              <w:jc w:val="center"/>
              <w:rPr>
                <w:rFonts w:ascii="Times New Roman" w:hAnsi="Times New Roman" w:cs="Times New Roman"/>
              </w:rPr>
            </w:pPr>
          </w:p>
        </w:tc>
        <w:tc>
          <w:tcPr>
            <w:tcW w:w="709" w:type="dxa"/>
            <w:vAlign w:val="center"/>
          </w:tcPr>
          <w:p w14:paraId="0859A805">
            <w:pPr>
              <w:jc w:val="center"/>
              <w:rPr>
                <w:rFonts w:ascii="Times New Roman" w:hAnsi="Times New Roman" w:cs="Times New Roman"/>
              </w:rPr>
            </w:pPr>
          </w:p>
        </w:tc>
        <w:tc>
          <w:tcPr>
            <w:tcW w:w="708" w:type="dxa"/>
            <w:vAlign w:val="center"/>
          </w:tcPr>
          <w:p w14:paraId="340294D0">
            <w:pPr>
              <w:rPr>
                <w:sz w:val="20"/>
                <w:szCs w:val="20"/>
              </w:rPr>
            </w:pPr>
          </w:p>
        </w:tc>
        <w:tc>
          <w:tcPr>
            <w:tcW w:w="426" w:type="dxa"/>
            <w:vAlign w:val="center"/>
          </w:tcPr>
          <w:p w14:paraId="5E18CC3F">
            <w:pPr>
              <w:rPr>
                <w:sz w:val="20"/>
                <w:szCs w:val="20"/>
              </w:rPr>
            </w:pPr>
          </w:p>
        </w:tc>
      </w:tr>
      <w:tr w14:paraId="3306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0C7EDA46">
            <w:pPr>
              <w:rPr>
                <w:sz w:val="20"/>
                <w:szCs w:val="20"/>
              </w:rPr>
            </w:pPr>
          </w:p>
        </w:tc>
        <w:tc>
          <w:tcPr>
            <w:tcW w:w="5386" w:type="dxa"/>
            <w:vAlign w:val="center"/>
          </w:tcPr>
          <w:p w14:paraId="73AF67B6">
            <w:pPr>
              <w:pStyle w:val="16"/>
              <w:ind w:left="100"/>
              <w:jc w:val="both"/>
              <w:rPr>
                <w:rFonts w:ascii="Times New Roman" w:hAnsi="Times New Roman" w:cs="Times New Roman"/>
                <w:szCs w:val="20"/>
              </w:rPr>
            </w:pPr>
            <w:r>
              <w:rPr>
                <w:rFonts w:hint="eastAsia" w:ascii="Times New Roman" w:hAnsi="Times New Roman" w:cs="Times New Roman"/>
                <w:szCs w:val="20"/>
              </w:rPr>
              <w:t>7.</w:t>
            </w:r>
            <w:r>
              <w:rPr>
                <w:rFonts w:ascii="Times New Roman" w:hAnsi="Times New Roman" w:cs="Times New Roman"/>
                <w:szCs w:val="20"/>
              </w:rPr>
              <w:t>服务工作细致周到，服务中做到三轻（走路轻、讲话轻、动作轻）。</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4BD6D6A6">
            <w:pPr>
              <w:jc w:val="center"/>
              <w:rPr>
                <w:rFonts w:ascii="Times New Roman" w:hAnsi="Times New Roman" w:cs="Times New Roman"/>
              </w:rPr>
            </w:pPr>
          </w:p>
        </w:tc>
        <w:tc>
          <w:tcPr>
            <w:tcW w:w="709" w:type="dxa"/>
            <w:vAlign w:val="center"/>
          </w:tcPr>
          <w:p w14:paraId="7C9F4A8A">
            <w:pPr>
              <w:jc w:val="center"/>
              <w:rPr>
                <w:rFonts w:ascii="Times New Roman" w:hAnsi="Times New Roman" w:cs="Times New Roman"/>
              </w:rPr>
            </w:pPr>
          </w:p>
        </w:tc>
        <w:tc>
          <w:tcPr>
            <w:tcW w:w="708" w:type="dxa"/>
            <w:vAlign w:val="center"/>
          </w:tcPr>
          <w:p w14:paraId="74BA64EE">
            <w:pPr>
              <w:rPr>
                <w:sz w:val="20"/>
                <w:szCs w:val="20"/>
              </w:rPr>
            </w:pPr>
          </w:p>
        </w:tc>
        <w:tc>
          <w:tcPr>
            <w:tcW w:w="426" w:type="dxa"/>
            <w:vAlign w:val="center"/>
          </w:tcPr>
          <w:p w14:paraId="7AC61103">
            <w:pPr>
              <w:rPr>
                <w:sz w:val="20"/>
                <w:szCs w:val="20"/>
              </w:rPr>
            </w:pPr>
          </w:p>
        </w:tc>
      </w:tr>
      <w:tr w14:paraId="660F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BC87CBB">
            <w:pPr>
              <w:jc w:val="center"/>
              <w:rPr>
                <w:sz w:val="20"/>
                <w:szCs w:val="20"/>
              </w:rPr>
            </w:pPr>
          </w:p>
        </w:tc>
        <w:tc>
          <w:tcPr>
            <w:tcW w:w="5386" w:type="dxa"/>
            <w:vAlign w:val="center"/>
          </w:tcPr>
          <w:p w14:paraId="54C5AF64">
            <w:pPr>
              <w:pStyle w:val="16"/>
              <w:ind w:left="100"/>
              <w:jc w:val="both"/>
              <w:rPr>
                <w:rFonts w:ascii="Times New Roman" w:hAnsi="Times New Roman" w:cs="Times New Roman"/>
                <w:szCs w:val="20"/>
              </w:rPr>
            </w:pPr>
            <w:r>
              <w:rPr>
                <w:rFonts w:hint="eastAsia" w:ascii="Times New Roman" w:hAnsi="Times New Roman" w:cs="Times New Roman"/>
                <w:szCs w:val="20"/>
              </w:rPr>
              <w:t>8.</w:t>
            </w:r>
            <w:r>
              <w:rPr>
                <w:rFonts w:ascii="Times New Roman" w:hAnsi="Times New Roman" w:cs="Times New Roman"/>
                <w:szCs w:val="20"/>
              </w:rPr>
              <w:t>重要会议须安排专人到场监督会务服务工作，巡视会议室准备情况和会议进行的需求情况，争取第一时间响应。</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311ABF6D">
            <w:pPr>
              <w:jc w:val="center"/>
              <w:rPr>
                <w:rFonts w:ascii="Times New Roman" w:hAnsi="Times New Roman" w:cs="Times New Roman"/>
              </w:rPr>
            </w:pPr>
          </w:p>
        </w:tc>
        <w:tc>
          <w:tcPr>
            <w:tcW w:w="709" w:type="dxa"/>
            <w:vAlign w:val="center"/>
          </w:tcPr>
          <w:p w14:paraId="38EB003C">
            <w:pPr>
              <w:jc w:val="center"/>
              <w:rPr>
                <w:rFonts w:ascii="Times New Roman" w:hAnsi="Times New Roman" w:cs="Times New Roman"/>
              </w:rPr>
            </w:pPr>
          </w:p>
        </w:tc>
        <w:tc>
          <w:tcPr>
            <w:tcW w:w="708" w:type="dxa"/>
            <w:vAlign w:val="center"/>
          </w:tcPr>
          <w:p w14:paraId="2695DF35">
            <w:pPr>
              <w:rPr>
                <w:sz w:val="20"/>
                <w:szCs w:val="20"/>
              </w:rPr>
            </w:pPr>
          </w:p>
        </w:tc>
        <w:tc>
          <w:tcPr>
            <w:tcW w:w="426" w:type="dxa"/>
            <w:vAlign w:val="center"/>
          </w:tcPr>
          <w:p w14:paraId="65D4FAB4">
            <w:pPr>
              <w:rPr>
                <w:sz w:val="20"/>
                <w:szCs w:val="20"/>
              </w:rPr>
            </w:pPr>
          </w:p>
        </w:tc>
      </w:tr>
      <w:tr w14:paraId="1B57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41925CF">
            <w:pPr>
              <w:rPr>
                <w:sz w:val="20"/>
                <w:szCs w:val="20"/>
              </w:rPr>
            </w:pPr>
          </w:p>
        </w:tc>
        <w:tc>
          <w:tcPr>
            <w:tcW w:w="5386" w:type="dxa"/>
            <w:vAlign w:val="center"/>
          </w:tcPr>
          <w:p w14:paraId="1D4D7804">
            <w:pPr>
              <w:pStyle w:val="16"/>
              <w:ind w:left="100"/>
              <w:jc w:val="both"/>
              <w:rPr>
                <w:rFonts w:ascii="Times New Roman" w:hAnsi="Times New Roman" w:cs="Times New Roman"/>
                <w:szCs w:val="20"/>
              </w:rPr>
            </w:pPr>
            <w:r>
              <w:rPr>
                <w:rFonts w:hint="eastAsia" w:ascii="Times New Roman" w:hAnsi="Times New Roman" w:cs="Times New Roman"/>
                <w:szCs w:val="20"/>
              </w:rPr>
              <w:t>9.</w:t>
            </w:r>
            <w:r>
              <w:rPr>
                <w:rFonts w:ascii="Times New Roman" w:hAnsi="Times New Roman" w:cs="Times New Roman"/>
                <w:szCs w:val="20"/>
              </w:rPr>
              <w:t>会议结束后，对会场进行检查，如发现有遗忘的物品，须设法追送，追送不到时，按要求速交学校相关人员，并做好登记。</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6955C147">
            <w:pPr>
              <w:jc w:val="center"/>
              <w:rPr>
                <w:rFonts w:ascii="Times New Roman" w:hAnsi="Times New Roman" w:cs="Times New Roman"/>
              </w:rPr>
            </w:pPr>
          </w:p>
        </w:tc>
        <w:tc>
          <w:tcPr>
            <w:tcW w:w="709" w:type="dxa"/>
            <w:vAlign w:val="center"/>
          </w:tcPr>
          <w:p w14:paraId="641C1473">
            <w:pPr>
              <w:jc w:val="center"/>
              <w:rPr>
                <w:rFonts w:ascii="Times New Roman" w:hAnsi="Times New Roman" w:cs="Times New Roman"/>
              </w:rPr>
            </w:pPr>
          </w:p>
        </w:tc>
        <w:tc>
          <w:tcPr>
            <w:tcW w:w="708" w:type="dxa"/>
            <w:vAlign w:val="center"/>
          </w:tcPr>
          <w:p w14:paraId="61D0A81E">
            <w:pPr>
              <w:rPr>
                <w:sz w:val="20"/>
                <w:szCs w:val="20"/>
              </w:rPr>
            </w:pPr>
          </w:p>
        </w:tc>
        <w:tc>
          <w:tcPr>
            <w:tcW w:w="426" w:type="dxa"/>
            <w:vAlign w:val="center"/>
          </w:tcPr>
          <w:p w14:paraId="6652F6A1">
            <w:pPr>
              <w:rPr>
                <w:sz w:val="20"/>
                <w:szCs w:val="20"/>
              </w:rPr>
            </w:pPr>
          </w:p>
        </w:tc>
      </w:tr>
      <w:tr w14:paraId="0ECE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68460F95">
            <w:pPr>
              <w:rPr>
                <w:sz w:val="20"/>
                <w:szCs w:val="20"/>
              </w:rPr>
            </w:pPr>
          </w:p>
        </w:tc>
        <w:tc>
          <w:tcPr>
            <w:tcW w:w="5386" w:type="dxa"/>
            <w:vAlign w:val="center"/>
          </w:tcPr>
          <w:p w14:paraId="3EBC7A88">
            <w:pPr>
              <w:pStyle w:val="16"/>
              <w:ind w:left="100"/>
              <w:jc w:val="both"/>
              <w:rPr>
                <w:rFonts w:ascii="Times New Roman" w:hAnsi="Times New Roman" w:cs="Times New Roman"/>
                <w:szCs w:val="20"/>
              </w:rPr>
            </w:pPr>
            <w:r>
              <w:rPr>
                <w:rFonts w:hint="eastAsia" w:ascii="Times New Roman" w:hAnsi="Times New Roman" w:cs="Times New Roman"/>
                <w:szCs w:val="20"/>
              </w:rPr>
              <w:t>10.</w:t>
            </w:r>
            <w:r>
              <w:rPr>
                <w:rFonts w:ascii="Times New Roman" w:hAnsi="Times New Roman" w:cs="Times New Roman"/>
                <w:szCs w:val="20"/>
              </w:rPr>
              <w:t>会议结束后两小时内，完成会场清洁，椅子归位、关闭空调、灯、门窗，补充相关物资，洗净饮具，高温消毒后放回贮藏柜。</w:t>
            </w:r>
            <w:r>
              <w:rPr>
                <w:rFonts w:hint="eastAsia" w:ascii="Times New Roman" w:hAnsi="Times New Roman" w:cs="Times New Roman"/>
                <w:szCs w:val="20"/>
              </w:rPr>
              <w:t>未按要求实施扣</w:t>
            </w:r>
            <w:r>
              <w:rPr>
                <w:rFonts w:ascii="Times New Roman" w:hAnsi="Times New Roman" w:cs="Times New Roman"/>
                <w:szCs w:val="20"/>
              </w:rPr>
              <w:t xml:space="preserve"> 2 分。</w:t>
            </w:r>
          </w:p>
        </w:tc>
        <w:tc>
          <w:tcPr>
            <w:tcW w:w="709" w:type="dxa"/>
            <w:vAlign w:val="center"/>
          </w:tcPr>
          <w:p w14:paraId="65BA43EC">
            <w:pPr>
              <w:jc w:val="center"/>
              <w:rPr>
                <w:rFonts w:ascii="Times New Roman" w:hAnsi="Times New Roman" w:cs="Times New Roman"/>
              </w:rPr>
            </w:pPr>
          </w:p>
        </w:tc>
        <w:tc>
          <w:tcPr>
            <w:tcW w:w="709" w:type="dxa"/>
            <w:vAlign w:val="center"/>
          </w:tcPr>
          <w:p w14:paraId="0BA46A0F">
            <w:pPr>
              <w:jc w:val="center"/>
              <w:rPr>
                <w:rFonts w:ascii="Times New Roman" w:hAnsi="Times New Roman" w:cs="Times New Roman"/>
              </w:rPr>
            </w:pPr>
          </w:p>
        </w:tc>
        <w:tc>
          <w:tcPr>
            <w:tcW w:w="708" w:type="dxa"/>
            <w:vAlign w:val="center"/>
          </w:tcPr>
          <w:p w14:paraId="2F17E74C">
            <w:pPr>
              <w:rPr>
                <w:sz w:val="20"/>
                <w:szCs w:val="20"/>
              </w:rPr>
            </w:pPr>
          </w:p>
        </w:tc>
        <w:tc>
          <w:tcPr>
            <w:tcW w:w="426" w:type="dxa"/>
            <w:vAlign w:val="center"/>
          </w:tcPr>
          <w:p w14:paraId="71710334">
            <w:pPr>
              <w:rPr>
                <w:sz w:val="20"/>
                <w:szCs w:val="20"/>
              </w:rPr>
            </w:pPr>
          </w:p>
        </w:tc>
      </w:tr>
      <w:tr w14:paraId="0D2D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Align w:val="center"/>
          </w:tcPr>
          <w:p w14:paraId="37F14D47">
            <w:pPr>
              <w:jc w:val="center"/>
              <w:rPr>
                <w:szCs w:val="20"/>
              </w:rPr>
            </w:pPr>
            <w:r>
              <w:rPr>
                <w:szCs w:val="20"/>
              </w:rPr>
              <w:t>其他</w:t>
            </w:r>
          </w:p>
        </w:tc>
        <w:tc>
          <w:tcPr>
            <w:tcW w:w="5386" w:type="dxa"/>
            <w:vAlign w:val="center"/>
          </w:tcPr>
          <w:p w14:paraId="25E2B1C0">
            <w:pPr>
              <w:pStyle w:val="16"/>
              <w:ind w:left="100"/>
              <w:jc w:val="both"/>
              <w:rPr>
                <w:rFonts w:ascii="Times New Roman" w:hAnsi="Times New Roman" w:cs="Times New Roman"/>
                <w:szCs w:val="20"/>
              </w:rPr>
            </w:pPr>
            <w:r>
              <w:rPr>
                <w:rFonts w:ascii="Times New Roman" w:hAnsi="Times New Roman" w:cs="Times New Roman"/>
                <w:szCs w:val="20"/>
              </w:rPr>
              <w:t>表中未涵盖的其他扣分情况，需注明扣分原因，每次扣</w:t>
            </w:r>
            <w:r>
              <w:rPr>
                <w:rFonts w:ascii="Times New Roman" w:hAnsi="Times New Roman" w:cs="Times New Roman"/>
                <w:spacing w:val="-54"/>
                <w:szCs w:val="20"/>
              </w:rPr>
              <w:t xml:space="preserve"> </w:t>
            </w:r>
            <w:r>
              <w:rPr>
                <w:rFonts w:ascii="Times New Roman" w:hAnsi="Times New Roman" w:cs="Times New Roman"/>
                <w:szCs w:val="20"/>
              </w:rPr>
              <w:t>2</w:t>
            </w:r>
            <w:r>
              <w:rPr>
                <w:rFonts w:ascii="Times New Roman" w:hAnsi="Times New Roman" w:cs="Times New Roman"/>
                <w:spacing w:val="-55"/>
                <w:szCs w:val="20"/>
              </w:rPr>
              <w:t xml:space="preserve"> </w:t>
            </w:r>
            <w:r>
              <w:rPr>
                <w:rFonts w:ascii="Times New Roman" w:hAnsi="Times New Roman" w:cs="Times New Roman"/>
                <w:szCs w:val="20"/>
              </w:rPr>
              <w:t>分。</w:t>
            </w:r>
          </w:p>
        </w:tc>
        <w:tc>
          <w:tcPr>
            <w:tcW w:w="709" w:type="dxa"/>
            <w:vAlign w:val="center"/>
          </w:tcPr>
          <w:p w14:paraId="696FCB7C">
            <w:pPr>
              <w:jc w:val="center"/>
              <w:rPr>
                <w:rFonts w:ascii="Times New Roman" w:hAnsi="Times New Roman" w:cs="Times New Roman"/>
              </w:rPr>
            </w:pPr>
          </w:p>
        </w:tc>
        <w:tc>
          <w:tcPr>
            <w:tcW w:w="709" w:type="dxa"/>
            <w:vAlign w:val="center"/>
          </w:tcPr>
          <w:p w14:paraId="18F006D2">
            <w:pPr>
              <w:jc w:val="center"/>
              <w:rPr>
                <w:rFonts w:ascii="Times New Roman" w:hAnsi="Times New Roman" w:cs="Times New Roman"/>
              </w:rPr>
            </w:pPr>
          </w:p>
        </w:tc>
        <w:tc>
          <w:tcPr>
            <w:tcW w:w="708" w:type="dxa"/>
            <w:vAlign w:val="center"/>
          </w:tcPr>
          <w:p w14:paraId="76EE3CC1">
            <w:pPr>
              <w:rPr>
                <w:sz w:val="20"/>
                <w:szCs w:val="20"/>
              </w:rPr>
            </w:pPr>
          </w:p>
        </w:tc>
        <w:tc>
          <w:tcPr>
            <w:tcW w:w="426" w:type="dxa"/>
            <w:vAlign w:val="center"/>
          </w:tcPr>
          <w:p w14:paraId="44CEEAB4">
            <w:pPr>
              <w:rPr>
                <w:sz w:val="20"/>
                <w:szCs w:val="20"/>
              </w:rPr>
            </w:pPr>
          </w:p>
        </w:tc>
      </w:tr>
      <w:tr w14:paraId="2743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restart"/>
            <w:vAlign w:val="center"/>
          </w:tcPr>
          <w:p w14:paraId="66333FD7">
            <w:pPr>
              <w:jc w:val="center"/>
              <w:rPr>
                <w:szCs w:val="20"/>
              </w:rPr>
            </w:pPr>
            <w:r>
              <w:rPr>
                <w:rFonts w:hint="eastAsia"/>
                <w:szCs w:val="20"/>
              </w:rPr>
              <w:t>加分奖励</w:t>
            </w:r>
          </w:p>
        </w:tc>
        <w:tc>
          <w:tcPr>
            <w:tcW w:w="5386" w:type="dxa"/>
            <w:vAlign w:val="center"/>
          </w:tcPr>
          <w:p w14:paraId="0C26B800">
            <w:pPr>
              <w:pStyle w:val="16"/>
              <w:ind w:left="100"/>
              <w:rPr>
                <w:rFonts w:ascii="Times New Roman" w:hAnsi="Times New Roman" w:cs="Times New Roman"/>
                <w:szCs w:val="20"/>
              </w:rPr>
            </w:pPr>
            <w:r>
              <w:rPr>
                <w:rFonts w:hint="eastAsia" w:ascii="Times New Roman" w:hAnsi="Times New Roman" w:cs="Times New Roman"/>
                <w:szCs w:val="20"/>
              </w:rPr>
              <w:t>1</w:t>
            </w:r>
            <w:r>
              <w:rPr>
                <w:rFonts w:ascii="Times New Roman" w:hAnsi="Times New Roman" w:cs="Times New Roman"/>
                <w:szCs w:val="20"/>
              </w:rPr>
              <w:t>.</w:t>
            </w:r>
            <w:r>
              <w:rPr>
                <w:rFonts w:hint="eastAsia" w:ascii="Times New Roman" w:hAnsi="Times New Roman" w:cs="Times New Roman"/>
                <w:szCs w:val="20"/>
              </w:rPr>
              <w:t>拾金不昧，及时返还失主，奖2-5分</w:t>
            </w:r>
            <w:r>
              <w:rPr>
                <w:rFonts w:ascii="Times New Roman" w:hAnsi="Times New Roman" w:cs="Times New Roman"/>
                <w:szCs w:val="20"/>
              </w:rPr>
              <w:t>/</w:t>
            </w:r>
            <w:r>
              <w:rPr>
                <w:rFonts w:hint="eastAsia" w:ascii="Times New Roman" w:hAnsi="Times New Roman" w:cs="Times New Roman"/>
                <w:szCs w:val="20"/>
              </w:rPr>
              <w:t>次，数额巨大，加倍奖励。</w:t>
            </w:r>
          </w:p>
        </w:tc>
        <w:tc>
          <w:tcPr>
            <w:tcW w:w="709" w:type="dxa"/>
            <w:vAlign w:val="center"/>
          </w:tcPr>
          <w:p w14:paraId="39F5654A">
            <w:pPr>
              <w:jc w:val="center"/>
              <w:rPr>
                <w:rFonts w:ascii="Times New Roman" w:hAnsi="Times New Roman" w:cs="Times New Roman"/>
              </w:rPr>
            </w:pPr>
          </w:p>
        </w:tc>
        <w:tc>
          <w:tcPr>
            <w:tcW w:w="709" w:type="dxa"/>
            <w:vAlign w:val="center"/>
          </w:tcPr>
          <w:p w14:paraId="42CC0F97">
            <w:pPr>
              <w:jc w:val="center"/>
              <w:rPr>
                <w:rFonts w:ascii="Times New Roman" w:hAnsi="Times New Roman" w:cs="Times New Roman"/>
              </w:rPr>
            </w:pPr>
          </w:p>
        </w:tc>
        <w:tc>
          <w:tcPr>
            <w:tcW w:w="708" w:type="dxa"/>
            <w:vAlign w:val="center"/>
          </w:tcPr>
          <w:p w14:paraId="1B00FF28">
            <w:pPr>
              <w:rPr>
                <w:sz w:val="20"/>
                <w:szCs w:val="20"/>
              </w:rPr>
            </w:pPr>
          </w:p>
        </w:tc>
        <w:tc>
          <w:tcPr>
            <w:tcW w:w="426" w:type="dxa"/>
            <w:vAlign w:val="center"/>
          </w:tcPr>
          <w:p w14:paraId="61F5A328">
            <w:pPr>
              <w:rPr>
                <w:sz w:val="20"/>
                <w:szCs w:val="20"/>
              </w:rPr>
            </w:pPr>
          </w:p>
        </w:tc>
      </w:tr>
      <w:tr w14:paraId="4DE7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2EDD542C">
            <w:pPr>
              <w:jc w:val="center"/>
              <w:rPr>
                <w:szCs w:val="20"/>
              </w:rPr>
            </w:pPr>
          </w:p>
        </w:tc>
        <w:tc>
          <w:tcPr>
            <w:tcW w:w="5386" w:type="dxa"/>
            <w:vAlign w:val="center"/>
          </w:tcPr>
          <w:p w14:paraId="30FCF99E">
            <w:pPr>
              <w:pStyle w:val="16"/>
              <w:ind w:left="100"/>
              <w:rPr>
                <w:rFonts w:ascii="Times New Roman" w:hAnsi="Times New Roman" w:cs="Times New Roman"/>
                <w:szCs w:val="20"/>
              </w:rPr>
            </w:pPr>
            <w:r>
              <w:rPr>
                <w:rFonts w:hint="eastAsia" w:ascii="Times New Roman" w:hAnsi="Times New Roman" w:cs="Times New Roman"/>
                <w:szCs w:val="20"/>
              </w:rPr>
              <w:t>2</w:t>
            </w:r>
            <w:r>
              <w:rPr>
                <w:rFonts w:ascii="Times New Roman" w:hAnsi="Times New Roman" w:cs="Times New Roman"/>
                <w:szCs w:val="20"/>
              </w:rPr>
              <w:t>.</w:t>
            </w:r>
            <w:r>
              <w:rPr>
                <w:rFonts w:hint="eastAsia" w:ascii="Times New Roman" w:hAnsi="Times New Roman" w:cs="Times New Roman"/>
                <w:szCs w:val="20"/>
              </w:rPr>
              <w:t>见义勇为，事迹突出者，给与通报表扬，奖2-5分，特别突出者，加倍奖励。</w:t>
            </w:r>
          </w:p>
        </w:tc>
        <w:tc>
          <w:tcPr>
            <w:tcW w:w="709" w:type="dxa"/>
            <w:vAlign w:val="center"/>
          </w:tcPr>
          <w:p w14:paraId="7EE323A4">
            <w:pPr>
              <w:jc w:val="center"/>
              <w:rPr>
                <w:rFonts w:ascii="Times New Roman" w:hAnsi="Times New Roman" w:cs="Times New Roman"/>
              </w:rPr>
            </w:pPr>
          </w:p>
        </w:tc>
        <w:tc>
          <w:tcPr>
            <w:tcW w:w="709" w:type="dxa"/>
            <w:vAlign w:val="center"/>
          </w:tcPr>
          <w:p w14:paraId="717A3B8D">
            <w:pPr>
              <w:jc w:val="center"/>
              <w:rPr>
                <w:rFonts w:ascii="Times New Roman" w:hAnsi="Times New Roman" w:cs="Times New Roman"/>
              </w:rPr>
            </w:pPr>
          </w:p>
        </w:tc>
        <w:tc>
          <w:tcPr>
            <w:tcW w:w="708" w:type="dxa"/>
            <w:vAlign w:val="center"/>
          </w:tcPr>
          <w:p w14:paraId="7C3CF977">
            <w:pPr>
              <w:rPr>
                <w:sz w:val="20"/>
                <w:szCs w:val="20"/>
              </w:rPr>
            </w:pPr>
          </w:p>
        </w:tc>
        <w:tc>
          <w:tcPr>
            <w:tcW w:w="426" w:type="dxa"/>
            <w:vAlign w:val="center"/>
          </w:tcPr>
          <w:p w14:paraId="105A22A0">
            <w:pPr>
              <w:rPr>
                <w:sz w:val="20"/>
                <w:szCs w:val="20"/>
              </w:rPr>
            </w:pPr>
          </w:p>
        </w:tc>
      </w:tr>
      <w:tr w14:paraId="2B2A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 w:type="dxa"/>
            <w:vMerge w:val="continue"/>
            <w:vAlign w:val="center"/>
          </w:tcPr>
          <w:p w14:paraId="441DC197">
            <w:pPr>
              <w:jc w:val="center"/>
              <w:rPr>
                <w:szCs w:val="20"/>
              </w:rPr>
            </w:pPr>
          </w:p>
        </w:tc>
        <w:tc>
          <w:tcPr>
            <w:tcW w:w="5386" w:type="dxa"/>
            <w:vAlign w:val="center"/>
          </w:tcPr>
          <w:p w14:paraId="6C193D0B">
            <w:pPr>
              <w:pStyle w:val="16"/>
              <w:ind w:left="100"/>
              <w:rPr>
                <w:rFonts w:ascii="Times New Roman" w:hAnsi="Times New Roman" w:cs="Times New Roman"/>
                <w:szCs w:val="20"/>
              </w:rPr>
            </w:pPr>
            <w:r>
              <w:rPr>
                <w:rFonts w:ascii="Times New Roman" w:hAnsi="Times New Roman" w:cs="Times New Roman"/>
                <w:szCs w:val="20"/>
              </w:rPr>
              <w:t>3.</w:t>
            </w:r>
            <w:r>
              <w:rPr>
                <w:rFonts w:hint="eastAsia" w:ascii="Times New Roman" w:hAnsi="Times New Roman" w:cs="Times New Roman"/>
                <w:szCs w:val="20"/>
              </w:rPr>
              <w:t>及时制止治安、消防及其他突发事件，保护生命财产安全，减少经济损失，奖2-10分</w:t>
            </w:r>
            <w:r>
              <w:rPr>
                <w:rFonts w:ascii="Times New Roman" w:hAnsi="Times New Roman" w:cs="Times New Roman"/>
                <w:szCs w:val="20"/>
              </w:rPr>
              <w:t>/</w:t>
            </w:r>
            <w:r>
              <w:rPr>
                <w:rFonts w:hint="eastAsia" w:ascii="Times New Roman" w:hAnsi="Times New Roman" w:cs="Times New Roman"/>
                <w:szCs w:val="20"/>
              </w:rPr>
              <w:t>次。</w:t>
            </w:r>
          </w:p>
        </w:tc>
        <w:tc>
          <w:tcPr>
            <w:tcW w:w="709" w:type="dxa"/>
            <w:vAlign w:val="center"/>
          </w:tcPr>
          <w:p w14:paraId="5906F80E">
            <w:pPr>
              <w:jc w:val="center"/>
              <w:rPr>
                <w:rFonts w:ascii="Times New Roman" w:hAnsi="Times New Roman" w:cs="Times New Roman"/>
              </w:rPr>
            </w:pPr>
          </w:p>
        </w:tc>
        <w:tc>
          <w:tcPr>
            <w:tcW w:w="709" w:type="dxa"/>
            <w:vAlign w:val="center"/>
          </w:tcPr>
          <w:p w14:paraId="60965C0D">
            <w:pPr>
              <w:jc w:val="center"/>
              <w:rPr>
                <w:rFonts w:ascii="Times New Roman" w:hAnsi="Times New Roman" w:cs="Times New Roman"/>
              </w:rPr>
            </w:pPr>
          </w:p>
        </w:tc>
        <w:tc>
          <w:tcPr>
            <w:tcW w:w="708" w:type="dxa"/>
            <w:vAlign w:val="center"/>
          </w:tcPr>
          <w:p w14:paraId="61E1B92D">
            <w:pPr>
              <w:rPr>
                <w:sz w:val="20"/>
                <w:szCs w:val="20"/>
              </w:rPr>
            </w:pPr>
          </w:p>
        </w:tc>
        <w:tc>
          <w:tcPr>
            <w:tcW w:w="426" w:type="dxa"/>
            <w:vAlign w:val="center"/>
          </w:tcPr>
          <w:p w14:paraId="46D4E208">
            <w:pPr>
              <w:rPr>
                <w:sz w:val="20"/>
                <w:szCs w:val="20"/>
              </w:rPr>
            </w:pPr>
          </w:p>
        </w:tc>
      </w:tr>
      <w:tr w14:paraId="7D23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90" w:type="dxa"/>
            <w:gridSpan w:val="6"/>
            <w:vAlign w:val="center"/>
          </w:tcPr>
          <w:p w14:paraId="3D00CB68">
            <w:pPr>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3884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90" w:type="dxa"/>
            <w:gridSpan w:val="6"/>
            <w:vAlign w:val="center"/>
          </w:tcPr>
          <w:p w14:paraId="48E89187">
            <w:pPr>
              <w:rPr>
                <w:sz w:val="20"/>
                <w:szCs w:val="20"/>
              </w:rPr>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p>
        </w:tc>
      </w:tr>
    </w:tbl>
    <w:p w14:paraId="224C9F60"/>
    <w:tbl>
      <w:tblPr>
        <w:tblStyle w:val="7"/>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5245"/>
        <w:gridCol w:w="709"/>
        <w:gridCol w:w="708"/>
        <w:gridCol w:w="709"/>
        <w:gridCol w:w="425"/>
      </w:tblGrid>
      <w:tr w14:paraId="6CAF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restart"/>
            <w:vAlign w:val="center"/>
          </w:tcPr>
          <w:p w14:paraId="72C625DF">
            <w:pPr>
              <w:jc w:val="center"/>
              <w:rPr>
                <w:rFonts w:eastAsia="黑体"/>
                <w:sz w:val="20"/>
                <w:szCs w:val="20"/>
              </w:rPr>
            </w:pPr>
            <w:r>
              <w:rPr>
                <w:rFonts w:hAnsi="黑体" w:eastAsia="黑体"/>
                <w:sz w:val="20"/>
                <w:szCs w:val="20"/>
              </w:rPr>
              <w:t>类别</w:t>
            </w:r>
          </w:p>
        </w:tc>
        <w:tc>
          <w:tcPr>
            <w:tcW w:w="5245" w:type="dxa"/>
            <w:vMerge w:val="restart"/>
            <w:vAlign w:val="center"/>
          </w:tcPr>
          <w:p w14:paraId="2CF18139">
            <w:pPr>
              <w:jc w:val="center"/>
              <w:rPr>
                <w:rFonts w:eastAsia="黑体"/>
                <w:sz w:val="20"/>
                <w:szCs w:val="20"/>
              </w:rPr>
            </w:pPr>
            <w:r>
              <w:rPr>
                <w:rFonts w:hAnsi="黑体" w:eastAsia="黑体"/>
                <w:sz w:val="20"/>
                <w:szCs w:val="20"/>
              </w:rPr>
              <w:t>项目</w:t>
            </w:r>
          </w:p>
        </w:tc>
        <w:tc>
          <w:tcPr>
            <w:tcW w:w="1417" w:type="dxa"/>
            <w:gridSpan w:val="2"/>
            <w:vAlign w:val="center"/>
          </w:tcPr>
          <w:p w14:paraId="33F52E56">
            <w:pPr>
              <w:jc w:val="center"/>
              <w:rPr>
                <w:rFonts w:eastAsia="黑体"/>
                <w:sz w:val="20"/>
                <w:szCs w:val="20"/>
              </w:rPr>
            </w:pPr>
            <w:r>
              <w:rPr>
                <w:rFonts w:hAnsi="黑体" w:eastAsia="黑体"/>
                <w:sz w:val="20"/>
                <w:szCs w:val="20"/>
              </w:rPr>
              <w:t>检查情况</w:t>
            </w:r>
          </w:p>
        </w:tc>
        <w:tc>
          <w:tcPr>
            <w:tcW w:w="709" w:type="dxa"/>
            <w:vMerge w:val="restart"/>
            <w:vAlign w:val="center"/>
          </w:tcPr>
          <w:p w14:paraId="377451A2">
            <w:pPr>
              <w:jc w:val="center"/>
              <w:rPr>
                <w:rFonts w:eastAsia="黑体"/>
                <w:sz w:val="20"/>
                <w:szCs w:val="20"/>
              </w:rPr>
            </w:pPr>
            <w:r>
              <w:rPr>
                <w:rFonts w:hAnsi="黑体" w:eastAsia="黑体"/>
                <w:sz w:val="20"/>
                <w:szCs w:val="20"/>
              </w:rPr>
              <w:t>整改情况</w:t>
            </w:r>
          </w:p>
        </w:tc>
        <w:tc>
          <w:tcPr>
            <w:tcW w:w="425" w:type="dxa"/>
            <w:vMerge w:val="restart"/>
            <w:vAlign w:val="center"/>
          </w:tcPr>
          <w:p w14:paraId="6A0C749D">
            <w:pPr>
              <w:jc w:val="center"/>
              <w:rPr>
                <w:rFonts w:eastAsia="黑体"/>
                <w:sz w:val="20"/>
                <w:szCs w:val="20"/>
              </w:rPr>
            </w:pPr>
            <w:r>
              <w:rPr>
                <w:rFonts w:hAnsi="黑体" w:eastAsia="黑体"/>
                <w:sz w:val="20"/>
                <w:szCs w:val="20"/>
              </w:rPr>
              <w:t>备注</w:t>
            </w:r>
          </w:p>
        </w:tc>
      </w:tr>
      <w:tr w14:paraId="3468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4A556FB4">
            <w:pPr>
              <w:rPr>
                <w:sz w:val="20"/>
                <w:szCs w:val="20"/>
              </w:rPr>
            </w:pPr>
          </w:p>
        </w:tc>
        <w:tc>
          <w:tcPr>
            <w:tcW w:w="5245" w:type="dxa"/>
            <w:vMerge w:val="continue"/>
            <w:vAlign w:val="center"/>
          </w:tcPr>
          <w:p w14:paraId="100A5297">
            <w:pPr>
              <w:jc w:val="center"/>
              <w:rPr>
                <w:sz w:val="20"/>
                <w:szCs w:val="20"/>
              </w:rPr>
            </w:pPr>
          </w:p>
        </w:tc>
        <w:tc>
          <w:tcPr>
            <w:tcW w:w="709" w:type="dxa"/>
            <w:vAlign w:val="center"/>
          </w:tcPr>
          <w:p w14:paraId="0C990F0F">
            <w:pPr>
              <w:jc w:val="center"/>
              <w:rPr>
                <w:rFonts w:eastAsia="黑体"/>
                <w:sz w:val="20"/>
                <w:szCs w:val="20"/>
              </w:rPr>
            </w:pPr>
            <w:r>
              <w:rPr>
                <w:rFonts w:hAnsi="黑体" w:eastAsia="黑体"/>
                <w:sz w:val="20"/>
                <w:szCs w:val="20"/>
              </w:rPr>
              <w:t>问题</w:t>
            </w:r>
          </w:p>
        </w:tc>
        <w:tc>
          <w:tcPr>
            <w:tcW w:w="708" w:type="dxa"/>
            <w:vAlign w:val="center"/>
          </w:tcPr>
          <w:p w14:paraId="420D8D84">
            <w:pPr>
              <w:rPr>
                <w:rFonts w:eastAsia="黑体"/>
                <w:sz w:val="20"/>
                <w:szCs w:val="20"/>
              </w:rPr>
            </w:pPr>
            <w:r>
              <w:rPr>
                <w:rFonts w:hAnsi="黑体" w:eastAsia="黑体"/>
                <w:sz w:val="20"/>
                <w:szCs w:val="20"/>
              </w:rPr>
              <w:t>扣分</w:t>
            </w:r>
          </w:p>
        </w:tc>
        <w:tc>
          <w:tcPr>
            <w:tcW w:w="709" w:type="dxa"/>
            <w:vMerge w:val="continue"/>
            <w:vAlign w:val="center"/>
          </w:tcPr>
          <w:p w14:paraId="6BAE6EC3">
            <w:pPr>
              <w:rPr>
                <w:sz w:val="20"/>
                <w:szCs w:val="20"/>
              </w:rPr>
            </w:pPr>
          </w:p>
        </w:tc>
        <w:tc>
          <w:tcPr>
            <w:tcW w:w="425" w:type="dxa"/>
            <w:vMerge w:val="continue"/>
            <w:vAlign w:val="center"/>
          </w:tcPr>
          <w:p w14:paraId="4EDC39A9">
            <w:pPr>
              <w:jc w:val="center"/>
              <w:rPr>
                <w:sz w:val="20"/>
                <w:szCs w:val="20"/>
              </w:rPr>
            </w:pPr>
          </w:p>
        </w:tc>
      </w:tr>
      <w:tr w14:paraId="0187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restart"/>
            <w:vAlign w:val="center"/>
          </w:tcPr>
          <w:p w14:paraId="55B99799">
            <w:pPr>
              <w:jc w:val="center"/>
              <w:rPr>
                <w:szCs w:val="20"/>
              </w:rPr>
            </w:pPr>
            <w:r>
              <w:rPr>
                <w:szCs w:val="20"/>
              </w:rPr>
              <w:t>学员楼</w:t>
            </w:r>
          </w:p>
          <w:p w14:paraId="06CCABD0">
            <w:pPr>
              <w:jc w:val="center"/>
              <w:rPr>
                <w:szCs w:val="20"/>
              </w:rPr>
            </w:pPr>
            <w:r>
              <w:rPr>
                <w:szCs w:val="20"/>
              </w:rPr>
              <w:t>管理</w:t>
            </w:r>
          </w:p>
        </w:tc>
        <w:tc>
          <w:tcPr>
            <w:tcW w:w="5245" w:type="dxa"/>
            <w:vAlign w:val="center"/>
          </w:tcPr>
          <w:p w14:paraId="345CB514">
            <w:pPr>
              <w:pStyle w:val="16"/>
              <w:jc w:val="both"/>
              <w:rPr>
                <w:rFonts w:ascii="Times New Roman" w:hAnsi="Times New Roman" w:cs="Times New Roman"/>
                <w:szCs w:val="20"/>
              </w:rPr>
            </w:pPr>
            <w:r>
              <w:rPr>
                <w:rFonts w:ascii="Times New Roman" w:hAnsi="Times New Roman" w:cs="Times New Roman"/>
                <w:szCs w:val="20"/>
              </w:rPr>
              <w:t>1.按三星级标准做好学员管理服务，服务总台实行24小时值班，文明礼貌服务。</w:t>
            </w:r>
          </w:p>
        </w:tc>
        <w:tc>
          <w:tcPr>
            <w:tcW w:w="709" w:type="dxa"/>
            <w:vAlign w:val="center"/>
          </w:tcPr>
          <w:p w14:paraId="12A8E38F">
            <w:pPr>
              <w:rPr>
                <w:sz w:val="20"/>
                <w:szCs w:val="20"/>
              </w:rPr>
            </w:pPr>
          </w:p>
        </w:tc>
        <w:tc>
          <w:tcPr>
            <w:tcW w:w="708" w:type="dxa"/>
            <w:vAlign w:val="center"/>
          </w:tcPr>
          <w:p w14:paraId="09CE038B">
            <w:pPr>
              <w:rPr>
                <w:sz w:val="20"/>
                <w:szCs w:val="20"/>
              </w:rPr>
            </w:pPr>
          </w:p>
        </w:tc>
        <w:tc>
          <w:tcPr>
            <w:tcW w:w="709" w:type="dxa"/>
            <w:vAlign w:val="center"/>
          </w:tcPr>
          <w:p w14:paraId="3D539833">
            <w:pPr>
              <w:rPr>
                <w:sz w:val="20"/>
                <w:szCs w:val="20"/>
              </w:rPr>
            </w:pPr>
          </w:p>
        </w:tc>
        <w:tc>
          <w:tcPr>
            <w:tcW w:w="425" w:type="dxa"/>
            <w:vAlign w:val="center"/>
          </w:tcPr>
          <w:p w14:paraId="58076365">
            <w:pPr>
              <w:rPr>
                <w:sz w:val="20"/>
                <w:szCs w:val="20"/>
              </w:rPr>
            </w:pPr>
          </w:p>
        </w:tc>
      </w:tr>
      <w:tr w14:paraId="7968E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41A8EACC">
            <w:pPr>
              <w:jc w:val="center"/>
              <w:rPr>
                <w:szCs w:val="20"/>
              </w:rPr>
            </w:pPr>
          </w:p>
        </w:tc>
        <w:tc>
          <w:tcPr>
            <w:tcW w:w="5245" w:type="dxa"/>
            <w:vAlign w:val="center"/>
          </w:tcPr>
          <w:p w14:paraId="6DD036C1">
            <w:pPr>
              <w:pStyle w:val="16"/>
              <w:jc w:val="both"/>
              <w:rPr>
                <w:rFonts w:ascii="Times New Roman" w:hAnsi="Times New Roman" w:cs="Times New Roman"/>
                <w:szCs w:val="20"/>
              </w:rPr>
            </w:pPr>
            <w:r>
              <w:rPr>
                <w:rFonts w:ascii="Times New Roman" w:hAnsi="Times New Roman" w:cs="Times New Roman"/>
                <w:szCs w:val="20"/>
              </w:rPr>
              <w:t>2.客房和卫生间每天全面清扫整理1次，更换床单和枕套，日用品补充齐全。床单做到一客一换，同一客人一周至少2换。</w:t>
            </w:r>
          </w:p>
        </w:tc>
        <w:tc>
          <w:tcPr>
            <w:tcW w:w="709" w:type="dxa"/>
            <w:vAlign w:val="center"/>
          </w:tcPr>
          <w:p w14:paraId="2C06F7F8">
            <w:pPr>
              <w:rPr>
                <w:sz w:val="20"/>
                <w:szCs w:val="20"/>
              </w:rPr>
            </w:pPr>
          </w:p>
        </w:tc>
        <w:tc>
          <w:tcPr>
            <w:tcW w:w="708" w:type="dxa"/>
            <w:vAlign w:val="center"/>
          </w:tcPr>
          <w:p w14:paraId="48E2A5DF">
            <w:pPr>
              <w:rPr>
                <w:sz w:val="20"/>
                <w:szCs w:val="20"/>
              </w:rPr>
            </w:pPr>
          </w:p>
        </w:tc>
        <w:tc>
          <w:tcPr>
            <w:tcW w:w="709" w:type="dxa"/>
            <w:vAlign w:val="center"/>
          </w:tcPr>
          <w:p w14:paraId="1802CFAE">
            <w:pPr>
              <w:rPr>
                <w:sz w:val="20"/>
                <w:szCs w:val="20"/>
              </w:rPr>
            </w:pPr>
          </w:p>
        </w:tc>
        <w:tc>
          <w:tcPr>
            <w:tcW w:w="425" w:type="dxa"/>
            <w:vAlign w:val="center"/>
          </w:tcPr>
          <w:p w14:paraId="0409CEFF">
            <w:pPr>
              <w:rPr>
                <w:sz w:val="20"/>
                <w:szCs w:val="20"/>
              </w:rPr>
            </w:pPr>
          </w:p>
        </w:tc>
      </w:tr>
      <w:tr w14:paraId="2FD4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93" w:type="dxa"/>
            <w:vMerge w:val="continue"/>
            <w:vAlign w:val="center"/>
          </w:tcPr>
          <w:p w14:paraId="6420BFB7">
            <w:pPr>
              <w:rPr>
                <w:szCs w:val="20"/>
              </w:rPr>
            </w:pPr>
          </w:p>
        </w:tc>
        <w:tc>
          <w:tcPr>
            <w:tcW w:w="5245" w:type="dxa"/>
            <w:vAlign w:val="center"/>
          </w:tcPr>
          <w:p w14:paraId="5F7FE9FE">
            <w:pPr>
              <w:pStyle w:val="16"/>
              <w:jc w:val="both"/>
              <w:rPr>
                <w:rFonts w:ascii="Times New Roman" w:hAnsi="Times New Roman" w:cs="Times New Roman"/>
                <w:szCs w:val="20"/>
              </w:rPr>
            </w:pPr>
            <w:r>
              <w:rPr>
                <w:rFonts w:ascii="Times New Roman" w:hAnsi="Times New Roman" w:cs="Times New Roman"/>
                <w:szCs w:val="20"/>
              </w:rPr>
              <w:t>3.交接班工作登记记录清晰详细，及时归还客人的遗留物品，联系不上的，按程序上报。</w:t>
            </w:r>
          </w:p>
        </w:tc>
        <w:tc>
          <w:tcPr>
            <w:tcW w:w="709" w:type="dxa"/>
            <w:vAlign w:val="center"/>
          </w:tcPr>
          <w:p w14:paraId="28F6F2DE">
            <w:pPr>
              <w:rPr>
                <w:sz w:val="20"/>
                <w:szCs w:val="20"/>
              </w:rPr>
            </w:pPr>
          </w:p>
        </w:tc>
        <w:tc>
          <w:tcPr>
            <w:tcW w:w="708" w:type="dxa"/>
            <w:vAlign w:val="center"/>
          </w:tcPr>
          <w:p w14:paraId="5ED1956D">
            <w:pPr>
              <w:rPr>
                <w:sz w:val="20"/>
                <w:szCs w:val="20"/>
              </w:rPr>
            </w:pPr>
          </w:p>
        </w:tc>
        <w:tc>
          <w:tcPr>
            <w:tcW w:w="709" w:type="dxa"/>
            <w:vAlign w:val="center"/>
          </w:tcPr>
          <w:p w14:paraId="33860E3E">
            <w:pPr>
              <w:rPr>
                <w:sz w:val="20"/>
                <w:szCs w:val="20"/>
              </w:rPr>
            </w:pPr>
          </w:p>
        </w:tc>
        <w:tc>
          <w:tcPr>
            <w:tcW w:w="425" w:type="dxa"/>
            <w:vAlign w:val="center"/>
          </w:tcPr>
          <w:p w14:paraId="24A6F946">
            <w:pPr>
              <w:rPr>
                <w:sz w:val="20"/>
                <w:szCs w:val="20"/>
              </w:rPr>
            </w:pPr>
          </w:p>
        </w:tc>
      </w:tr>
      <w:tr w14:paraId="4A88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89" w:type="dxa"/>
            <w:gridSpan w:val="6"/>
            <w:vAlign w:val="center"/>
          </w:tcPr>
          <w:p w14:paraId="2D3AC9E9">
            <w:pPr>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4588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789" w:type="dxa"/>
            <w:gridSpan w:val="6"/>
            <w:vAlign w:val="center"/>
          </w:tcPr>
          <w:p w14:paraId="11FB56B8">
            <w:pPr>
              <w:rPr>
                <w:sz w:val="20"/>
                <w:szCs w:val="20"/>
              </w:rPr>
            </w:pPr>
            <w:r>
              <w:rPr>
                <w:spacing w:val="-1"/>
                <w:sz w:val="24"/>
              </w:rPr>
              <w:t xml:space="preserve">考核人：               </w:t>
            </w:r>
            <w:r>
              <w:rPr>
                <w:spacing w:val="-1"/>
                <w:sz w:val="24"/>
              </w:rPr>
              <w:tab/>
            </w:r>
            <w:r>
              <w:rPr>
                <w:spacing w:val="-1"/>
                <w:sz w:val="24"/>
              </w:rPr>
              <w:t xml:space="preserve">        </w:t>
            </w:r>
            <w:r>
              <w:rPr>
                <w:sz w:val="24"/>
              </w:rPr>
              <w:t>考核日期：</w:t>
            </w:r>
          </w:p>
        </w:tc>
      </w:tr>
    </w:tbl>
    <w:p w14:paraId="58CC3553"/>
    <w:p w14:paraId="6821979A"/>
    <w:tbl>
      <w:tblPr>
        <w:tblStyle w:val="7"/>
        <w:tblW w:w="8677" w:type="dxa"/>
        <w:tblInd w:w="0" w:type="dxa"/>
        <w:tblLayout w:type="fixed"/>
        <w:tblCellMar>
          <w:top w:w="0" w:type="dxa"/>
          <w:left w:w="30" w:type="dxa"/>
          <w:bottom w:w="0" w:type="dxa"/>
          <w:right w:w="30" w:type="dxa"/>
        </w:tblCellMar>
      </w:tblPr>
      <w:tblGrid>
        <w:gridCol w:w="739"/>
        <w:gridCol w:w="5245"/>
        <w:gridCol w:w="709"/>
        <w:gridCol w:w="708"/>
        <w:gridCol w:w="567"/>
        <w:gridCol w:w="709"/>
      </w:tblGrid>
      <w:tr w14:paraId="214CD308">
        <w:tblPrEx>
          <w:tblCellMar>
            <w:top w:w="0" w:type="dxa"/>
            <w:left w:w="30" w:type="dxa"/>
            <w:bottom w:w="0" w:type="dxa"/>
            <w:right w:w="30" w:type="dxa"/>
          </w:tblCellMar>
        </w:tblPrEx>
        <w:trPr>
          <w:trHeight w:val="567" w:hRule="atLeast"/>
        </w:trPr>
        <w:tc>
          <w:tcPr>
            <w:tcW w:w="739" w:type="dxa"/>
            <w:vMerge w:val="restart"/>
            <w:tcBorders>
              <w:top w:val="single" w:color="auto" w:sz="6" w:space="0"/>
              <w:left w:val="single" w:color="auto" w:sz="6" w:space="0"/>
              <w:right w:val="single" w:color="auto" w:sz="6" w:space="0"/>
            </w:tcBorders>
            <w:vAlign w:val="center"/>
          </w:tcPr>
          <w:p w14:paraId="273A0689">
            <w:pPr>
              <w:autoSpaceDE w:val="0"/>
              <w:autoSpaceDN w:val="0"/>
              <w:adjustRightInd w:val="0"/>
              <w:jc w:val="center"/>
              <w:rPr>
                <w:rFonts w:ascii="黑体" w:eastAsia="黑体" w:cs="黑体"/>
                <w:kern w:val="0"/>
                <w:sz w:val="22"/>
                <w:szCs w:val="22"/>
              </w:rPr>
            </w:pPr>
            <w:r>
              <w:rPr>
                <w:rFonts w:hint="eastAsia" w:ascii="黑体" w:eastAsia="黑体" w:cs="黑体"/>
                <w:kern w:val="0"/>
                <w:sz w:val="22"/>
                <w:szCs w:val="22"/>
              </w:rPr>
              <w:t>类别</w:t>
            </w:r>
          </w:p>
        </w:tc>
        <w:tc>
          <w:tcPr>
            <w:tcW w:w="5245" w:type="dxa"/>
            <w:vMerge w:val="restart"/>
            <w:tcBorders>
              <w:top w:val="single" w:color="auto" w:sz="6" w:space="0"/>
              <w:left w:val="single" w:color="auto" w:sz="6" w:space="0"/>
              <w:right w:val="single" w:color="auto" w:sz="6" w:space="0"/>
            </w:tcBorders>
            <w:vAlign w:val="center"/>
          </w:tcPr>
          <w:p w14:paraId="7A457B97">
            <w:pPr>
              <w:autoSpaceDE w:val="0"/>
              <w:autoSpaceDN w:val="0"/>
              <w:adjustRightInd w:val="0"/>
              <w:jc w:val="center"/>
              <w:rPr>
                <w:rFonts w:ascii="黑体" w:eastAsia="黑体" w:cs="黑体"/>
                <w:kern w:val="0"/>
                <w:sz w:val="22"/>
                <w:szCs w:val="22"/>
              </w:rPr>
            </w:pPr>
            <w:r>
              <w:rPr>
                <w:rFonts w:hint="eastAsia" w:ascii="黑体" w:eastAsia="黑体" w:cs="黑体"/>
                <w:kern w:val="0"/>
                <w:sz w:val="22"/>
                <w:szCs w:val="22"/>
              </w:rPr>
              <w:t>项目</w:t>
            </w:r>
          </w:p>
        </w:tc>
        <w:tc>
          <w:tcPr>
            <w:tcW w:w="1417" w:type="dxa"/>
            <w:gridSpan w:val="2"/>
            <w:tcBorders>
              <w:top w:val="single" w:color="auto" w:sz="6" w:space="0"/>
              <w:left w:val="single" w:color="auto" w:sz="6" w:space="0"/>
              <w:bottom w:val="single" w:color="auto" w:sz="6" w:space="0"/>
              <w:right w:val="single" w:color="auto" w:sz="6" w:space="0"/>
            </w:tcBorders>
            <w:vAlign w:val="center"/>
          </w:tcPr>
          <w:p w14:paraId="2DD6C830">
            <w:pPr>
              <w:autoSpaceDE w:val="0"/>
              <w:autoSpaceDN w:val="0"/>
              <w:adjustRightInd w:val="0"/>
              <w:jc w:val="center"/>
              <w:rPr>
                <w:rFonts w:ascii="黑体" w:eastAsia="黑体" w:cs="黑体"/>
                <w:kern w:val="0"/>
                <w:sz w:val="22"/>
                <w:szCs w:val="22"/>
              </w:rPr>
            </w:pPr>
            <w:r>
              <w:rPr>
                <w:rFonts w:hint="eastAsia" w:ascii="黑体" w:eastAsia="黑体" w:cs="黑体"/>
                <w:kern w:val="0"/>
                <w:sz w:val="22"/>
                <w:szCs w:val="22"/>
              </w:rPr>
              <w:t>检查情况</w:t>
            </w:r>
          </w:p>
        </w:tc>
        <w:tc>
          <w:tcPr>
            <w:tcW w:w="567" w:type="dxa"/>
            <w:vMerge w:val="restart"/>
            <w:tcBorders>
              <w:top w:val="single" w:color="auto" w:sz="6" w:space="0"/>
              <w:left w:val="single" w:color="auto" w:sz="6" w:space="0"/>
              <w:right w:val="single" w:color="auto" w:sz="6" w:space="0"/>
            </w:tcBorders>
            <w:vAlign w:val="center"/>
          </w:tcPr>
          <w:p w14:paraId="3F4B8666">
            <w:pPr>
              <w:autoSpaceDE w:val="0"/>
              <w:autoSpaceDN w:val="0"/>
              <w:adjustRightInd w:val="0"/>
              <w:jc w:val="center"/>
              <w:rPr>
                <w:rFonts w:ascii="黑体" w:eastAsia="黑体" w:cs="黑体"/>
                <w:kern w:val="0"/>
                <w:sz w:val="22"/>
                <w:szCs w:val="22"/>
              </w:rPr>
            </w:pPr>
            <w:r>
              <w:rPr>
                <w:rFonts w:hint="eastAsia" w:ascii="黑体" w:eastAsia="黑体" w:cs="黑体"/>
                <w:kern w:val="0"/>
                <w:sz w:val="22"/>
                <w:szCs w:val="22"/>
              </w:rPr>
              <w:t>整改情况</w:t>
            </w:r>
          </w:p>
        </w:tc>
        <w:tc>
          <w:tcPr>
            <w:tcW w:w="709" w:type="dxa"/>
            <w:vMerge w:val="restart"/>
            <w:tcBorders>
              <w:top w:val="single" w:color="auto" w:sz="6" w:space="0"/>
              <w:left w:val="single" w:color="auto" w:sz="6" w:space="0"/>
              <w:right w:val="single" w:color="auto" w:sz="6" w:space="0"/>
            </w:tcBorders>
            <w:vAlign w:val="center"/>
          </w:tcPr>
          <w:p w14:paraId="79F1EA8A">
            <w:pPr>
              <w:autoSpaceDE w:val="0"/>
              <w:autoSpaceDN w:val="0"/>
              <w:adjustRightInd w:val="0"/>
              <w:jc w:val="center"/>
              <w:rPr>
                <w:rFonts w:ascii="黑体" w:eastAsia="黑体" w:cs="黑体"/>
                <w:kern w:val="0"/>
                <w:sz w:val="22"/>
                <w:szCs w:val="22"/>
              </w:rPr>
            </w:pPr>
            <w:r>
              <w:rPr>
                <w:rFonts w:hint="eastAsia" w:ascii="黑体" w:eastAsia="黑体" w:cs="黑体"/>
                <w:kern w:val="0"/>
                <w:sz w:val="22"/>
                <w:szCs w:val="22"/>
              </w:rPr>
              <w:t>备注</w:t>
            </w:r>
          </w:p>
        </w:tc>
      </w:tr>
      <w:tr w14:paraId="14814614">
        <w:tblPrEx>
          <w:tblCellMar>
            <w:top w:w="0" w:type="dxa"/>
            <w:left w:w="30" w:type="dxa"/>
            <w:bottom w:w="0" w:type="dxa"/>
            <w:right w:w="30" w:type="dxa"/>
          </w:tblCellMar>
        </w:tblPrEx>
        <w:trPr>
          <w:trHeight w:val="567" w:hRule="atLeast"/>
        </w:trPr>
        <w:tc>
          <w:tcPr>
            <w:tcW w:w="739" w:type="dxa"/>
            <w:vMerge w:val="continue"/>
            <w:tcBorders>
              <w:left w:val="single" w:color="auto" w:sz="6" w:space="0"/>
              <w:bottom w:val="single" w:color="auto" w:sz="6" w:space="0"/>
              <w:right w:val="single" w:color="auto" w:sz="6" w:space="0"/>
            </w:tcBorders>
            <w:vAlign w:val="center"/>
          </w:tcPr>
          <w:p w14:paraId="1FF96743">
            <w:pPr>
              <w:autoSpaceDE w:val="0"/>
              <w:autoSpaceDN w:val="0"/>
              <w:adjustRightInd w:val="0"/>
              <w:rPr>
                <w:rFonts w:ascii="黑体" w:eastAsia="黑体" w:cs="黑体"/>
                <w:kern w:val="0"/>
                <w:sz w:val="28"/>
                <w:szCs w:val="28"/>
              </w:rPr>
            </w:pPr>
          </w:p>
        </w:tc>
        <w:tc>
          <w:tcPr>
            <w:tcW w:w="5245" w:type="dxa"/>
            <w:vMerge w:val="continue"/>
            <w:tcBorders>
              <w:left w:val="single" w:color="auto" w:sz="6" w:space="0"/>
              <w:bottom w:val="single" w:color="auto" w:sz="6" w:space="0"/>
              <w:right w:val="single" w:color="auto" w:sz="6" w:space="0"/>
            </w:tcBorders>
            <w:vAlign w:val="center"/>
          </w:tcPr>
          <w:p w14:paraId="6E82EB43">
            <w:pPr>
              <w:autoSpaceDE w:val="0"/>
              <w:autoSpaceDN w:val="0"/>
              <w:adjustRightInd w:val="0"/>
              <w:jc w:val="center"/>
              <w:rPr>
                <w:rFonts w:ascii="黑体" w:eastAsia="黑体" w:cs="黑体"/>
                <w:kern w:val="0"/>
                <w:sz w:val="28"/>
                <w:szCs w:val="28"/>
              </w:rPr>
            </w:pPr>
          </w:p>
        </w:tc>
        <w:tc>
          <w:tcPr>
            <w:tcW w:w="709" w:type="dxa"/>
            <w:tcBorders>
              <w:top w:val="single" w:color="auto" w:sz="6" w:space="0"/>
              <w:left w:val="single" w:color="auto" w:sz="6" w:space="0"/>
              <w:bottom w:val="single" w:color="auto" w:sz="6" w:space="0"/>
              <w:right w:val="single" w:color="auto" w:sz="6" w:space="0"/>
            </w:tcBorders>
            <w:vAlign w:val="center"/>
          </w:tcPr>
          <w:p w14:paraId="3BC81AC6">
            <w:pPr>
              <w:jc w:val="center"/>
              <w:rPr>
                <w:rFonts w:eastAsia="黑体"/>
                <w:sz w:val="20"/>
                <w:szCs w:val="20"/>
              </w:rPr>
            </w:pPr>
            <w:r>
              <w:rPr>
                <w:rFonts w:hAnsi="黑体" w:eastAsia="黑体"/>
                <w:sz w:val="20"/>
                <w:szCs w:val="20"/>
              </w:rPr>
              <w:t>问题</w:t>
            </w:r>
          </w:p>
        </w:tc>
        <w:tc>
          <w:tcPr>
            <w:tcW w:w="708" w:type="dxa"/>
            <w:tcBorders>
              <w:top w:val="single" w:color="auto" w:sz="6" w:space="0"/>
              <w:left w:val="single" w:color="auto" w:sz="6" w:space="0"/>
              <w:bottom w:val="single" w:color="auto" w:sz="6" w:space="0"/>
              <w:right w:val="single" w:color="auto" w:sz="6" w:space="0"/>
            </w:tcBorders>
            <w:vAlign w:val="center"/>
          </w:tcPr>
          <w:p w14:paraId="59DC184E">
            <w:pPr>
              <w:rPr>
                <w:rFonts w:eastAsia="黑体"/>
                <w:sz w:val="20"/>
                <w:szCs w:val="20"/>
              </w:rPr>
            </w:pPr>
            <w:r>
              <w:rPr>
                <w:rFonts w:hAnsi="黑体" w:eastAsia="黑体"/>
                <w:sz w:val="20"/>
                <w:szCs w:val="20"/>
              </w:rPr>
              <w:t>扣分</w:t>
            </w:r>
          </w:p>
        </w:tc>
        <w:tc>
          <w:tcPr>
            <w:tcW w:w="567" w:type="dxa"/>
            <w:vMerge w:val="continue"/>
            <w:tcBorders>
              <w:left w:val="single" w:color="auto" w:sz="6" w:space="0"/>
              <w:bottom w:val="single" w:color="auto" w:sz="6" w:space="0"/>
              <w:right w:val="single" w:color="auto" w:sz="6" w:space="0"/>
            </w:tcBorders>
            <w:vAlign w:val="center"/>
          </w:tcPr>
          <w:p w14:paraId="557F65BD">
            <w:pPr>
              <w:autoSpaceDE w:val="0"/>
              <w:autoSpaceDN w:val="0"/>
              <w:adjustRightInd w:val="0"/>
              <w:rPr>
                <w:rFonts w:ascii="黑体" w:eastAsia="黑体" w:cs="黑体"/>
                <w:kern w:val="0"/>
                <w:sz w:val="32"/>
                <w:szCs w:val="32"/>
              </w:rPr>
            </w:pPr>
          </w:p>
        </w:tc>
        <w:tc>
          <w:tcPr>
            <w:tcW w:w="709" w:type="dxa"/>
            <w:vMerge w:val="continue"/>
            <w:tcBorders>
              <w:left w:val="single" w:color="auto" w:sz="6" w:space="0"/>
              <w:bottom w:val="single" w:color="auto" w:sz="6" w:space="0"/>
              <w:right w:val="single" w:color="auto" w:sz="6" w:space="0"/>
            </w:tcBorders>
          </w:tcPr>
          <w:p w14:paraId="3BC13696">
            <w:pPr>
              <w:autoSpaceDE w:val="0"/>
              <w:autoSpaceDN w:val="0"/>
              <w:adjustRightInd w:val="0"/>
              <w:jc w:val="center"/>
              <w:rPr>
                <w:rFonts w:ascii="黑体" w:eastAsia="黑体" w:cs="黑体"/>
                <w:kern w:val="0"/>
                <w:sz w:val="32"/>
                <w:szCs w:val="32"/>
              </w:rPr>
            </w:pPr>
          </w:p>
        </w:tc>
      </w:tr>
      <w:tr w14:paraId="0AFACF91">
        <w:tblPrEx>
          <w:tblCellMar>
            <w:top w:w="0" w:type="dxa"/>
            <w:left w:w="30" w:type="dxa"/>
            <w:bottom w:w="0" w:type="dxa"/>
            <w:right w:w="30" w:type="dxa"/>
          </w:tblCellMar>
        </w:tblPrEx>
        <w:trPr>
          <w:trHeight w:val="567" w:hRule="atLeast"/>
        </w:trPr>
        <w:tc>
          <w:tcPr>
            <w:tcW w:w="739" w:type="dxa"/>
            <w:vMerge w:val="restart"/>
            <w:tcBorders>
              <w:top w:val="single" w:color="auto" w:sz="6" w:space="0"/>
              <w:left w:val="single" w:color="auto" w:sz="6" w:space="0"/>
              <w:right w:val="single" w:color="auto" w:sz="6" w:space="0"/>
            </w:tcBorders>
            <w:vAlign w:val="center"/>
          </w:tcPr>
          <w:p w14:paraId="23C5E0C4">
            <w:pPr>
              <w:autoSpaceDE w:val="0"/>
              <w:autoSpaceDN w:val="0"/>
              <w:adjustRightInd w:val="0"/>
              <w:jc w:val="center"/>
              <w:rPr>
                <w:rFonts w:ascii="宋体" w:eastAsia="宋体" w:cs="宋体"/>
                <w:kern w:val="0"/>
                <w:sz w:val="22"/>
                <w:szCs w:val="22"/>
              </w:rPr>
            </w:pPr>
            <w:r>
              <w:rPr>
                <w:rFonts w:hint="eastAsia" w:ascii="宋体" w:eastAsia="宋体" w:cs="宋体"/>
                <w:kern w:val="0"/>
                <w:sz w:val="22"/>
                <w:szCs w:val="22"/>
              </w:rPr>
              <w:t>饭堂管理</w:t>
            </w:r>
          </w:p>
        </w:tc>
        <w:tc>
          <w:tcPr>
            <w:tcW w:w="5245" w:type="dxa"/>
            <w:tcBorders>
              <w:top w:val="single" w:color="auto" w:sz="6" w:space="0"/>
              <w:left w:val="single" w:color="auto" w:sz="6" w:space="0"/>
              <w:bottom w:val="single" w:color="auto" w:sz="6" w:space="0"/>
              <w:right w:val="single" w:color="auto" w:sz="6" w:space="0"/>
            </w:tcBorders>
            <w:vAlign w:val="center"/>
          </w:tcPr>
          <w:p w14:paraId="4FA6A6AD">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节约用水用电用气，工作完注意关水阀关电源。发现未关每次扣</w:t>
            </w:r>
            <w:r>
              <w:rPr>
                <w:rFonts w:ascii="宋体" w:eastAsia="宋体" w:cs="宋体"/>
                <w:kern w:val="0"/>
                <w:sz w:val="22"/>
                <w:szCs w:val="22"/>
              </w:rPr>
              <w:t>2</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FC2C896">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5349CFC5">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302A7481">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20A9AD07">
            <w:pPr>
              <w:autoSpaceDE w:val="0"/>
              <w:autoSpaceDN w:val="0"/>
              <w:adjustRightInd w:val="0"/>
              <w:jc w:val="center"/>
              <w:rPr>
                <w:rFonts w:ascii="宋体" w:eastAsia="宋体" w:cs="宋体"/>
                <w:kern w:val="0"/>
                <w:sz w:val="22"/>
                <w:szCs w:val="22"/>
              </w:rPr>
            </w:pPr>
          </w:p>
        </w:tc>
      </w:tr>
      <w:tr w14:paraId="4B44A3FE">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4DE54E74">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3079D4FB">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做好消防措施，规范用火用气，定期检查消防设施。发现不符每次扣</w:t>
            </w:r>
            <w:r>
              <w:rPr>
                <w:rFonts w:ascii="宋体" w:eastAsia="宋体" w:cs="宋体"/>
                <w:kern w:val="0"/>
                <w:sz w:val="22"/>
                <w:szCs w:val="22"/>
              </w:rPr>
              <w:t>2</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48E6A1C">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685DC236">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5008C538">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390B0923">
            <w:pPr>
              <w:autoSpaceDE w:val="0"/>
              <w:autoSpaceDN w:val="0"/>
              <w:adjustRightInd w:val="0"/>
              <w:jc w:val="center"/>
              <w:rPr>
                <w:rFonts w:ascii="宋体" w:eastAsia="宋体" w:cs="宋体"/>
                <w:kern w:val="0"/>
                <w:sz w:val="22"/>
                <w:szCs w:val="22"/>
              </w:rPr>
            </w:pPr>
          </w:p>
        </w:tc>
      </w:tr>
      <w:tr w14:paraId="3F78F9C8">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48950067">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35E73526">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饭堂员工没有迟到早退、无故缺席的情况。发现问题每次扣</w:t>
            </w:r>
            <w:r>
              <w:rPr>
                <w:rFonts w:ascii="宋体" w:eastAsia="宋体" w:cs="宋体"/>
                <w:kern w:val="0"/>
                <w:sz w:val="22"/>
                <w:szCs w:val="22"/>
              </w:rPr>
              <w:t>2</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292AFBD1">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647EC347">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0E291642">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22FAEB56">
            <w:pPr>
              <w:autoSpaceDE w:val="0"/>
              <w:autoSpaceDN w:val="0"/>
              <w:adjustRightInd w:val="0"/>
              <w:jc w:val="center"/>
              <w:rPr>
                <w:rFonts w:ascii="宋体" w:eastAsia="宋体" w:cs="宋体"/>
                <w:kern w:val="0"/>
                <w:sz w:val="22"/>
                <w:szCs w:val="22"/>
              </w:rPr>
            </w:pPr>
          </w:p>
        </w:tc>
      </w:tr>
      <w:tr w14:paraId="2004CD0F">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49C5910F">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36FF0286">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饭堂员工听从任务布置安排。发现问题每次扣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530F10F9">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3D9E3786">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3657D277">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2F7FC0FA">
            <w:pPr>
              <w:autoSpaceDE w:val="0"/>
              <w:autoSpaceDN w:val="0"/>
              <w:adjustRightInd w:val="0"/>
              <w:jc w:val="center"/>
              <w:rPr>
                <w:rFonts w:ascii="宋体" w:eastAsia="宋体" w:cs="宋体"/>
                <w:kern w:val="0"/>
                <w:sz w:val="22"/>
                <w:szCs w:val="22"/>
              </w:rPr>
            </w:pPr>
          </w:p>
        </w:tc>
      </w:tr>
      <w:tr w14:paraId="2DC774A2">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799D5CE2">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4D49C31A">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饭堂员工没有发生盗窃和破坏公物的行为。发现问题每次扣</w:t>
            </w:r>
            <w:r>
              <w:rPr>
                <w:rFonts w:ascii="宋体" w:eastAsia="宋体" w:cs="宋体"/>
                <w:kern w:val="0"/>
                <w:sz w:val="22"/>
                <w:szCs w:val="22"/>
              </w:rPr>
              <w:t>2</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480B6EAB">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073583C9">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023EC8A7">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280C16DD">
            <w:pPr>
              <w:autoSpaceDE w:val="0"/>
              <w:autoSpaceDN w:val="0"/>
              <w:adjustRightInd w:val="0"/>
              <w:jc w:val="center"/>
              <w:rPr>
                <w:rFonts w:ascii="宋体" w:eastAsia="宋体" w:cs="宋体"/>
                <w:kern w:val="0"/>
                <w:sz w:val="22"/>
                <w:szCs w:val="22"/>
              </w:rPr>
            </w:pPr>
          </w:p>
        </w:tc>
      </w:tr>
      <w:tr w14:paraId="22230E31">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32D023BA">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237D8006">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后厨人员佩戴好口罩和帽子。发现问题每次扣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E6D3D07">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3B0D6C67">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6FDB1FB1">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4FDE5EDC">
            <w:pPr>
              <w:autoSpaceDE w:val="0"/>
              <w:autoSpaceDN w:val="0"/>
              <w:adjustRightInd w:val="0"/>
              <w:jc w:val="center"/>
              <w:rPr>
                <w:rFonts w:ascii="宋体" w:eastAsia="宋体" w:cs="宋体"/>
                <w:kern w:val="0"/>
                <w:sz w:val="22"/>
                <w:szCs w:val="22"/>
              </w:rPr>
            </w:pPr>
          </w:p>
        </w:tc>
      </w:tr>
      <w:tr w14:paraId="2D33ECD5">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37162ECA">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08AA6DB5">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楼面服务员服务态度良好，热情积极。发现问题每次扣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F5D397C">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63FD8B37">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49E06FE3">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53BA2184">
            <w:pPr>
              <w:autoSpaceDE w:val="0"/>
              <w:autoSpaceDN w:val="0"/>
              <w:adjustRightInd w:val="0"/>
              <w:jc w:val="center"/>
              <w:rPr>
                <w:rFonts w:ascii="宋体" w:eastAsia="宋体" w:cs="宋体"/>
                <w:kern w:val="0"/>
                <w:sz w:val="22"/>
                <w:szCs w:val="22"/>
              </w:rPr>
            </w:pPr>
          </w:p>
        </w:tc>
      </w:tr>
      <w:tr w14:paraId="32B8858E">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0597BF35">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4434B1AB">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保持饭堂卫生整洁。发现问题每次扣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27243025">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553456CF">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7DDE02B7">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1995961B">
            <w:pPr>
              <w:autoSpaceDE w:val="0"/>
              <w:autoSpaceDN w:val="0"/>
              <w:adjustRightInd w:val="0"/>
              <w:jc w:val="center"/>
              <w:rPr>
                <w:rFonts w:ascii="宋体" w:eastAsia="宋体" w:cs="宋体"/>
                <w:kern w:val="0"/>
                <w:sz w:val="22"/>
                <w:szCs w:val="22"/>
              </w:rPr>
            </w:pPr>
          </w:p>
        </w:tc>
      </w:tr>
      <w:tr w14:paraId="7AAD2C97">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2D23CFAB">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22D0CC24">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做好垃圾分类，餐厨垃圾统一装进绿色厨余垃圾桶中，不得掺杂其他垃圾。发现问题每次扣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109B78C">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18D5F3F0">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29EB7EF7">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2F1CED93">
            <w:pPr>
              <w:autoSpaceDE w:val="0"/>
              <w:autoSpaceDN w:val="0"/>
              <w:adjustRightInd w:val="0"/>
              <w:jc w:val="center"/>
              <w:rPr>
                <w:rFonts w:ascii="宋体" w:eastAsia="宋体" w:cs="宋体"/>
                <w:kern w:val="0"/>
                <w:sz w:val="22"/>
                <w:szCs w:val="22"/>
              </w:rPr>
            </w:pPr>
          </w:p>
        </w:tc>
      </w:tr>
      <w:tr w14:paraId="6466014D">
        <w:tblPrEx>
          <w:tblCellMar>
            <w:top w:w="0" w:type="dxa"/>
            <w:left w:w="30" w:type="dxa"/>
            <w:bottom w:w="0" w:type="dxa"/>
            <w:right w:w="30" w:type="dxa"/>
          </w:tblCellMar>
        </w:tblPrEx>
        <w:trPr>
          <w:trHeight w:val="567" w:hRule="atLeast"/>
        </w:trPr>
        <w:tc>
          <w:tcPr>
            <w:tcW w:w="739" w:type="dxa"/>
            <w:vMerge w:val="continue"/>
            <w:tcBorders>
              <w:left w:val="single" w:color="auto" w:sz="6" w:space="0"/>
              <w:right w:val="single" w:color="auto" w:sz="6" w:space="0"/>
            </w:tcBorders>
            <w:vAlign w:val="center"/>
          </w:tcPr>
          <w:p w14:paraId="6FEBC1D6">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37CBE533">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做好配送食材验收，注意无缺斤少两、过期以及变质的问题。发现问题每次扣</w:t>
            </w:r>
            <w:r>
              <w:rPr>
                <w:rFonts w:ascii="宋体" w:eastAsia="宋体" w:cs="宋体"/>
                <w:kern w:val="0"/>
                <w:sz w:val="22"/>
                <w:szCs w:val="22"/>
              </w:rPr>
              <w:t>2</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311B1354">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2A84F0EE">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19A7C249">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7D62D9F3">
            <w:pPr>
              <w:autoSpaceDE w:val="0"/>
              <w:autoSpaceDN w:val="0"/>
              <w:adjustRightInd w:val="0"/>
              <w:jc w:val="center"/>
              <w:rPr>
                <w:rFonts w:ascii="宋体" w:eastAsia="宋体" w:cs="宋体"/>
                <w:kern w:val="0"/>
                <w:sz w:val="22"/>
                <w:szCs w:val="22"/>
              </w:rPr>
            </w:pPr>
          </w:p>
        </w:tc>
      </w:tr>
      <w:tr w14:paraId="0B6F4050">
        <w:tblPrEx>
          <w:tblCellMar>
            <w:top w:w="0" w:type="dxa"/>
            <w:left w:w="30" w:type="dxa"/>
            <w:bottom w:w="0" w:type="dxa"/>
            <w:right w:w="30" w:type="dxa"/>
          </w:tblCellMar>
        </w:tblPrEx>
        <w:trPr>
          <w:trHeight w:val="567" w:hRule="atLeast"/>
        </w:trPr>
        <w:tc>
          <w:tcPr>
            <w:tcW w:w="739" w:type="dxa"/>
            <w:vMerge w:val="continue"/>
            <w:tcBorders>
              <w:left w:val="single" w:color="auto" w:sz="6" w:space="0"/>
              <w:bottom w:val="single" w:color="auto" w:sz="6" w:space="0"/>
              <w:right w:val="single" w:color="auto" w:sz="6" w:space="0"/>
            </w:tcBorders>
            <w:vAlign w:val="center"/>
          </w:tcPr>
          <w:p w14:paraId="74ED8DA2">
            <w:pPr>
              <w:autoSpaceDE w:val="0"/>
              <w:autoSpaceDN w:val="0"/>
              <w:adjustRightInd w:val="0"/>
              <w:jc w:val="center"/>
              <w:rPr>
                <w:rFonts w:ascii="宋体" w:eastAsia="宋体" w:cs="宋体"/>
                <w:kern w:val="0"/>
                <w:sz w:val="22"/>
                <w:szCs w:val="22"/>
              </w:rPr>
            </w:pPr>
          </w:p>
        </w:tc>
        <w:tc>
          <w:tcPr>
            <w:tcW w:w="5245" w:type="dxa"/>
            <w:tcBorders>
              <w:top w:val="single" w:color="auto" w:sz="6" w:space="0"/>
              <w:left w:val="single" w:color="auto" w:sz="6" w:space="0"/>
              <w:bottom w:val="single" w:color="auto" w:sz="6" w:space="0"/>
              <w:right w:val="single" w:color="auto" w:sz="6" w:space="0"/>
            </w:tcBorders>
            <w:vAlign w:val="center"/>
          </w:tcPr>
          <w:p w14:paraId="1DA44F93">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每餐菜品科学搭配，保证菜量，不能过多浪费（超过总数的</w:t>
            </w:r>
            <w:r>
              <w:rPr>
                <w:rFonts w:ascii="宋体" w:eastAsia="宋体" w:cs="宋体"/>
                <w:kern w:val="0"/>
                <w:sz w:val="22"/>
                <w:szCs w:val="22"/>
              </w:rPr>
              <w:t>20%</w:t>
            </w:r>
            <w:r>
              <w:rPr>
                <w:rFonts w:hint="eastAsia" w:ascii="宋体" w:eastAsia="宋体" w:cs="宋体"/>
                <w:kern w:val="0"/>
                <w:sz w:val="22"/>
                <w:szCs w:val="22"/>
              </w:rPr>
              <w:t>）。发现问题每次扣</w:t>
            </w:r>
            <w:r>
              <w:rPr>
                <w:rFonts w:ascii="宋体" w:eastAsia="宋体" w:cs="宋体"/>
                <w:kern w:val="0"/>
                <w:sz w:val="22"/>
                <w:szCs w:val="22"/>
              </w:rPr>
              <w:t>1</w:t>
            </w:r>
            <w:r>
              <w:rPr>
                <w:rFonts w:hint="eastAsia" w:ascii="宋体" w:eastAsia="宋体" w:cs="宋体"/>
                <w:kern w:val="0"/>
                <w:sz w:val="22"/>
                <w:szCs w:val="22"/>
              </w:rPr>
              <w:t>分。</w:t>
            </w:r>
          </w:p>
        </w:tc>
        <w:tc>
          <w:tcPr>
            <w:tcW w:w="709" w:type="dxa"/>
            <w:tcBorders>
              <w:top w:val="single" w:color="auto" w:sz="6" w:space="0"/>
              <w:left w:val="single" w:color="auto" w:sz="6" w:space="0"/>
              <w:bottom w:val="single" w:color="auto" w:sz="6" w:space="0"/>
              <w:right w:val="single" w:color="auto" w:sz="6" w:space="0"/>
            </w:tcBorders>
            <w:vAlign w:val="center"/>
          </w:tcPr>
          <w:p w14:paraId="79363098">
            <w:pPr>
              <w:autoSpaceDE w:val="0"/>
              <w:autoSpaceDN w:val="0"/>
              <w:adjustRightInd w:val="0"/>
              <w:jc w:val="center"/>
              <w:rPr>
                <w:rFonts w:ascii="宋体" w:eastAsia="宋体" w:cs="宋体"/>
                <w:kern w:val="0"/>
                <w:sz w:val="22"/>
                <w:szCs w:val="22"/>
              </w:rPr>
            </w:pPr>
          </w:p>
        </w:tc>
        <w:tc>
          <w:tcPr>
            <w:tcW w:w="708" w:type="dxa"/>
            <w:tcBorders>
              <w:top w:val="single" w:color="auto" w:sz="6" w:space="0"/>
              <w:left w:val="single" w:color="auto" w:sz="6" w:space="0"/>
              <w:bottom w:val="single" w:color="auto" w:sz="6" w:space="0"/>
              <w:right w:val="single" w:color="auto" w:sz="6" w:space="0"/>
            </w:tcBorders>
            <w:vAlign w:val="center"/>
          </w:tcPr>
          <w:p w14:paraId="3E3158D8">
            <w:pPr>
              <w:autoSpaceDE w:val="0"/>
              <w:autoSpaceDN w:val="0"/>
              <w:adjustRightInd w:val="0"/>
              <w:jc w:val="center"/>
              <w:rPr>
                <w:rFonts w:ascii="宋体" w:eastAsia="宋体" w:cs="宋体"/>
                <w:kern w:val="0"/>
                <w:sz w:val="22"/>
                <w:szCs w:val="22"/>
              </w:rPr>
            </w:pPr>
          </w:p>
        </w:tc>
        <w:tc>
          <w:tcPr>
            <w:tcW w:w="567" w:type="dxa"/>
            <w:tcBorders>
              <w:top w:val="single" w:color="auto" w:sz="6" w:space="0"/>
              <w:left w:val="single" w:color="auto" w:sz="6" w:space="0"/>
              <w:bottom w:val="single" w:color="auto" w:sz="6" w:space="0"/>
              <w:right w:val="single" w:color="auto" w:sz="6" w:space="0"/>
            </w:tcBorders>
            <w:vAlign w:val="center"/>
          </w:tcPr>
          <w:p w14:paraId="4E8B377D">
            <w:pPr>
              <w:autoSpaceDE w:val="0"/>
              <w:autoSpaceDN w:val="0"/>
              <w:adjustRightInd w:val="0"/>
              <w:jc w:val="center"/>
              <w:rPr>
                <w:rFonts w:ascii="宋体" w:eastAsia="宋体" w:cs="宋体"/>
                <w:kern w:val="0"/>
                <w:sz w:val="22"/>
                <w:szCs w:val="22"/>
              </w:rPr>
            </w:pPr>
          </w:p>
        </w:tc>
        <w:tc>
          <w:tcPr>
            <w:tcW w:w="709" w:type="dxa"/>
            <w:tcBorders>
              <w:top w:val="single" w:color="auto" w:sz="6" w:space="0"/>
              <w:left w:val="single" w:color="auto" w:sz="6" w:space="0"/>
              <w:bottom w:val="single" w:color="auto" w:sz="6" w:space="0"/>
              <w:right w:val="single" w:color="auto" w:sz="6" w:space="0"/>
            </w:tcBorders>
          </w:tcPr>
          <w:p w14:paraId="46307743">
            <w:pPr>
              <w:autoSpaceDE w:val="0"/>
              <w:autoSpaceDN w:val="0"/>
              <w:adjustRightInd w:val="0"/>
              <w:jc w:val="left"/>
              <w:rPr>
                <w:rFonts w:ascii="宋体" w:eastAsia="宋体" w:cs="宋体"/>
                <w:kern w:val="0"/>
                <w:sz w:val="22"/>
                <w:szCs w:val="22"/>
              </w:rPr>
            </w:pPr>
          </w:p>
        </w:tc>
      </w:tr>
      <w:tr w14:paraId="42C27A4E">
        <w:tblPrEx>
          <w:tblCellMar>
            <w:top w:w="0" w:type="dxa"/>
            <w:left w:w="30" w:type="dxa"/>
            <w:bottom w:w="0" w:type="dxa"/>
            <w:right w:w="30" w:type="dxa"/>
          </w:tblCellMar>
        </w:tblPrEx>
        <w:trPr>
          <w:trHeight w:val="567" w:hRule="atLeast"/>
        </w:trPr>
        <w:tc>
          <w:tcPr>
            <w:tcW w:w="8677" w:type="dxa"/>
            <w:gridSpan w:val="6"/>
            <w:tcBorders>
              <w:top w:val="single" w:color="auto" w:sz="6" w:space="0"/>
              <w:left w:val="single" w:color="auto" w:sz="6" w:space="0"/>
              <w:bottom w:val="single" w:color="auto" w:sz="6" w:space="0"/>
              <w:right w:val="single" w:color="auto" w:sz="6" w:space="0"/>
            </w:tcBorders>
            <w:vAlign w:val="center"/>
          </w:tcPr>
          <w:p w14:paraId="480D5FF5">
            <w:pPr>
              <w:autoSpaceDE w:val="0"/>
              <w:autoSpaceDN w:val="0"/>
              <w:adjustRightInd w:val="0"/>
              <w:jc w:val="left"/>
              <w:rPr>
                <w:spacing w:val="-1"/>
                <w:sz w:val="24"/>
              </w:rPr>
            </w:pPr>
            <w:r>
              <w:rPr>
                <w:rFonts w:hint="eastAsia"/>
                <w:spacing w:val="-1"/>
                <w:sz w:val="24"/>
              </w:rPr>
              <w:t xml:space="preserve">主管考核情况：   </w:t>
            </w:r>
            <w:r>
              <w:rPr>
                <w:rFonts w:hint="eastAsia" w:ascii="Times New Roman" w:hAnsi="Times New Roman" w:cs="Times New Roman"/>
                <w:sz w:val="22"/>
                <w:szCs w:val="22"/>
              </w:rPr>
              <w:t>□</w:t>
            </w:r>
            <w:r>
              <w:rPr>
                <w:rFonts w:hint="eastAsia"/>
                <w:spacing w:val="-1"/>
                <w:sz w:val="24"/>
              </w:rPr>
              <w:t xml:space="preserve">良好      </w:t>
            </w:r>
            <w:r>
              <w:rPr>
                <w:rFonts w:hint="eastAsia" w:ascii="Times New Roman" w:hAnsi="Times New Roman" w:cs="Times New Roman"/>
                <w:sz w:val="22"/>
                <w:szCs w:val="22"/>
              </w:rPr>
              <w:t>□</w:t>
            </w:r>
            <w:r>
              <w:rPr>
                <w:rFonts w:hint="eastAsia"/>
                <w:spacing w:val="-1"/>
                <w:sz w:val="24"/>
              </w:rPr>
              <w:t xml:space="preserve">合格      </w:t>
            </w:r>
            <w:r>
              <w:rPr>
                <w:rFonts w:hint="eastAsia" w:ascii="Times New Roman" w:hAnsi="Times New Roman" w:cs="Times New Roman"/>
                <w:sz w:val="22"/>
                <w:szCs w:val="22"/>
              </w:rPr>
              <w:t>□</w:t>
            </w:r>
            <w:r>
              <w:rPr>
                <w:rFonts w:hint="eastAsia"/>
                <w:spacing w:val="-1"/>
                <w:sz w:val="24"/>
              </w:rPr>
              <w:t>不合格</w:t>
            </w:r>
          </w:p>
        </w:tc>
      </w:tr>
      <w:tr w14:paraId="53DBF458">
        <w:tblPrEx>
          <w:tblCellMar>
            <w:top w:w="0" w:type="dxa"/>
            <w:left w:w="30" w:type="dxa"/>
            <w:bottom w:w="0" w:type="dxa"/>
            <w:right w:w="30" w:type="dxa"/>
          </w:tblCellMar>
        </w:tblPrEx>
        <w:trPr>
          <w:trHeight w:val="567" w:hRule="atLeast"/>
        </w:trPr>
        <w:tc>
          <w:tcPr>
            <w:tcW w:w="8677" w:type="dxa"/>
            <w:gridSpan w:val="6"/>
            <w:tcBorders>
              <w:top w:val="single" w:color="auto" w:sz="6" w:space="0"/>
              <w:left w:val="single" w:color="auto" w:sz="6" w:space="0"/>
              <w:bottom w:val="single" w:color="auto" w:sz="6" w:space="0"/>
              <w:right w:val="single" w:color="auto" w:sz="6" w:space="0"/>
            </w:tcBorders>
            <w:vAlign w:val="center"/>
          </w:tcPr>
          <w:p w14:paraId="62EE7622">
            <w:pPr>
              <w:autoSpaceDE w:val="0"/>
              <w:autoSpaceDN w:val="0"/>
              <w:adjustRightInd w:val="0"/>
              <w:jc w:val="left"/>
              <w:rPr>
                <w:rFonts w:ascii="宋体" w:eastAsia="宋体" w:cs="宋体"/>
                <w:kern w:val="0"/>
                <w:sz w:val="24"/>
              </w:rPr>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p>
        </w:tc>
      </w:tr>
    </w:tbl>
    <w:p w14:paraId="5E990062"/>
    <w:p w14:paraId="1E6C58AB"/>
    <w:tbl>
      <w:tblPr>
        <w:tblStyle w:val="8"/>
        <w:tblW w:w="87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5245"/>
        <w:gridCol w:w="709"/>
        <w:gridCol w:w="709"/>
        <w:gridCol w:w="708"/>
        <w:gridCol w:w="567"/>
      </w:tblGrid>
      <w:tr w14:paraId="3039D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restart"/>
            <w:vAlign w:val="center"/>
          </w:tcPr>
          <w:p w14:paraId="797593EB">
            <w:pPr>
              <w:autoSpaceDE w:val="0"/>
              <w:autoSpaceDN w:val="0"/>
              <w:adjustRightInd w:val="0"/>
              <w:jc w:val="center"/>
              <w:rPr>
                <w:rFonts w:ascii="黑体" w:eastAsia="黑体" w:cs="黑体"/>
                <w:kern w:val="0"/>
                <w:sz w:val="20"/>
                <w:szCs w:val="20"/>
              </w:rPr>
            </w:pPr>
            <w:r>
              <w:rPr>
                <w:rFonts w:ascii="黑体" w:eastAsia="黑体" w:cs="黑体"/>
                <w:kern w:val="0"/>
                <w:sz w:val="20"/>
                <w:szCs w:val="20"/>
              </w:rPr>
              <w:t>类别</w:t>
            </w:r>
          </w:p>
        </w:tc>
        <w:tc>
          <w:tcPr>
            <w:tcW w:w="5245" w:type="dxa"/>
            <w:vMerge w:val="restart"/>
            <w:vAlign w:val="center"/>
          </w:tcPr>
          <w:p w14:paraId="2DA85B8E">
            <w:pPr>
              <w:autoSpaceDE w:val="0"/>
              <w:autoSpaceDN w:val="0"/>
              <w:adjustRightInd w:val="0"/>
              <w:jc w:val="center"/>
              <w:rPr>
                <w:rFonts w:ascii="黑体" w:eastAsia="黑体" w:cs="黑体"/>
                <w:kern w:val="0"/>
                <w:sz w:val="20"/>
                <w:szCs w:val="20"/>
              </w:rPr>
            </w:pPr>
            <w:r>
              <w:rPr>
                <w:rFonts w:ascii="黑体" w:eastAsia="黑体" w:cs="黑体"/>
                <w:kern w:val="0"/>
                <w:sz w:val="20"/>
                <w:szCs w:val="20"/>
              </w:rPr>
              <w:t>项目</w:t>
            </w:r>
          </w:p>
        </w:tc>
        <w:tc>
          <w:tcPr>
            <w:tcW w:w="1418" w:type="dxa"/>
            <w:gridSpan w:val="2"/>
            <w:vAlign w:val="center"/>
          </w:tcPr>
          <w:p w14:paraId="66A21B08">
            <w:pPr>
              <w:autoSpaceDE w:val="0"/>
              <w:autoSpaceDN w:val="0"/>
              <w:adjustRightInd w:val="0"/>
              <w:jc w:val="center"/>
              <w:rPr>
                <w:rFonts w:ascii="黑体" w:eastAsia="黑体" w:cs="黑体"/>
                <w:kern w:val="0"/>
                <w:sz w:val="20"/>
                <w:szCs w:val="20"/>
              </w:rPr>
            </w:pPr>
            <w:r>
              <w:rPr>
                <w:rFonts w:ascii="黑体" w:eastAsia="黑体" w:cs="黑体"/>
                <w:kern w:val="0"/>
                <w:sz w:val="20"/>
                <w:szCs w:val="20"/>
              </w:rPr>
              <w:t>检查情况</w:t>
            </w:r>
          </w:p>
        </w:tc>
        <w:tc>
          <w:tcPr>
            <w:tcW w:w="708" w:type="dxa"/>
            <w:vAlign w:val="center"/>
          </w:tcPr>
          <w:p w14:paraId="113AA7F1">
            <w:pPr>
              <w:autoSpaceDE w:val="0"/>
              <w:autoSpaceDN w:val="0"/>
              <w:adjustRightInd w:val="0"/>
              <w:jc w:val="center"/>
              <w:rPr>
                <w:rFonts w:ascii="黑体" w:eastAsia="黑体" w:cs="黑体"/>
                <w:kern w:val="0"/>
                <w:sz w:val="20"/>
                <w:szCs w:val="20"/>
              </w:rPr>
            </w:pPr>
            <w:r>
              <w:rPr>
                <w:rFonts w:ascii="黑体" w:eastAsia="黑体" w:cs="黑体"/>
                <w:kern w:val="0"/>
                <w:sz w:val="20"/>
                <w:szCs w:val="20"/>
              </w:rPr>
              <w:t>整改情况</w:t>
            </w:r>
          </w:p>
        </w:tc>
        <w:tc>
          <w:tcPr>
            <w:tcW w:w="567" w:type="dxa"/>
            <w:vAlign w:val="center"/>
          </w:tcPr>
          <w:p w14:paraId="42BD4EF8">
            <w:pPr>
              <w:autoSpaceDE w:val="0"/>
              <w:autoSpaceDN w:val="0"/>
              <w:adjustRightInd w:val="0"/>
              <w:jc w:val="center"/>
              <w:rPr>
                <w:rFonts w:ascii="黑体" w:eastAsia="黑体" w:cs="黑体"/>
                <w:kern w:val="0"/>
                <w:sz w:val="20"/>
                <w:szCs w:val="20"/>
              </w:rPr>
            </w:pPr>
            <w:r>
              <w:rPr>
                <w:rFonts w:ascii="黑体" w:eastAsia="黑体" w:cs="黑体"/>
                <w:kern w:val="0"/>
                <w:sz w:val="20"/>
                <w:szCs w:val="20"/>
              </w:rPr>
              <w:t>备注</w:t>
            </w:r>
          </w:p>
        </w:tc>
      </w:tr>
      <w:tr w14:paraId="65908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2B1F8AD5">
            <w:pPr>
              <w:autoSpaceDE w:val="0"/>
              <w:autoSpaceDN w:val="0"/>
              <w:adjustRightInd w:val="0"/>
              <w:jc w:val="center"/>
              <w:rPr>
                <w:rFonts w:ascii="黑体" w:eastAsia="黑体" w:cs="黑体"/>
                <w:kern w:val="0"/>
                <w:sz w:val="20"/>
                <w:szCs w:val="20"/>
              </w:rPr>
            </w:pPr>
          </w:p>
        </w:tc>
        <w:tc>
          <w:tcPr>
            <w:tcW w:w="5245" w:type="dxa"/>
            <w:vMerge w:val="continue"/>
            <w:vAlign w:val="center"/>
          </w:tcPr>
          <w:p w14:paraId="385DDC20">
            <w:pPr>
              <w:autoSpaceDE w:val="0"/>
              <w:autoSpaceDN w:val="0"/>
              <w:adjustRightInd w:val="0"/>
              <w:jc w:val="center"/>
              <w:rPr>
                <w:rFonts w:ascii="黑体" w:eastAsia="黑体" w:cs="黑体"/>
                <w:kern w:val="0"/>
                <w:sz w:val="20"/>
                <w:szCs w:val="20"/>
              </w:rPr>
            </w:pPr>
          </w:p>
        </w:tc>
        <w:tc>
          <w:tcPr>
            <w:tcW w:w="709" w:type="dxa"/>
            <w:vAlign w:val="center"/>
          </w:tcPr>
          <w:p w14:paraId="38354490">
            <w:pPr>
              <w:autoSpaceDE w:val="0"/>
              <w:autoSpaceDN w:val="0"/>
              <w:adjustRightInd w:val="0"/>
              <w:jc w:val="center"/>
              <w:rPr>
                <w:rFonts w:ascii="黑体" w:eastAsia="黑体" w:cs="黑体"/>
                <w:kern w:val="0"/>
                <w:sz w:val="20"/>
                <w:szCs w:val="20"/>
              </w:rPr>
            </w:pPr>
            <w:r>
              <w:rPr>
                <w:rFonts w:ascii="黑体" w:eastAsia="黑体" w:cs="黑体"/>
                <w:kern w:val="0"/>
                <w:sz w:val="20"/>
                <w:szCs w:val="20"/>
              </w:rPr>
              <w:t>问题</w:t>
            </w:r>
          </w:p>
        </w:tc>
        <w:tc>
          <w:tcPr>
            <w:tcW w:w="709" w:type="dxa"/>
            <w:vAlign w:val="center"/>
          </w:tcPr>
          <w:p w14:paraId="66926EE6">
            <w:pPr>
              <w:spacing w:before="120" w:after="120"/>
              <w:jc w:val="center"/>
              <w:rPr>
                <w:rFonts w:ascii="黑体" w:eastAsia="黑体" w:cs="黑体"/>
                <w:kern w:val="0"/>
                <w:sz w:val="20"/>
                <w:szCs w:val="20"/>
              </w:rPr>
            </w:pPr>
            <w:r>
              <w:rPr>
                <w:rFonts w:ascii="黑体" w:eastAsia="黑体" w:cs="黑体"/>
                <w:kern w:val="0"/>
                <w:sz w:val="20"/>
                <w:szCs w:val="20"/>
              </w:rPr>
              <w:t>扣分</w:t>
            </w:r>
          </w:p>
        </w:tc>
        <w:tc>
          <w:tcPr>
            <w:tcW w:w="708" w:type="dxa"/>
            <w:vAlign w:val="center"/>
          </w:tcPr>
          <w:p w14:paraId="50DF843B">
            <w:pPr>
              <w:spacing w:before="120" w:after="120"/>
              <w:jc w:val="center"/>
              <w:rPr>
                <w:rFonts w:ascii="黑体" w:eastAsia="黑体" w:cs="黑体"/>
                <w:kern w:val="0"/>
                <w:sz w:val="20"/>
                <w:szCs w:val="20"/>
              </w:rPr>
            </w:pPr>
          </w:p>
        </w:tc>
        <w:tc>
          <w:tcPr>
            <w:tcW w:w="567" w:type="dxa"/>
            <w:vAlign w:val="center"/>
          </w:tcPr>
          <w:p w14:paraId="54F3CDDE">
            <w:pPr>
              <w:spacing w:before="120" w:after="120"/>
              <w:jc w:val="center"/>
              <w:rPr>
                <w:rFonts w:ascii="黑体" w:eastAsia="黑体" w:cs="黑体"/>
                <w:kern w:val="0"/>
                <w:sz w:val="20"/>
                <w:szCs w:val="20"/>
              </w:rPr>
            </w:pPr>
          </w:p>
        </w:tc>
      </w:tr>
      <w:tr w14:paraId="25443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restart"/>
            <w:vAlign w:val="center"/>
          </w:tcPr>
          <w:p w14:paraId="4F0F80C0">
            <w:pPr>
              <w:autoSpaceDE w:val="0"/>
              <w:autoSpaceDN w:val="0"/>
              <w:adjustRightInd w:val="0"/>
              <w:jc w:val="left"/>
              <w:rPr>
                <w:rFonts w:ascii="宋体" w:eastAsia="宋体" w:cs="宋体"/>
                <w:kern w:val="0"/>
                <w:sz w:val="22"/>
                <w:szCs w:val="22"/>
              </w:rPr>
            </w:pPr>
            <w:r>
              <w:rPr>
                <w:rFonts w:ascii="宋体" w:eastAsia="宋体" w:cs="宋体"/>
                <w:kern w:val="0"/>
                <w:sz w:val="22"/>
                <w:szCs w:val="22"/>
              </w:rPr>
              <w:t>人员管理</w:t>
            </w:r>
          </w:p>
        </w:tc>
        <w:tc>
          <w:tcPr>
            <w:tcW w:w="5245" w:type="dxa"/>
            <w:vAlign w:val="center"/>
          </w:tcPr>
          <w:p w14:paraId="436E9448">
            <w:pPr>
              <w:autoSpaceDE w:val="0"/>
              <w:autoSpaceDN w:val="0"/>
              <w:adjustRightInd w:val="0"/>
              <w:jc w:val="left"/>
              <w:rPr>
                <w:rFonts w:ascii="宋体" w:eastAsia="宋体" w:cs="宋体"/>
                <w:kern w:val="0"/>
                <w:sz w:val="22"/>
                <w:szCs w:val="22"/>
              </w:rPr>
            </w:pPr>
            <w:r>
              <w:rPr>
                <w:rFonts w:ascii="宋体" w:eastAsia="宋体" w:cs="宋体"/>
                <w:kern w:val="0"/>
                <w:sz w:val="22"/>
                <w:szCs w:val="22"/>
              </w:rPr>
              <w:t>1. 聘用人员无违法犯罪、劳教等不良记录，身体健康，具备岗位所需技能。发现不合格人员每人次扣2分。</w:t>
            </w:r>
          </w:p>
        </w:tc>
        <w:tc>
          <w:tcPr>
            <w:tcW w:w="709" w:type="dxa"/>
            <w:vAlign w:val="center"/>
          </w:tcPr>
          <w:p w14:paraId="02AB16BB">
            <w:pPr>
              <w:autoSpaceDE w:val="0"/>
              <w:autoSpaceDN w:val="0"/>
              <w:adjustRightInd w:val="0"/>
              <w:jc w:val="left"/>
              <w:rPr>
                <w:rFonts w:ascii="宋体" w:eastAsia="宋体" w:cs="宋体"/>
                <w:kern w:val="0"/>
                <w:sz w:val="22"/>
                <w:szCs w:val="22"/>
              </w:rPr>
            </w:pPr>
          </w:p>
        </w:tc>
        <w:tc>
          <w:tcPr>
            <w:tcW w:w="709" w:type="dxa"/>
            <w:vAlign w:val="center"/>
          </w:tcPr>
          <w:p w14:paraId="0F7C5106">
            <w:pPr>
              <w:spacing w:before="120" w:after="120"/>
              <w:jc w:val="left"/>
              <w:rPr>
                <w:sz w:val="22"/>
                <w:szCs w:val="22"/>
              </w:rPr>
            </w:pPr>
          </w:p>
        </w:tc>
        <w:tc>
          <w:tcPr>
            <w:tcW w:w="708" w:type="dxa"/>
            <w:vAlign w:val="center"/>
          </w:tcPr>
          <w:p w14:paraId="34DE05AF">
            <w:pPr>
              <w:spacing w:before="120" w:after="120"/>
              <w:jc w:val="left"/>
              <w:rPr>
                <w:sz w:val="22"/>
                <w:szCs w:val="22"/>
              </w:rPr>
            </w:pPr>
          </w:p>
        </w:tc>
        <w:tc>
          <w:tcPr>
            <w:tcW w:w="567" w:type="dxa"/>
            <w:vAlign w:val="center"/>
          </w:tcPr>
          <w:p w14:paraId="2233F9EA">
            <w:pPr>
              <w:spacing w:before="120" w:after="120"/>
              <w:jc w:val="left"/>
              <w:rPr>
                <w:sz w:val="22"/>
                <w:szCs w:val="22"/>
              </w:rPr>
            </w:pPr>
          </w:p>
        </w:tc>
      </w:tr>
      <w:tr w14:paraId="26B51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4858F0BC">
            <w:pPr>
              <w:autoSpaceDE w:val="0"/>
              <w:autoSpaceDN w:val="0"/>
              <w:adjustRightInd w:val="0"/>
              <w:jc w:val="left"/>
              <w:rPr>
                <w:rFonts w:ascii="宋体" w:eastAsia="宋体" w:cs="宋体"/>
                <w:kern w:val="0"/>
                <w:sz w:val="22"/>
                <w:szCs w:val="22"/>
              </w:rPr>
            </w:pPr>
          </w:p>
        </w:tc>
        <w:tc>
          <w:tcPr>
            <w:tcW w:w="5245" w:type="dxa"/>
            <w:vAlign w:val="center"/>
          </w:tcPr>
          <w:p w14:paraId="079A827F">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2.在岗人数少于95人。少1人扣2分。</w:t>
            </w:r>
          </w:p>
        </w:tc>
        <w:tc>
          <w:tcPr>
            <w:tcW w:w="709" w:type="dxa"/>
            <w:vAlign w:val="center"/>
          </w:tcPr>
          <w:p w14:paraId="212BD202">
            <w:pPr>
              <w:autoSpaceDE w:val="0"/>
              <w:autoSpaceDN w:val="0"/>
              <w:adjustRightInd w:val="0"/>
              <w:jc w:val="left"/>
              <w:rPr>
                <w:rFonts w:ascii="宋体" w:eastAsia="宋体" w:cs="宋体"/>
                <w:kern w:val="0"/>
                <w:sz w:val="22"/>
                <w:szCs w:val="22"/>
              </w:rPr>
            </w:pPr>
          </w:p>
        </w:tc>
        <w:tc>
          <w:tcPr>
            <w:tcW w:w="709" w:type="dxa"/>
            <w:vAlign w:val="center"/>
          </w:tcPr>
          <w:p w14:paraId="072A0802">
            <w:pPr>
              <w:spacing w:before="120" w:after="120"/>
              <w:jc w:val="left"/>
              <w:rPr>
                <w:sz w:val="22"/>
                <w:szCs w:val="22"/>
              </w:rPr>
            </w:pPr>
          </w:p>
        </w:tc>
        <w:tc>
          <w:tcPr>
            <w:tcW w:w="708" w:type="dxa"/>
            <w:vAlign w:val="center"/>
          </w:tcPr>
          <w:p w14:paraId="55DA9E69">
            <w:pPr>
              <w:spacing w:before="120" w:after="120"/>
              <w:jc w:val="left"/>
              <w:rPr>
                <w:sz w:val="22"/>
                <w:szCs w:val="22"/>
              </w:rPr>
            </w:pPr>
          </w:p>
        </w:tc>
        <w:tc>
          <w:tcPr>
            <w:tcW w:w="567" w:type="dxa"/>
            <w:vAlign w:val="center"/>
          </w:tcPr>
          <w:p w14:paraId="65B8EFDD">
            <w:pPr>
              <w:spacing w:before="120" w:after="120"/>
              <w:jc w:val="left"/>
              <w:rPr>
                <w:sz w:val="22"/>
                <w:szCs w:val="22"/>
              </w:rPr>
            </w:pPr>
          </w:p>
        </w:tc>
      </w:tr>
      <w:tr w14:paraId="11A44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22D1436C">
            <w:pPr>
              <w:autoSpaceDE w:val="0"/>
              <w:autoSpaceDN w:val="0"/>
              <w:adjustRightInd w:val="0"/>
              <w:jc w:val="left"/>
              <w:rPr>
                <w:rFonts w:ascii="宋体" w:eastAsia="宋体" w:cs="宋体"/>
                <w:kern w:val="0"/>
                <w:sz w:val="22"/>
                <w:szCs w:val="22"/>
              </w:rPr>
            </w:pPr>
          </w:p>
        </w:tc>
        <w:tc>
          <w:tcPr>
            <w:tcW w:w="5245" w:type="dxa"/>
            <w:vAlign w:val="center"/>
          </w:tcPr>
          <w:p w14:paraId="5B0E4243">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3</w:t>
            </w:r>
            <w:r>
              <w:rPr>
                <w:rFonts w:ascii="宋体" w:eastAsia="宋体" w:cs="宋体"/>
                <w:kern w:val="0"/>
                <w:sz w:val="22"/>
                <w:szCs w:val="22"/>
              </w:rPr>
              <w:t>. 严格落实人员政审工作，采购人政审环节无异议。未按要求政审每人次扣2分。</w:t>
            </w:r>
          </w:p>
        </w:tc>
        <w:tc>
          <w:tcPr>
            <w:tcW w:w="709" w:type="dxa"/>
            <w:vAlign w:val="center"/>
          </w:tcPr>
          <w:p w14:paraId="1A92E1A0">
            <w:pPr>
              <w:autoSpaceDE w:val="0"/>
              <w:autoSpaceDN w:val="0"/>
              <w:adjustRightInd w:val="0"/>
              <w:jc w:val="left"/>
              <w:rPr>
                <w:rFonts w:ascii="宋体" w:eastAsia="宋体" w:cs="宋体"/>
                <w:kern w:val="0"/>
                <w:sz w:val="22"/>
                <w:szCs w:val="22"/>
              </w:rPr>
            </w:pPr>
          </w:p>
        </w:tc>
        <w:tc>
          <w:tcPr>
            <w:tcW w:w="709" w:type="dxa"/>
            <w:vAlign w:val="center"/>
          </w:tcPr>
          <w:p w14:paraId="7ECD51B5">
            <w:pPr>
              <w:spacing w:before="120" w:after="120"/>
              <w:jc w:val="left"/>
              <w:rPr>
                <w:sz w:val="22"/>
                <w:szCs w:val="22"/>
              </w:rPr>
            </w:pPr>
          </w:p>
        </w:tc>
        <w:tc>
          <w:tcPr>
            <w:tcW w:w="708" w:type="dxa"/>
            <w:vAlign w:val="center"/>
          </w:tcPr>
          <w:p w14:paraId="22CA0B35">
            <w:pPr>
              <w:spacing w:before="120" w:after="120"/>
              <w:jc w:val="left"/>
              <w:rPr>
                <w:sz w:val="22"/>
                <w:szCs w:val="22"/>
              </w:rPr>
            </w:pPr>
          </w:p>
        </w:tc>
        <w:tc>
          <w:tcPr>
            <w:tcW w:w="567" w:type="dxa"/>
            <w:vAlign w:val="center"/>
          </w:tcPr>
          <w:p w14:paraId="2E5EDFE9">
            <w:pPr>
              <w:spacing w:before="120" w:after="120"/>
              <w:jc w:val="left"/>
              <w:rPr>
                <w:sz w:val="22"/>
                <w:szCs w:val="22"/>
              </w:rPr>
            </w:pPr>
          </w:p>
        </w:tc>
      </w:tr>
      <w:tr w14:paraId="19CE5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7F64B339">
            <w:pPr>
              <w:autoSpaceDE w:val="0"/>
              <w:autoSpaceDN w:val="0"/>
              <w:adjustRightInd w:val="0"/>
              <w:jc w:val="left"/>
              <w:rPr>
                <w:rFonts w:ascii="宋体" w:eastAsia="宋体" w:cs="宋体"/>
                <w:kern w:val="0"/>
                <w:sz w:val="22"/>
                <w:szCs w:val="22"/>
              </w:rPr>
            </w:pPr>
          </w:p>
        </w:tc>
        <w:tc>
          <w:tcPr>
            <w:tcW w:w="5245" w:type="dxa"/>
            <w:vAlign w:val="center"/>
          </w:tcPr>
          <w:p w14:paraId="4B9665BB">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4</w:t>
            </w:r>
            <w:r>
              <w:rPr>
                <w:rFonts w:ascii="宋体" w:eastAsia="宋体" w:cs="宋体"/>
                <w:kern w:val="0"/>
                <w:sz w:val="22"/>
                <w:szCs w:val="22"/>
              </w:rPr>
              <w:t>. 项目主管聘任、更换提前征得采购人书面同意，无擅自任免、调换情况。违规一次扣2分。</w:t>
            </w:r>
          </w:p>
        </w:tc>
        <w:tc>
          <w:tcPr>
            <w:tcW w:w="709" w:type="dxa"/>
            <w:vAlign w:val="center"/>
          </w:tcPr>
          <w:p w14:paraId="3F64DFA2">
            <w:pPr>
              <w:autoSpaceDE w:val="0"/>
              <w:autoSpaceDN w:val="0"/>
              <w:adjustRightInd w:val="0"/>
              <w:jc w:val="left"/>
              <w:rPr>
                <w:rFonts w:ascii="宋体" w:eastAsia="宋体" w:cs="宋体"/>
                <w:kern w:val="0"/>
                <w:sz w:val="22"/>
                <w:szCs w:val="22"/>
              </w:rPr>
            </w:pPr>
          </w:p>
        </w:tc>
        <w:tc>
          <w:tcPr>
            <w:tcW w:w="709" w:type="dxa"/>
            <w:vAlign w:val="center"/>
          </w:tcPr>
          <w:p w14:paraId="6076D9A3">
            <w:pPr>
              <w:spacing w:before="120" w:after="120"/>
              <w:jc w:val="left"/>
              <w:rPr>
                <w:sz w:val="22"/>
                <w:szCs w:val="22"/>
              </w:rPr>
            </w:pPr>
          </w:p>
        </w:tc>
        <w:tc>
          <w:tcPr>
            <w:tcW w:w="708" w:type="dxa"/>
            <w:vAlign w:val="center"/>
          </w:tcPr>
          <w:p w14:paraId="55470C8C">
            <w:pPr>
              <w:spacing w:before="120" w:after="120"/>
              <w:jc w:val="left"/>
              <w:rPr>
                <w:sz w:val="22"/>
                <w:szCs w:val="22"/>
              </w:rPr>
            </w:pPr>
          </w:p>
        </w:tc>
        <w:tc>
          <w:tcPr>
            <w:tcW w:w="567" w:type="dxa"/>
            <w:vAlign w:val="center"/>
          </w:tcPr>
          <w:p w14:paraId="7C638290">
            <w:pPr>
              <w:spacing w:before="120" w:after="120"/>
              <w:jc w:val="left"/>
              <w:rPr>
                <w:sz w:val="22"/>
                <w:szCs w:val="22"/>
              </w:rPr>
            </w:pPr>
          </w:p>
        </w:tc>
      </w:tr>
      <w:tr w14:paraId="5DA3B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2B785C39">
            <w:pPr>
              <w:autoSpaceDE w:val="0"/>
              <w:autoSpaceDN w:val="0"/>
              <w:adjustRightInd w:val="0"/>
              <w:jc w:val="left"/>
              <w:rPr>
                <w:rFonts w:ascii="宋体" w:eastAsia="宋体" w:cs="宋体"/>
                <w:kern w:val="0"/>
                <w:sz w:val="22"/>
                <w:szCs w:val="22"/>
              </w:rPr>
            </w:pPr>
          </w:p>
        </w:tc>
        <w:tc>
          <w:tcPr>
            <w:tcW w:w="5245" w:type="dxa"/>
            <w:vAlign w:val="center"/>
          </w:tcPr>
          <w:p w14:paraId="5ED53CBB">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5</w:t>
            </w:r>
            <w:r>
              <w:rPr>
                <w:rFonts w:ascii="宋体" w:eastAsia="宋体" w:cs="宋体"/>
                <w:kern w:val="0"/>
                <w:sz w:val="22"/>
                <w:szCs w:val="22"/>
              </w:rPr>
              <w:t>. 合同签订后1个月内，完整提交所有人员人事档案资料，资料真实齐全，无伪造篡改情况。缺一项扣2分，造假一次性扣10分。</w:t>
            </w:r>
          </w:p>
        </w:tc>
        <w:tc>
          <w:tcPr>
            <w:tcW w:w="709" w:type="dxa"/>
            <w:vAlign w:val="center"/>
          </w:tcPr>
          <w:p w14:paraId="7843AE14">
            <w:pPr>
              <w:autoSpaceDE w:val="0"/>
              <w:autoSpaceDN w:val="0"/>
              <w:adjustRightInd w:val="0"/>
              <w:jc w:val="left"/>
              <w:rPr>
                <w:rFonts w:ascii="宋体" w:eastAsia="宋体" w:cs="宋体"/>
                <w:kern w:val="0"/>
                <w:sz w:val="22"/>
                <w:szCs w:val="22"/>
              </w:rPr>
            </w:pPr>
          </w:p>
        </w:tc>
        <w:tc>
          <w:tcPr>
            <w:tcW w:w="709" w:type="dxa"/>
            <w:vAlign w:val="center"/>
          </w:tcPr>
          <w:p w14:paraId="35D9FC61">
            <w:pPr>
              <w:spacing w:before="120" w:after="120"/>
              <w:jc w:val="left"/>
              <w:rPr>
                <w:sz w:val="22"/>
                <w:szCs w:val="22"/>
              </w:rPr>
            </w:pPr>
          </w:p>
        </w:tc>
        <w:tc>
          <w:tcPr>
            <w:tcW w:w="708" w:type="dxa"/>
            <w:vAlign w:val="center"/>
          </w:tcPr>
          <w:p w14:paraId="326EA9EB">
            <w:pPr>
              <w:spacing w:before="120" w:after="120"/>
              <w:jc w:val="left"/>
              <w:rPr>
                <w:sz w:val="22"/>
                <w:szCs w:val="22"/>
              </w:rPr>
            </w:pPr>
          </w:p>
        </w:tc>
        <w:tc>
          <w:tcPr>
            <w:tcW w:w="567" w:type="dxa"/>
            <w:vAlign w:val="center"/>
          </w:tcPr>
          <w:p w14:paraId="4758B769">
            <w:pPr>
              <w:spacing w:before="120" w:after="120"/>
              <w:jc w:val="left"/>
              <w:rPr>
                <w:sz w:val="22"/>
                <w:szCs w:val="22"/>
              </w:rPr>
            </w:pPr>
          </w:p>
        </w:tc>
      </w:tr>
      <w:tr w14:paraId="6639D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0D658E5C">
            <w:pPr>
              <w:autoSpaceDE w:val="0"/>
              <w:autoSpaceDN w:val="0"/>
              <w:adjustRightInd w:val="0"/>
              <w:jc w:val="left"/>
              <w:rPr>
                <w:rFonts w:ascii="宋体" w:eastAsia="宋体" w:cs="宋体"/>
                <w:kern w:val="0"/>
                <w:sz w:val="22"/>
                <w:szCs w:val="22"/>
              </w:rPr>
            </w:pPr>
          </w:p>
        </w:tc>
        <w:tc>
          <w:tcPr>
            <w:tcW w:w="5245" w:type="dxa"/>
            <w:vAlign w:val="center"/>
          </w:tcPr>
          <w:p w14:paraId="03445FD1">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6</w:t>
            </w:r>
            <w:r>
              <w:rPr>
                <w:rFonts w:ascii="宋体" w:eastAsia="宋体" w:cs="宋体"/>
                <w:kern w:val="0"/>
                <w:sz w:val="22"/>
                <w:szCs w:val="22"/>
              </w:rPr>
              <w:t>. 依法与员工签订劳动合同，足额缴纳五险一金，薪资不低于法定最低工资标准。违规一项扣2分。</w:t>
            </w:r>
          </w:p>
        </w:tc>
        <w:tc>
          <w:tcPr>
            <w:tcW w:w="709" w:type="dxa"/>
            <w:vAlign w:val="center"/>
          </w:tcPr>
          <w:p w14:paraId="1820ED7C">
            <w:pPr>
              <w:autoSpaceDE w:val="0"/>
              <w:autoSpaceDN w:val="0"/>
              <w:adjustRightInd w:val="0"/>
              <w:jc w:val="left"/>
              <w:rPr>
                <w:rFonts w:ascii="宋体" w:eastAsia="宋体" w:cs="宋体"/>
                <w:kern w:val="0"/>
                <w:sz w:val="22"/>
                <w:szCs w:val="22"/>
              </w:rPr>
            </w:pPr>
          </w:p>
        </w:tc>
        <w:tc>
          <w:tcPr>
            <w:tcW w:w="709" w:type="dxa"/>
            <w:vAlign w:val="center"/>
          </w:tcPr>
          <w:p w14:paraId="2182A727">
            <w:pPr>
              <w:spacing w:before="120" w:after="120"/>
              <w:jc w:val="left"/>
              <w:rPr>
                <w:sz w:val="22"/>
                <w:szCs w:val="22"/>
              </w:rPr>
            </w:pPr>
          </w:p>
        </w:tc>
        <w:tc>
          <w:tcPr>
            <w:tcW w:w="708" w:type="dxa"/>
            <w:vAlign w:val="center"/>
          </w:tcPr>
          <w:p w14:paraId="146FC7E9">
            <w:pPr>
              <w:spacing w:before="120" w:after="120"/>
              <w:jc w:val="left"/>
              <w:rPr>
                <w:sz w:val="22"/>
                <w:szCs w:val="22"/>
              </w:rPr>
            </w:pPr>
          </w:p>
        </w:tc>
        <w:tc>
          <w:tcPr>
            <w:tcW w:w="567" w:type="dxa"/>
            <w:vAlign w:val="center"/>
          </w:tcPr>
          <w:p w14:paraId="22C23AEE">
            <w:pPr>
              <w:spacing w:before="120" w:after="120"/>
              <w:jc w:val="left"/>
              <w:rPr>
                <w:sz w:val="22"/>
                <w:szCs w:val="22"/>
              </w:rPr>
            </w:pPr>
          </w:p>
        </w:tc>
      </w:tr>
      <w:tr w14:paraId="2D8F6A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2107A1B6">
            <w:pPr>
              <w:autoSpaceDE w:val="0"/>
              <w:autoSpaceDN w:val="0"/>
              <w:adjustRightInd w:val="0"/>
              <w:jc w:val="left"/>
              <w:rPr>
                <w:rFonts w:ascii="宋体" w:eastAsia="宋体" w:cs="宋体"/>
                <w:kern w:val="0"/>
                <w:sz w:val="22"/>
                <w:szCs w:val="22"/>
              </w:rPr>
            </w:pPr>
          </w:p>
        </w:tc>
        <w:tc>
          <w:tcPr>
            <w:tcW w:w="5245" w:type="dxa"/>
            <w:vAlign w:val="center"/>
          </w:tcPr>
          <w:p w14:paraId="34B34446">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7</w:t>
            </w:r>
            <w:r>
              <w:rPr>
                <w:rFonts w:ascii="宋体" w:eastAsia="宋体" w:cs="宋体"/>
                <w:kern w:val="0"/>
                <w:sz w:val="22"/>
                <w:szCs w:val="22"/>
              </w:rPr>
              <w:t>. 按时足额发放员工薪资，无拖欠、克扣情况，不将物业费到账作为发薪前提。违规一次扣2分。</w:t>
            </w:r>
          </w:p>
        </w:tc>
        <w:tc>
          <w:tcPr>
            <w:tcW w:w="709" w:type="dxa"/>
            <w:vAlign w:val="center"/>
          </w:tcPr>
          <w:p w14:paraId="64644353">
            <w:pPr>
              <w:autoSpaceDE w:val="0"/>
              <w:autoSpaceDN w:val="0"/>
              <w:adjustRightInd w:val="0"/>
              <w:jc w:val="left"/>
              <w:rPr>
                <w:rFonts w:ascii="宋体" w:eastAsia="宋体" w:cs="宋体"/>
                <w:kern w:val="0"/>
                <w:sz w:val="22"/>
                <w:szCs w:val="22"/>
              </w:rPr>
            </w:pPr>
          </w:p>
        </w:tc>
        <w:tc>
          <w:tcPr>
            <w:tcW w:w="709" w:type="dxa"/>
            <w:vAlign w:val="center"/>
          </w:tcPr>
          <w:p w14:paraId="5786DB10">
            <w:pPr>
              <w:spacing w:before="120" w:after="120"/>
              <w:jc w:val="left"/>
              <w:rPr>
                <w:sz w:val="22"/>
                <w:szCs w:val="22"/>
              </w:rPr>
            </w:pPr>
          </w:p>
        </w:tc>
        <w:tc>
          <w:tcPr>
            <w:tcW w:w="708" w:type="dxa"/>
            <w:vAlign w:val="center"/>
          </w:tcPr>
          <w:p w14:paraId="58274664">
            <w:pPr>
              <w:spacing w:before="120" w:after="120"/>
              <w:jc w:val="left"/>
              <w:rPr>
                <w:sz w:val="22"/>
                <w:szCs w:val="22"/>
              </w:rPr>
            </w:pPr>
          </w:p>
        </w:tc>
        <w:tc>
          <w:tcPr>
            <w:tcW w:w="567" w:type="dxa"/>
            <w:vAlign w:val="center"/>
          </w:tcPr>
          <w:p w14:paraId="1B8C3F76">
            <w:pPr>
              <w:spacing w:before="120" w:after="120"/>
              <w:jc w:val="left"/>
              <w:rPr>
                <w:sz w:val="22"/>
                <w:szCs w:val="22"/>
              </w:rPr>
            </w:pPr>
          </w:p>
        </w:tc>
      </w:tr>
      <w:tr w14:paraId="27A312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33EF3EA1">
            <w:pPr>
              <w:autoSpaceDE w:val="0"/>
              <w:autoSpaceDN w:val="0"/>
              <w:adjustRightInd w:val="0"/>
              <w:jc w:val="left"/>
              <w:rPr>
                <w:rFonts w:ascii="宋体" w:eastAsia="宋体" w:cs="宋体"/>
                <w:kern w:val="0"/>
                <w:sz w:val="22"/>
                <w:szCs w:val="22"/>
              </w:rPr>
            </w:pPr>
          </w:p>
        </w:tc>
        <w:tc>
          <w:tcPr>
            <w:tcW w:w="5245" w:type="dxa"/>
            <w:vAlign w:val="center"/>
          </w:tcPr>
          <w:p w14:paraId="4310B644">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8</w:t>
            </w:r>
            <w:r>
              <w:rPr>
                <w:rFonts w:ascii="宋体" w:eastAsia="宋体" w:cs="宋体"/>
                <w:kern w:val="0"/>
                <w:sz w:val="22"/>
                <w:szCs w:val="22"/>
              </w:rPr>
              <w:t>. 采购人履约扣款不转嫁员工，不随意克扣员工工资、福利及加班费。违规一次扣3分。</w:t>
            </w:r>
          </w:p>
        </w:tc>
        <w:tc>
          <w:tcPr>
            <w:tcW w:w="709" w:type="dxa"/>
            <w:vAlign w:val="center"/>
          </w:tcPr>
          <w:p w14:paraId="4F285FD7">
            <w:pPr>
              <w:autoSpaceDE w:val="0"/>
              <w:autoSpaceDN w:val="0"/>
              <w:adjustRightInd w:val="0"/>
              <w:jc w:val="left"/>
              <w:rPr>
                <w:rFonts w:ascii="宋体" w:eastAsia="宋体" w:cs="宋体"/>
                <w:kern w:val="0"/>
                <w:sz w:val="22"/>
                <w:szCs w:val="22"/>
              </w:rPr>
            </w:pPr>
          </w:p>
        </w:tc>
        <w:tc>
          <w:tcPr>
            <w:tcW w:w="709" w:type="dxa"/>
            <w:vAlign w:val="center"/>
          </w:tcPr>
          <w:p w14:paraId="12FF2746">
            <w:pPr>
              <w:spacing w:before="120" w:after="120"/>
              <w:jc w:val="left"/>
              <w:rPr>
                <w:sz w:val="22"/>
                <w:szCs w:val="22"/>
              </w:rPr>
            </w:pPr>
          </w:p>
        </w:tc>
        <w:tc>
          <w:tcPr>
            <w:tcW w:w="708" w:type="dxa"/>
            <w:vAlign w:val="center"/>
          </w:tcPr>
          <w:p w14:paraId="7BFBDAC0">
            <w:pPr>
              <w:spacing w:before="120" w:after="120"/>
              <w:jc w:val="left"/>
              <w:rPr>
                <w:sz w:val="22"/>
                <w:szCs w:val="22"/>
              </w:rPr>
            </w:pPr>
          </w:p>
        </w:tc>
        <w:tc>
          <w:tcPr>
            <w:tcW w:w="567" w:type="dxa"/>
            <w:vAlign w:val="center"/>
          </w:tcPr>
          <w:p w14:paraId="161E620B">
            <w:pPr>
              <w:spacing w:before="120" w:after="120"/>
              <w:jc w:val="left"/>
              <w:rPr>
                <w:sz w:val="22"/>
                <w:szCs w:val="22"/>
              </w:rPr>
            </w:pPr>
          </w:p>
        </w:tc>
      </w:tr>
      <w:tr w14:paraId="0A2A6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72426D50">
            <w:pPr>
              <w:autoSpaceDE w:val="0"/>
              <w:autoSpaceDN w:val="0"/>
              <w:adjustRightInd w:val="0"/>
              <w:jc w:val="left"/>
              <w:rPr>
                <w:rFonts w:ascii="宋体" w:eastAsia="宋体" w:cs="宋体"/>
                <w:kern w:val="0"/>
                <w:sz w:val="22"/>
                <w:szCs w:val="22"/>
              </w:rPr>
            </w:pPr>
          </w:p>
        </w:tc>
        <w:tc>
          <w:tcPr>
            <w:tcW w:w="5245" w:type="dxa"/>
            <w:vAlign w:val="center"/>
          </w:tcPr>
          <w:p w14:paraId="7EE5B2C4">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9</w:t>
            </w:r>
            <w:r>
              <w:rPr>
                <w:rFonts w:ascii="宋体" w:eastAsia="宋体" w:cs="宋体"/>
                <w:kern w:val="0"/>
                <w:sz w:val="22"/>
                <w:szCs w:val="22"/>
              </w:rPr>
              <w:t>. 落实员工保密、法纪、安全教育，无泄密、刑事案件及安全责任事故。发生一起扣5分。</w:t>
            </w:r>
          </w:p>
        </w:tc>
        <w:tc>
          <w:tcPr>
            <w:tcW w:w="709" w:type="dxa"/>
            <w:vAlign w:val="center"/>
          </w:tcPr>
          <w:p w14:paraId="119B6933">
            <w:pPr>
              <w:autoSpaceDE w:val="0"/>
              <w:autoSpaceDN w:val="0"/>
              <w:adjustRightInd w:val="0"/>
              <w:jc w:val="left"/>
              <w:rPr>
                <w:rFonts w:ascii="宋体" w:eastAsia="宋体" w:cs="宋体"/>
                <w:kern w:val="0"/>
                <w:sz w:val="22"/>
                <w:szCs w:val="22"/>
              </w:rPr>
            </w:pPr>
          </w:p>
        </w:tc>
        <w:tc>
          <w:tcPr>
            <w:tcW w:w="709" w:type="dxa"/>
            <w:vAlign w:val="center"/>
          </w:tcPr>
          <w:p w14:paraId="57AC5F7E">
            <w:pPr>
              <w:spacing w:before="120" w:after="120"/>
              <w:jc w:val="left"/>
              <w:rPr>
                <w:sz w:val="22"/>
                <w:szCs w:val="22"/>
              </w:rPr>
            </w:pPr>
          </w:p>
        </w:tc>
        <w:tc>
          <w:tcPr>
            <w:tcW w:w="708" w:type="dxa"/>
            <w:vAlign w:val="center"/>
          </w:tcPr>
          <w:p w14:paraId="6B67373B">
            <w:pPr>
              <w:spacing w:before="120" w:after="120"/>
              <w:jc w:val="left"/>
              <w:rPr>
                <w:sz w:val="22"/>
                <w:szCs w:val="22"/>
              </w:rPr>
            </w:pPr>
          </w:p>
        </w:tc>
        <w:tc>
          <w:tcPr>
            <w:tcW w:w="567" w:type="dxa"/>
            <w:vAlign w:val="center"/>
          </w:tcPr>
          <w:p w14:paraId="672EAD73">
            <w:pPr>
              <w:spacing w:before="120" w:after="120"/>
              <w:jc w:val="left"/>
              <w:rPr>
                <w:sz w:val="22"/>
                <w:szCs w:val="22"/>
              </w:rPr>
            </w:pPr>
          </w:p>
        </w:tc>
      </w:tr>
      <w:tr w14:paraId="72282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1" w:type="dxa"/>
            <w:vMerge w:val="continue"/>
            <w:vAlign w:val="center"/>
          </w:tcPr>
          <w:p w14:paraId="6271AFC3">
            <w:pPr>
              <w:autoSpaceDE w:val="0"/>
              <w:autoSpaceDN w:val="0"/>
              <w:adjustRightInd w:val="0"/>
              <w:jc w:val="left"/>
              <w:rPr>
                <w:rFonts w:ascii="宋体" w:eastAsia="宋体" w:cs="宋体"/>
                <w:kern w:val="0"/>
                <w:sz w:val="22"/>
                <w:szCs w:val="22"/>
              </w:rPr>
            </w:pPr>
          </w:p>
        </w:tc>
        <w:tc>
          <w:tcPr>
            <w:tcW w:w="5245" w:type="dxa"/>
            <w:vAlign w:val="center"/>
          </w:tcPr>
          <w:p w14:paraId="020E665A">
            <w:pPr>
              <w:autoSpaceDE w:val="0"/>
              <w:autoSpaceDN w:val="0"/>
              <w:adjustRightInd w:val="0"/>
              <w:jc w:val="left"/>
              <w:rPr>
                <w:rFonts w:ascii="宋体" w:eastAsia="宋体" w:cs="宋体"/>
                <w:kern w:val="0"/>
                <w:sz w:val="22"/>
                <w:szCs w:val="22"/>
              </w:rPr>
            </w:pPr>
            <w:r>
              <w:rPr>
                <w:rFonts w:hint="eastAsia" w:ascii="宋体" w:eastAsia="宋体" w:cs="宋体"/>
                <w:kern w:val="0"/>
                <w:sz w:val="22"/>
                <w:szCs w:val="22"/>
              </w:rPr>
              <w:t>10</w:t>
            </w:r>
            <w:r>
              <w:rPr>
                <w:rFonts w:ascii="宋体" w:eastAsia="宋体" w:cs="宋体"/>
                <w:kern w:val="0"/>
                <w:sz w:val="22"/>
                <w:szCs w:val="22"/>
              </w:rPr>
              <w:t>.人员队伍稳定，有完善留人机制，无频繁流动导致服务断层；落实正向考核，接受采购人全程监督。违规一项扣2分。</w:t>
            </w:r>
          </w:p>
        </w:tc>
        <w:tc>
          <w:tcPr>
            <w:tcW w:w="709" w:type="dxa"/>
            <w:vAlign w:val="center"/>
          </w:tcPr>
          <w:p w14:paraId="707FCC02">
            <w:pPr>
              <w:autoSpaceDE w:val="0"/>
              <w:autoSpaceDN w:val="0"/>
              <w:adjustRightInd w:val="0"/>
              <w:jc w:val="left"/>
              <w:rPr>
                <w:rFonts w:ascii="宋体" w:eastAsia="宋体" w:cs="宋体"/>
                <w:kern w:val="0"/>
                <w:sz w:val="22"/>
                <w:szCs w:val="22"/>
              </w:rPr>
            </w:pPr>
          </w:p>
        </w:tc>
        <w:tc>
          <w:tcPr>
            <w:tcW w:w="709" w:type="dxa"/>
            <w:vAlign w:val="center"/>
          </w:tcPr>
          <w:p w14:paraId="2681783E">
            <w:pPr>
              <w:spacing w:before="120" w:after="120"/>
              <w:jc w:val="left"/>
              <w:rPr>
                <w:sz w:val="22"/>
                <w:szCs w:val="22"/>
              </w:rPr>
            </w:pPr>
          </w:p>
        </w:tc>
        <w:tc>
          <w:tcPr>
            <w:tcW w:w="708" w:type="dxa"/>
            <w:vAlign w:val="center"/>
          </w:tcPr>
          <w:p w14:paraId="0A585C3F">
            <w:pPr>
              <w:spacing w:before="120" w:after="120"/>
              <w:jc w:val="left"/>
              <w:rPr>
                <w:sz w:val="22"/>
                <w:szCs w:val="22"/>
              </w:rPr>
            </w:pPr>
          </w:p>
        </w:tc>
        <w:tc>
          <w:tcPr>
            <w:tcW w:w="567" w:type="dxa"/>
            <w:vAlign w:val="center"/>
          </w:tcPr>
          <w:p w14:paraId="070F7988">
            <w:pPr>
              <w:spacing w:before="120" w:after="120"/>
              <w:jc w:val="left"/>
              <w:rPr>
                <w:sz w:val="22"/>
                <w:szCs w:val="22"/>
              </w:rPr>
            </w:pPr>
          </w:p>
        </w:tc>
      </w:tr>
      <w:tr w14:paraId="7BB89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89" w:type="dxa"/>
            <w:gridSpan w:val="6"/>
            <w:vAlign w:val="center"/>
          </w:tcPr>
          <w:p w14:paraId="62F8C3A5">
            <w:pPr>
              <w:spacing w:before="120" w:after="120"/>
              <w:jc w:val="left"/>
            </w:pPr>
            <w:r>
              <w:rPr>
                <w:spacing w:val="-1"/>
                <w:sz w:val="24"/>
              </w:rPr>
              <w:t xml:space="preserve">考核人：                 </w:t>
            </w:r>
            <w:r>
              <w:rPr>
                <w:rFonts w:hint="eastAsia"/>
                <w:spacing w:val="-1"/>
                <w:sz w:val="24"/>
              </w:rPr>
              <w:t>科室负责人</w:t>
            </w:r>
            <w:r>
              <w:rPr>
                <w:spacing w:val="-1"/>
                <w:sz w:val="24"/>
              </w:rPr>
              <w:t>：</w:t>
            </w:r>
            <w:r>
              <w:rPr>
                <w:spacing w:val="-1"/>
                <w:sz w:val="24"/>
              </w:rPr>
              <w:tab/>
            </w:r>
            <w:r>
              <w:rPr>
                <w:spacing w:val="-1"/>
                <w:sz w:val="24"/>
              </w:rPr>
              <w:t xml:space="preserve">          </w:t>
            </w:r>
            <w:r>
              <w:rPr>
                <w:sz w:val="24"/>
              </w:rPr>
              <w:t>考核日期：</w:t>
            </w:r>
          </w:p>
        </w:tc>
      </w:tr>
    </w:tbl>
    <w:p w14:paraId="6BA6774B"/>
    <w:p w14:paraId="4B0C5F22"/>
    <w:p w14:paraId="2B09E912"/>
    <w:p w14:paraId="40061FC6">
      <w:pPr>
        <w:jc w:val="center"/>
        <w:rPr>
          <w:rFonts w:ascii="华康简标题宋" w:eastAsia="华康简标题宋"/>
          <w:sz w:val="42"/>
        </w:rPr>
      </w:pPr>
      <w:r>
        <w:br w:type="column"/>
      </w:r>
      <w:r>
        <w:rPr>
          <w:rFonts w:hint="eastAsia" w:ascii="华康简标题宋" w:eastAsia="华康简标题宋"/>
          <w:sz w:val="42"/>
        </w:rPr>
        <w:t>物业管理服务监督管理考核汇总表</w:t>
      </w:r>
    </w:p>
    <w:tbl>
      <w:tblPr>
        <w:tblStyle w:val="7"/>
        <w:tblW w:w="9177" w:type="dxa"/>
        <w:jc w:val="center"/>
        <w:tblLayout w:type="autofit"/>
        <w:tblCellMar>
          <w:top w:w="0" w:type="dxa"/>
          <w:left w:w="108" w:type="dxa"/>
          <w:bottom w:w="0" w:type="dxa"/>
          <w:right w:w="108" w:type="dxa"/>
        </w:tblCellMar>
      </w:tblPr>
      <w:tblGrid>
        <w:gridCol w:w="294"/>
        <w:gridCol w:w="786"/>
        <w:gridCol w:w="3892"/>
        <w:gridCol w:w="1321"/>
        <w:gridCol w:w="2884"/>
      </w:tblGrid>
      <w:tr w14:paraId="74BCF6A0">
        <w:tblPrEx>
          <w:tblCellMar>
            <w:top w:w="0" w:type="dxa"/>
            <w:left w:w="108" w:type="dxa"/>
            <w:bottom w:w="0" w:type="dxa"/>
            <w:right w:w="108" w:type="dxa"/>
          </w:tblCellMar>
        </w:tblPrEx>
        <w:trPr>
          <w:gridBefore w:val="1"/>
          <w:wBefore w:w="294" w:type="dxa"/>
          <w:trHeight w:val="567" w:hRule="atLeast"/>
          <w:jc w:val="center"/>
        </w:trPr>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9A807">
            <w:pPr>
              <w:widowControl/>
              <w:jc w:val="center"/>
              <w:rPr>
                <w:rFonts w:ascii="黑体" w:hAnsi="黑体" w:eastAsia="黑体" w:cs="宋体"/>
                <w:kern w:val="0"/>
                <w:sz w:val="22"/>
                <w:szCs w:val="22"/>
              </w:rPr>
            </w:pPr>
            <w:r>
              <w:rPr>
                <w:rFonts w:hint="eastAsia" w:ascii="黑体" w:hAnsi="黑体" w:eastAsia="黑体" w:cs="宋体"/>
                <w:kern w:val="0"/>
                <w:sz w:val="22"/>
                <w:szCs w:val="22"/>
              </w:rPr>
              <w:t>序号</w:t>
            </w:r>
          </w:p>
        </w:tc>
        <w:tc>
          <w:tcPr>
            <w:tcW w:w="3892" w:type="dxa"/>
            <w:tcBorders>
              <w:top w:val="single" w:color="auto" w:sz="4" w:space="0"/>
              <w:left w:val="nil"/>
              <w:bottom w:val="single" w:color="auto" w:sz="4" w:space="0"/>
              <w:right w:val="single" w:color="auto" w:sz="4" w:space="0"/>
            </w:tcBorders>
            <w:shd w:val="clear" w:color="auto" w:fill="auto"/>
            <w:noWrap/>
            <w:vAlign w:val="center"/>
          </w:tcPr>
          <w:p w14:paraId="4C0E0222">
            <w:pPr>
              <w:widowControl/>
              <w:jc w:val="center"/>
              <w:rPr>
                <w:rFonts w:ascii="黑体" w:hAnsi="黑体" w:eastAsia="黑体" w:cs="宋体"/>
                <w:kern w:val="0"/>
                <w:sz w:val="22"/>
                <w:szCs w:val="22"/>
              </w:rPr>
            </w:pPr>
            <w:r>
              <w:rPr>
                <w:rFonts w:hint="eastAsia" w:ascii="黑体" w:hAnsi="黑体" w:eastAsia="黑体" w:cs="宋体"/>
                <w:kern w:val="0"/>
                <w:sz w:val="22"/>
                <w:szCs w:val="22"/>
              </w:rPr>
              <w:t>类别</w:t>
            </w:r>
          </w:p>
        </w:tc>
        <w:tc>
          <w:tcPr>
            <w:tcW w:w="1321" w:type="dxa"/>
            <w:tcBorders>
              <w:top w:val="single" w:color="auto" w:sz="4" w:space="0"/>
              <w:left w:val="nil"/>
              <w:bottom w:val="single" w:color="auto" w:sz="4" w:space="0"/>
              <w:right w:val="single" w:color="auto" w:sz="4" w:space="0"/>
            </w:tcBorders>
            <w:shd w:val="clear" w:color="auto" w:fill="auto"/>
            <w:noWrap/>
            <w:vAlign w:val="center"/>
          </w:tcPr>
          <w:p w14:paraId="1B38CEAA">
            <w:pPr>
              <w:widowControl/>
              <w:jc w:val="center"/>
              <w:rPr>
                <w:rFonts w:ascii="黑体" w:hAnsi="黑体" w:eastAsia="黑体" w:cs="宋体"/>
                <w:kern w:val="0"/>
                <w:sz w:val="22"/>
                <w:szCs w:val="22"/>
              </w:rPr>
            </w:pPr>
            <w:r>
              <w:rPr>
                <w:rFonts w:hint="eastAsia" w:ascii="黑体" w:hAnsi="黑体" w:eastAsia="黑体" w:cs="宋体"/>
                <w:kern w:val="0"/>
                <w:sz w:val="22"/>
                <w:szCs w:val="22"/>
              </w:rPr>
              <w:t>扣分情况</w:t>
            </w:r>
          </w:p>
        </w:tc>
        <w:tc>
          <w:tcPr>
            <w:tcW w:w="2884" w:type="dxa"/>
            <w:tcBorders>
              <w:top w:val="single" w:color="auto" w:sz="4" w:space="0"/>
              <w:left w:val="nil"/>
              <w:bottom w:val="single" w:color="auto" w:sz="4" w:space="0"/>
              <w:right w:val="single" w:color="auto" w:sz="4" w:space="0"/>
            </w:tcBorders>
            <w:shd w:val="clear" w:color="auto" w:fill="auto"/>
            <w:noWrap/>
            <w:vAlign w:val="center"/>
          </w:tcPr>
          <w:p w14:paraId="678C4F73">
            <w:pPr>
              <w:widowControl/>
              <w:jc w:val="center"/>
              <w:rPr>
                <w:rFonts w:ascii="黑体" w:hAnsi="黑体" w:eastAsia="黑体" w:cs="宋体"/>
                <w:kern w:val="0"/>
                <w:sz w:val="22"/>
                <w:szCs w:val="22"/>
              </w:rPr>
            </w:pPr>
            <w:r>
              <w:rPr>
                <w:rFonts w:hint="eastAsia" w:ascii="黑体" w:hAnsi="黑体" w:eastAsia="黑体" w:cs="宋体"/>
                <w:kern w:val="0"/>
                <w:sz w:val="22"/>
                <w:szCs w:val="22"/>
              </w:rPr>
              <w:t>备注</w:t>
            </w:r>
          </w:p>
        </w:tc>
      </w:tr>
      <w:tr w14:paraId="311ECEEB">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1D7AACCA">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3892" w:type="dxa"/>
            <w:tcBorders>
              <w:top w:val="nil"/>
              <w:left w:val="nil"/>
              <w:bottom w:val="single" w:color="auto" w:sz="4" w:space="0"/>
              <w:right w:val="single" w:color="auto" w:sz="4" w:space="0"/>
            </w:tcBorders>
            <w:shd w:val="clear" w:color="auto" w:fill="auto"/>
            <w:noWrap/>
            <w:vAlign w:val="center"/>
          </w:tcPr>
          <w:p w14:paraId="5D1AFBF5">
            <w:pPr>
              <w:widowControl/>
              <w:jc w:val="center"/>
              <w:rPr>
                <w:rFonts w:ascii="宋体" w:hAnsi="宋体" w:eastAsia="宋体" w:cs="宋体"/>
                <w:kern w:val="0"/>
                <w:sz w:val="22"/>
                <w:szCs w:val="22"/>
              </w:rPr>
            </w:pPr>
            <w:r>
              <w:rPr>
                <w:rFonts w:hint="eastAsia" w:ascii="宋体" w:hAnsi="宋体" w:eastAsia="宋体" w:cs="宋体"/>
                <w:kern w:val="0"/>
                <w:sz w:val="22"/>
                <w:szCs w:val="22"/>
              </w:rPr>
              <w:t>环境卫生与保洁、绿化养护管理</w:t>
            </w:r>
          </w:p>
        </w:tc>
        <w:tc>
          <w:tcPr>
            <w:tcW w:w="1321" w:type="dxa"/>
            <w:tcBorders>
              <w:top w:val="nil"/>
              <w:left w:val="nil"/>
              <w:bottom w:val="single" w:color="auto" w:sz="4" w:space="0"/>
              <w:right w:val="single" w:color="auto" w:sz="4" w:space="0"/>
            </w:tcBorders>
            <w:shd w:val="clear" w:color="auto" w:fill="auto"/>
            <w:noWrap/>
            <w:vAlign w:val="center"/>
          </w:tcPr>
          <w:p w14:paraId="7D406830">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141B1FD7">
            <w:pPr>
              <w:widowControl/>
              <w:jc w:val="center"/>
              <w:rPr>
                <w:rFonts w:ascii="宋体" w:hAnsi="宋体" w:eastAsia="宋体" w:cs="宋体"/>
                <w:kern w:val="0"/>
                <w:sz w:val="22"/>
                <w:szCs w:val="22"/>
              </w:rPr>
            </w:pPr>
          </w:p>
        </w:tc>
      </w:tr>
      <w:tr w14:paraId="1E3C329C">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12D9ECEB">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3892" w:type="dxa"/>
            <w:tcBorders>
              <w:top w:val="nil"/>
              <w:left w:val="nil"/>
              <w:bottom w:val="single" w:color="auto" w:sz="4" w:space="0"/>
              <w:right w:val="single" w:color="auto" w:sz="4" w:space="0"/>
            </w:tcBorders>
            <w:shd w:val="clear" w:color="auto" w:fill="auto"/>
            <w:noWrap/>
            <w:vAlign w:val="center"/>
          </w:tcPr>
          <w:p w14:paraId="529B6FF4">
            <w:pPr>
              <w:widowControl/>
              <w:jc w:val="center"/>
              <w:rPr>
                <w:rFonts w:ascii="宋体" w:hAnsi="宋体" w:eastAsia="宋体" w:cs="宋体"/>
                <w:kern w:val="0"/>
                <w:sz w:val="22"/>
                <w:szCs w:val="22"/>
              </w:rPr>
            </w:pPr>
            <w:r>
              <w:rPr>
                <w:rFonts w:hint="eastAsia" w:ascii="宋体" w:hAnsi="宋体" w:eastAsia="宋体" w:cs="宋体"/>
                <w:kern w:val="0"/>
                <w:sz w:val="22"/>
                <w:szCs w:val="22"/>
              </w:rPr>
              <w:t>安保及秩序管理服务</w:t>
            </w:r>
          </w:p>
        </w:tc>
        <w:tc>
          <w:tcPr>
            <w:tcW w:w="1321" w:type="dxa"/>
            <w:tcBorders>
              <w:top w:val="nil"/>
              <w:left w:val="nil"/>
              <w:bottom w:val="single" w:color="auto" w:sz="4" w:space="0"/>
              <w:right w:val="single" w:color="auto" w:sz="4" w:space="0"/>
            </w:tcBorders>
            <w:shd w:val="clear" w:color="auto" w:fill="auto"/>
            <w:noWrap/>
            <w:vAlign w:val="center"/>
          </w:tcPr>
          <w:p w14:paraId="1E938755">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6D9262F6">
            <w:pPr>
              <w:widowControl/>
              <w:jc w:val="center"/>
              <w:rPr>
                <w:rFonts w:ascii="宋体" w:hAnsi="宋体" w:eastAsia="宋体" w:cs="宋体"/>
                <w:kern w:val="0"/>
                <w:sz w:val="22"/>
                <w:szCs w:val="22"/>
              </w:rPr>
            </w:pPr>
          </w:p>
        </w:tc>
      </w:tr>
      <w:tr w14:paraId="15A9F7A6">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35DD518B">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3892" w:type="dxa"/>
            <w:tcBorders>
              <w:top w:val="nil"/>
              <w:left w:val="nil"/>
              <w:bottom w:val="single" w:color="auto" w:sz="4" w:space="0"/>
              <w:right w:val="single" w:color="auto" w:sz="4" w:space="0"/>
            </w:tcBorders>
            <w:shd w:val="clear" w:color="auto" w:fill="auto"/>
            <w:noWrap/>
            <w:vAlign w:val="center"/>
          </w:tcPr>
          <w:p w14:paraId="1B44821E">
            <w:pPr>
              <w:widowControl/>
              <w:jc w:val="center"/>
              <w:rPr>
                <w:rFonts w:ascii="宋体" w:hAnsi="宋体" w:eastAsia="宋体" w:cs="宋体"/>
                <w:kern w:val="0"/>
                <w:sz w:val="22"/>
                <w:szCs w:val="22"/>
              </w:rPr>
            </w:pPr>
            <w:r>
              <w:rPr>
                <w:rFonts w:hint="eastAsia" w:ascii="宋体" w:hAnsi="宋体" w:eastAsia="宋体" w:cs="宋体"/>
                <w:kern w:val="0"/>
                <w:sz w:val="22"/>
                <w:szCs w:val="22"/>
              </w:rPr>
              <w:t>建筑设备设施的维保维修维护</w:t>
            </w:r>
          </w:p>
        </w:tc>
        <w:tc>
          <w:tcPr>
            <w:tcW w:w="1321" w:type="dxa"/>
            <w:tcBorders>
              <w:top w:val="nil"/>
              <w:left w:val="nil"/>
              <w:bottom w:val="single" w:color="auto" w:sz="4" w:space="0"/>
              <w:right w:val="single" w:color="auto" w:sz="4" w:space="0"/>
            </w:tcBorders>
            <w:shd w:val="clear" w:color="auto" w:fill="auto"/>
            <w:noWrap/>
            <w:vAlign w:val="center"/>
          </w:tcPr>
          <w:p w14:paraId="19E5A972">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5917E37A">
            <w:pPr>
              <w:widowControl/>
              <w:jc w:val="center"/>
              <w:rPr>
                <w:rFonts w:ascii="宋体" w:hAnsi="宋体" w:eastAsia="宋体" w:cs="宋体"/>
                <w:kern w:val="0"/>
                <w:sz w:val="22"/>
                <w:szCs w:val="22"/>
              </w:rPr>
            </w:pPr>
          </w:p>
        </w:tc>
      </w:tr>
      <w:tr w14:paraId="3A5F00AA">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62DA1646">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3892" w:type="dxa"/>
            <w:tcBorders>
              <w:top w:val="nil"/>
              <w:left w:val="nil"/>
              <w:bottom w:val="single" w:color="auto" w:sz="4" w:space="0"/>
              <w:right w:val="single" w:color="auto" w:sz="4" w:space="0"/>
            </w:tcBorders>
            <w:shd w:val="clear" w:color="auto" w:fill="auto"/>
            <w:noWrap/>
            <w:vAlign w:val="center"/>
          </w:tcPr>
          <w:p w14:paraId="1DF16745">
            <w:pPr>
              <w:widowControl/>
              <w:jc w:val="center"/>
              <w:rPr>
                <w:rFonts w:ascii="宋体" w:hAnsi="宋体" w:eastAsia="宋体" w:cs="宋体"/>
                <w:kern w:val="0"/>
                <w:sz w:val="22"/>
                <w:szCs w:val="22"/>
              </w:rPr>
            </w:pPr>
            <w:r>
              <w:rPr>
                <w:rFonts w:hint="eastAsia" w:ascii="宋体" w:hAnsi="宋体" w:eastAsia="宋体" w:cs="宋体"/>
                <w:kern w:val="0"/>
                <w:sz w:val="22"/>
                <w:szCs w:val="22"/>
              </w:rPr>
              <w:t>教学活动与会议接待</w:t>
            </w:r>
          </w:p>
        </w:tc>
        <w:tc>
          <w:tcPr>
            <w:tcW w:w="1321" w:type="dxa"/>
            <w:tcBorders>
              <w:top w:val="nil"/>
              <w:left w:val="nil"/>
              <w:bottom w:val="single" w:color="auto" w:sz="4" w:space="0"/>
              <w:right w:val="single" w:color="auto" w:sz="4" w:space="0"/>
            </w:tcBorders>
            <w:shd w:val="clear" w:color="auto" w:fill="auto"/>
            <w:noWrap/>
            <w:vAlign w:val="center"/>
          </w:tcPr>
          <w:p w14:paraId="38AD2FE1">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0B4A0AF1">
            <w:pPr>
              <w:widowControl/>
              <w:jc w:val="center"/>
              <w:rPr>
                <w:rFonts w:ascii="宋体" w:hAnsi="宋体" w:eastAsia="宋体" w:cs="宋体"/>
                <w:kern w:val="0"/>
                <w:sz w:val="22"/>
                <w:szCs w:val="22"/>
              </w:rPr>
            </w:pPr>
          </w:p>
        </w:tc>
      </w:tr>
      <w:tr w14:paraId="539A3FE8">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56FCA032">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3892" w:type="dxa"/>
            <w:tcBorders>
              <w:top w:val="nil"/>
              <w:left w:val="nil"/>
              <w:bottom w:val="single" w:color="auto" w:sz="4" w:space="0"/>
              <w:right w:val="single" w:color="auto" w:sz="4" w:space="0"/>
            </w:tcBorders>
            <w:shd w:val="clear" w:color="auto" w:fill="auto"/>
            <w:noWrap/>
            <w:vAlign w:val="center"/>
          </w:tcPr>
          <w:p w14:paraId="7FD8FF9F">
            <w:pPr>
              <w:widowControl/>
              <w:jc w:val="center"/>
              <w:rPr>
                <w:rFonts w:ascii="宋体" w:hAnsi="宋体" w:eastAsia="宋体" w:cs="宋体"/>
                <w:kern w:val="0"/>
                <w:sz w:val="22"/>
                <w:szCs w:val="22"/>
              </w:rPr>
            </w:pPr>
            <w:r>
              <w:rPr>
                <w:rFonts w:hint="eastAsia" w:ascii="宋体" w:hAnsi="宋体" w:eastAsia="宋体" w:cs="宋体"/>
                <w:kern w:val="0"/>
                <w:sz w:val="22"/>
                <w:szCs w:val="22"/>
              </w:rPr>
              <w:t>学员楼管理</w:t>
            </w:r>
          </w:p>
        </w:tc>
        <w:tc>
          <w:tcPr>
            <w:tcW w:w="1321" w:type="dxa"/>
            <w:tcBorders>
              <w:top w:val="nil"/>
              <w:left w:val="nil"/>
              <w:bottom w:val="single" w:color="auto" w:sz="4" w:space="0"/>
              <w:right w:val="single" w:color="auto" w:sz="4" w:space="0"/>
            </w:tcBorders>
            <w:shd w:val="clear" w:color="auto" w:fill="auto"/>
            <w:noWrap/>
            <w:vAlign w:val="center"/>
          </w:tcPr>
          <w:p w14:paraId="0AD85DC6">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14D93E35">
            <w:pPr>
              <w:widowControl/>
              <w:jc w:val="center"/>
              <w:rPr>
                <w:rFonts w:ascii="宋体" w:hAnsi="宋体" w:eastAsia="宋体" w:cs="宋体"/>
                <w:kern w:val="0"/>
                <w:sz w:val="22"/>
                <w:szCs w:val="22"/>
              </w:rPr>
            </w:pPr>
          </w:p>
        </w:tc>
      </w:tr>
      <w:tr w14:paraId="045C5D59">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4737FE06">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3892" w:type="dxa"/>
            <w:tcBorders>
              <w:top w:val="nil"/>
              <w:left w:val="nil"/>
              <w:bottom w:val="single" w:color="auto" w:sz="4" w:space="0"/>
              <w:right w:val="single" w:color="auto" w:sz="4" w:space="0"/>
            </w:tcBorders>
            <w:shd w:val="clear" w:color="auto" w:fill="auto"/>
            <w:noWrap/>
            <w:vAlign w:val="center"/>
          </w:tcPr>
          <w:p w14:paraId="2C9B6C77">
            <w:pPr>
              <w:widowControl/>
              <w:jc w:val="center"/>
              <w:rPr>
                <w:rFonts w:ascii="宋体" w:hAnsi="宋体" w:eastAsia="宋体" w:cs="宋体"/>
                <w:kern w:val="0"/>
                <w:sz w:val="22"/>
                <w:szCs w:val="22"/>
              </w:rPr>
            </w:pPr>
            <w:r>
              <w:rPr>
                <w:rFonts w:hint="eastAsia" w:ascii="宋体" w:hAnsi="宋体" w:eastAsia="宋体" w:cs="宋体"/>
                <w:kern w:val="0"/>
                <w:sz w:val="22"/>
                <w:szCs w:val="22"/>
              </w:rPr>
              <w:t>饭堂管理</w:t>
            </w:r>
          </w:p>
        </w:tc>
        <w:tc>
          <w:tcPr>
            <w:tcW w:w="1321" w:type="dxa"/>
            <w:tcBorders>
              <w:top w:val="nil"/>
              <w:left w:val="nil"/>
              <w:bottom w:val="single" w:color="auto" w:sz="4" w:space="0"/>
              <w:right w:val="single" w:color="auto" w:sz="4" w:space="0"/>
            </w:tcBorders>
            <w:shd w:val="clear" w:color="auto" w:fill="auto"/>
            <w:noWrap/>
            <w:vAlign w:val="center"/>
          </w:tcPr>
          <w:p w14:paraId="7E2B90DC">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3E471C02">
            <w:pPr>
              <w:widowControl/>
              <w:jc w:val="center"/>
              <w:rPr>
                <w:rFonts w:ascii="宋体" w:hAnsi="宋体" w:eastAsia="宋体" w:cs="宋体"/>
                <w:kern w:val="0"/>
                <w:sz w:val="22"/>
                <w:szCs w:val="22"/>
              </w:rPr>
            </w:pPr>
          </w:p>
        </w:tc>
      </w:tr>
      <w:tr w14:paraId="3AF0CB67">
        <w:tblPrEx>
          <w:tblCellMar>
            <w:top w:w="0" w:type="dxa"/>
            <w:left w:w="108" w:type="dxa"/>
            <w:bottom w:w="0" w:type="dxa"/>
            <w:right w:w="108" w:type="dxa"/>
          </w:tblCellMar>
        </w:tblPrEx>
        <w:trPr>
          <w:gridBefore w:val="1"/>
          <w:wBefore w:w="294" w:type="dxa"/>
          <w:trHeight w:val="567" w:hRule="atLeast"/>
          <w:jc w:val="center"/>
        </w:trPr>
        <w:tc>
          <w:tcPr>
            <w:tcW w:w="786" w:type="dxa"/>
            <w:tcBorders>
              <w:top w:val="nil"/>
              <w:left w:val="single" w:color="auto" w:sz="4" w:space="0"/>
              <w:bottom w:val="single" w:color="auto" w:sz="4" w:space="0"/>
              <w:right w:val="single" w:color="auto" w:sz="4" w:space="0"/>
            </w:tcBorders>
            <w:shd w:val="clear" w:color="auto" w:fill="auto"/>
            <w:noWrap/>
            <w:vAlign w:val="center"/>
          </w:tcPr>
          <w:p w14:paraId="20AA3117">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3892" w:type="dxa"/>
            <w:tcBorders>
              <w:top w:val="nil"/>
              <w:left w:val="nil"/>
              <w:bottom w:val="single" w:color="auto" w:sz="4" w:space="0"/>
              <w:right w:val="single" w:color="auto" w:sz="4" w:space="0"/>
            </w:tcBorders>
            <w:shd w:val="clear" w:color="auto" w:fill="auto"/>
            <w:noWrap/>
            <w:vAlign w:val="center"/>
          </w:tcPr>
          <w:p w14:paraId="4AA2124B">
            <w:pPr>
              <w:widowControl/>
              <w:jc w:val="center"/>
              <w:rPr>
                <w:rFonts w:ascii="宋体" w:hAnsi="宋体" w:eastAsia="宋体" w:cs="宋体"/>
                <w:kern w:val="0"/>
                <w:sz w:val="22"/>
                <w:szCs w:val="22"/>
              </w:rPr>
            </w:pPr>
            <w:r>
              <w:rPr>
                <w:rFonts w:hint="eastAsia" w:ascii="宋体" w:hAnsi="宋体" w:eastAsia="宋体" w:cs="宋体"/>
                <w:kern w:val="0"/>
                <w:sz w:val="22"/>
                <w:szCs w:val="22"/>
              </w:rPr>
              <w:t>人员管理</w:t>
            </w:r>
          </w:p>
        </w:tc>
        <w:tc>
          <w:tcPr>
            <w:tcW w:w="1321" w:type="dxa"/>
            <w:tcBorders>
              <w:top w:val="nil"/>
              <w:left w:val="nil"/>
              <w:bottom w:val="single" w:color="auto" w:sz="4" w:space="0"/>
              <w:right w:val="single" w:color="auto" w:sz="4" w:space="0"/>
            </w:tcBorders>
            <w:shd w:val="clear" w:color="auto" w:fill="auto"/>
            <w:noWrap/>
            <w:vAlign w:val="center"/>
          </w:tcPr>
          <w:p w14:paraId="433CF11F">
            <w:pPr>
              <w:widowControl/>
              <w:jc w:val="center"/>
              <w:rPr>
                <w:rFonts w:ascii="宋体" w:hAnsi="宋体" w:eastAsia="宋体" w:cs="宋体"/>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777774B4">
            <w:pPr>
              <w:widowControl/>
              <w:jc w:val="center"/>
              <w:rPr>
                <w:rFonts w:ascii="宋体" w:hAnsi="宋体" w:eastAsia="宋体" w:cs="宋体"/>
                <w:kern w:val="0"/>
                <w:sz w:val="22"/>
                <w:szCs w:val="22"/>
              </w:rPr>
            </w:pPr>
          </w:p>
        </w:tc>
      </w:tr>
      <w:tr w14:paraId="06CCBDE7">
        <w:tblPrEx>
          <w:tblCellMar>
            <w:top w:w="0" w:type="dxa"/>
            <w:left w:w="108" w:type="dxa"/>
            <w:bottom w:w="0" w:type="dxa"/>
            <w:right w:w="108" w:type="dxa"/>
          </w:tblCellMar>
        </w:tblPrEx>
        <w:trPr>
          <w:gridBefore w:val="1"/>
          <w:wBefore w:w="294" w:type="dxa"/>
          <w:trHeight w:val="567" w:hRule="atLeast"/>
          <w:jc w:val="center"/>
        </w:trPr>
        <w:tc>
          <w:tcPr>
            <w:tcW w:w="46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E31783">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1321" w:type="dxa"/>
            <w:tcBorders>
              <w:top w:val="nil"/>
              <w:left w:val="nil"/>
              <w:bottom w:val="single" w:color="auto" w:sz="4" w:space="0"/>
              <w:right w:val="single" w:color="auto" w:sz="4" w:space="0"/>
            </w:tcBorders>
            <w:shd w:val="clear" w:color="auto" w:fill="auto"/>
            <w:noWrap/>
            <w:vAlign w:val="center"/>
          </w:tcPr>
          <w:p w14:paraId="639A1C72">
            <w:pPr>
              <w:widowControl/>
              <w:jc w:val="center"/>
              <w:rPr>
                <w:rFonts w:ascii="宋体" w:hAnsi="宋体" w:eastAsia="宋体" w:cs="宋体"/>
                <w:b/>
                <w:bCs/>
                <w:kern w:val="0"/>
                <w:sz w:val="22"/>
                <w:szCs w:val="22"/>
              </w:rPr>
            </w:pPr>
          </w:p>
        </w:tc>
        <w:tc>
          <w:tcPr>
            <w:tcW w:w="2884" w:type="dxa"/>
            <w:tcBorders>
              <w:top w:val="nil"/>
              <w:left w:val="nil"/>
              <w:bottom w:val="single" w:color="auto" w:sz="4" w:space="0"/>
              <w:right w:val="single" w:color="auto" w:sz="4" w:space="0"/>
            </w:tcBorders>
            <w:shd w:val="clear" w:color="auto" w:fill="auto"/>
            <w:noWrap/>
            <w:vAlign w:val="center"/>
          </w:tcPr>
          <w:p w14:paraId="740690B0">
            <w:pPr>
              <w:widowControl/>
              <w:jc w:val="center"/>
              <w:rPr>
                <w:rFonts w:ascii="宋体" w:hAnsi="宋体" w:eastAsia="宋体" w:cs="宋体"/>
                <w:kern w:val="0"/>
                <w:sz w:val="22"/>
                <w:szCs w:val="22"/>
              </w:rPr>
            </w:pPr>
          </w:p>
        </w:tc>
      </w:tr>
      <w:tr w14:paraId="4A0F1EFA">
        <w:tblPrEx>
          <w:tblCellMar>
            <w:top w:w="0" w:type="dxa"/>
            <w:left w:w="108" w:type="dxa"/>
            <w:bottom w:w="0" w:type="dxa"/>
            <w:right w:w="108" w:type="dxa"/>
          </w:tblCellMar>
        </w:tblPrEx>
        <w:trPr>
          <w:gridBefore w:val="1"/>
          <w:wBefore w:w="294" w:type="dxa"/>
          <w:trHeight w:val="567" w:hRule="atLeast"/>
          <w:jc w:val="center"/>
        </w:trPr>
        <w:tc>
          <w:tcPr>
            <w:tcW w:w="8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845104">
            <w:pPr>
              <w:widowControl/>
              <w:jc w:val="left"/>
              <w:rPr>
                <w:rFonts w:ascii="宋体" w:hAnsi="宋体" w:eastAsia="宋体" w:cs="宋体"/>
                <w:kern w:val="0"/>
                <w:sz w:val="22"/>
                <w:szCs w:val="22"/>
              </w:rPr>
            </w:pPr>
            <w:r>
              <w:rPr>
                <w:rFonts w:hint="eastAsia"/>
                <w:spacing w:val="-1"/>
                <w:sz w:val="22"/>
                <w:szCs w:val="22"/>
              </w:rPr>
              <w:t xml:space="preserve">项目经理考核情况：   </w:t>
            </w:r>
            <w:r>
              <w:rPr>
                <w:rFonts w:hint="eastAsia" w:ascii="Times New Roman" w:hAnsi="Times New Roman" w:cs="Times New Roman"/>
                <w:sz w:val="22"/>
                <w:szCs w:val="22"/>
              </w:rPr>
              <w:t>□</w:t>
            </w:r>
            <w:r>
              <w:rPr>
                <w:rFonts w:hint="eastAsia"/>
                <w:spacing w:val="-1"/>
                <w:sz w:val="22"/>
                <w:szCs w:val="22"/>
              </w:rPr>
              <w:t xml:space="preserve">良好      </w:t>
            </w:r>
            <w:r>
              <w:rPr>
                <w:rFonts w:hint="eastAsia" w:ascii="Times New Roman" w:hAnsi="Times New Roman" w:cs="Times New Roman"/>
                <w:sz w:val="22"/>
                <w:szCs w:val="22"/>
              </w:rPr>
              <w:t>□</w:t>
            </w:r>
            <w:r>
              <w:rPr>
                <w:rFonts w:hint="eastAsia"/>
                <w:spacing w:val="-1"/>
                <w:sz w:val="22"/>
                <w:szCs w:val="22"/>
              </w:rPr>
              <w:t xml:space="preserve">合格      </w:t>
            </w:r>
            <w:r>
              <w:rPr>
                <w:rFonts w:hint="eastAsia" w:ascii="Times New Roman" w:hAnsi="Times New Roman" w:cs="Times New Roman"/>
                <w:sz w:val="22"/>
                <w:szCs w:val="22"/>
              </w:rPr>
              <w:t>□</w:t>
            </w:r>
            <w:r>
              <w:rPr>
                <w:rFonts w:hint="eastAsia"/>
                <w:spacing w:val="-1"/>
                <w:sz w:val="22"/>
                <w:szCs w:val="22"/>
              </w:rPr>
              <w:t>不合格</w:t>
            </w:r>
          </w:p>
        </w:tc>
      </w:tr>
      <w:tr w14:paraId="69490B1E">
        <w:tblPrEx>
          <w:tblCellMar>
            <w:top w:w="0" w:type="dxa"/>
            <w:left w:w="108" w:type="dxa"/>
            <w:bottom w:w="0" w:type="dxa"/>
            <w:right w:w="108" w:type="dxa"/>
          </w:tblCellMar>
        </w:tblPrEx>
        <w:trPr>
          <w:trHeight w:val="567" w:hRule="atLeast"/>
          <w:jc w:val="center"/>
        </w:trPr>
        <w:tc>
          <w:tcPr>
            <w:tcW w:w="1080" w:type="dxa"/>
            <w:gridSpan w:val="2"/>
            <w:tcBorders>
              <w:top w:val="nil"/>
              <w:left w:val="nil"/>
              <w:bottom w:val="nil"/>
              <w:right w:val="nil"/>
            </w:tcBorders>
            <w:shd w:val="clear" w:color="auto" w:fill="auto"/>
            <w:noWrap/>
            <w:vAlign w:val="center"/>
          </w:tcPr>
          <w:p w14:paraId="316239B6">
            <w:pPr>
              <w:widowControl/>
              <w:jc w:val="left"/>
              <w:rPr>
                <w:rFonts w:ascii="宋体" w:hAnsi="宋体" w:eastAsia="宋体" w:cs="宋体"/>
                <w:kern w:val="0"/>
                <w:sz w:val="22"/>
                <w:szCs w:val="22"/>
              </w:rPr>
            </w:pPr>
          </w:p>
        </w:tc>
        <w:tc>
          <w:tcPr>
            <w:tcW w:w="3892" w:type="dxa"/>
            <w:tcBorders>
              <w:top w:val="nil"/>
              <w:left w:val="nil"/>
              <w:bottom w:val="nil"/>
              <w:right w:val="nil"/>
            </w:tcBorders>
            <w:shd w:val="clear" w:color="auto" w:fill="auto"/>
            <w:noWrap/>
            <w:vAlign w:val="center"/>
          </w:tcPr>
          <w:p w14:paraId="2000B743">
            <w:pPr>
              <w:widowControl/>
              <w:jc w:val="left"/>
              <w:rPr>
                <w:rFonts w:ascii="宋体" w:hAnsi="宋体" w:eastAsia="宋体" w:cs="宋体"/>
                <w:kern w:val="0"/>
                <w:sz w:val="22"/>
                <w:szCs w:val="22"/>
              </w:rPr>
            </w:pPr>
          </w:p>
        </w:tc>
        <w:tc>
          <w:tcPr>
            <w:tcW w:w="4205" w:type="dxa"/>
            <w:gridSpan w:val="2"/>
            <w:tcBorders>
              <w:top w:val="nil"/>
              <w:left w:val="nil"/>
              <w:bottom w:val="nil"/>
              <w:right w:val="nil"/>
            </w:tcBorders>
            <w:shd w:val="clear" w:color="auto" w:fill="auto"/>
            <w:noWrap/>
            <w:vAlign w:val="center"/>
          </w:tcPr>
          <w:p w14:paraId="0BE9A435">
            <w:pPr>
              <w:widowControl/>
              <w:jc w:val="left"/>
              <w:rPr>
                <w:rFonts w:ascii="宋体" w:hAnsi="宋体" w:eastAsia="宋体" w:cs="宋体"/>
                <w:kern w:val="0"/>
                <w:sz w:val="22"/>
                <w:szCs w:val="22"/>
              </w:rPr>
            </w:pPr>
            <w:r>
              <w:rPr>
                <w:rFonts w:hint="eastAsia" w:ascii="宋体" w:hAnsi="宋体" w:eastAsia="宋体" w:cs="宋体"/>
                <w:kern w:val="0"/>
                <w:sz w:val="22"/>
                <w:szCs w:val="22"/>
              </w:rPr>
              <w:t>科室负责人：</w:t>
            </w:r>
          </w:p>
        </w:tc>
      </w:tr>
      <w:tr w14:paraId="78E73A50">
        <w:tblPrEx>
          <w:tblCellMar>
            <w:top w:w="0" w:type="dxa"/>
            <w:left w:w="108" w:type="dxa"/>
            <w:bottom w:w="0" w:type="dxa"/>
            <w:right w:w="108" w:type="dxa"/>
          </w:tblCellMar>
        </w:tblPrEx>
        <w:trPr>
          <w:trHeight w:val="567" w:hRule="atLeast"/>
          <w:jc w:val="center"/>
        </w:trPr>
        <w:tc>
          <w:tcPr>
            <w:tcW w:w="1080" w:type="dxa"/>
            <w:gridSpan w:val="2"/>
            <w:tcBorders>
              <w:top w:val="nil"/>
              <w:left w:val="nil"/>
              <w:bottom w:val="nil"/>
              <w:right w:val="nil"/>
            </w:tcBorders>
            <w:shd w:val="clear" w:color="auto" w:fill="auto"/>
            <w:noWrap/>
            <w:vAlign w:val="center"/>
          </w:tcPr>
          <w:p w14:paraId="6FA8DA90">
            <w:pPr>
              <w:widowControl/>
              <w:jc w:val="left"/>
              <w:rPr>
                <w:rFonts w:ascii="宋体" w:hAnsi="宋体" w:eastAsia="宋体" w:cs="宋体"/>
                <w:kern w:val="0"/>
                <w:sz w:val="22"/>
                <w:szCs w:val="22"/>
              </w:rPr>
            </w:pPr>
          </w:p>
        </w:tc>
        <w:tc>
          <w:tcPr>
            <w:tcW w:w="3892" w:type="dxa"/>
            <w:tcBorders>
              <w:top w:val="nil"/>
              <w:left w:val="nil"/>
              <w:bottom w:val="nil"/>
              <w:right w:val="nil"/>
            </w:tcBorders>
            <w:shd w:val="clear" w:color="auto" w:fill="auto"/>
            <w:noWrap/>
            <w:vAlign w:val="center"/>
          </w:tcPr>
          <w:p w14:paraId="2C9BFF06">
            <w:pPr>
              <w:widowControl/>
              <w:jc w:val="left"/>
              <w:rPr>
                <w:rFonts w:ascii="宋体" w:hAnsi="宋体" w:eastAsia="宋体" w:cs="宋体"/>
                <w:kern w:val="0"/>
                <w:sz w:val="22"/>
                <w:szCs w:val="22"/>
              </w:rPr>
            </w:pPr>
          </w:p>
        </w:tc>
        <w:tc>
          <w:tcPr>
            <w:tcW w:w="4205" w:type="dxa"/>
            <w:gridSpan w:val="2"/>
            <w:tcBorders>
              <w:top w:val="nil"/>
              <w:left w:val="nil"/>
              <w:bottom w:val="nil"/>
              <w:right w:val="nil"/>
            </w:tcBorders>
            <w:shd w:val="clear" w:color="auto" w:fill="auto"/>
            <w:noWrap/>
            <w:vAlign w:val="center"/>
          </w:tcPr>
          <w:p w14:paraId="13B88A2E">
            <w:pPr>
              <w:widowControl/>
              <w:jc w:val="left"/>
              <w:rPr>
                <w:rFonts w:ascii="宋体" w:hAnsi="宋体" w:eastAsia="宋体" w:cs="宋体"/>
                <w:kern w:val="0"/>
                <w:sz w:val="22"/>
                <w:szCs w:val="22"/>
              </w:rPr>
            </w:pPr>
            <w:r>
              <w:rPr>
                <w:rFonts w:hint="eastAsia" w:ascii="宋体" w:hAnsi="宋体" w:eastAsia="宋体" w:cs="宋体"/>
                <w:kern w:val="0"/>
                <w:sz w:val="22"/>
                <w:szCs w:val="22"/>
              </w:rPr>
              <w:t>日期：</w:t>
            </w:r>
          </w:p>
        </w:tc>
      </w:tr>
    </w:tbl>
    <w:p w14:paraId="0E2D65A8">
      <w:pPr>
        <w:rPr>
          <w:sz w:val="22"/>
          <w:szCs w:val="22"/>
        </w:rPr>
        <w:sectPr>
          <w:pgSz w:w="11906" w:h="16838"/>
          <w:pgMar w:top="1440" w:right="1800" w:bottom="1440" w:left="1800" w:header="851" w:footer="992" w:gutter="0"/>
          <w:cols w:space="425" w:num="1"/>
          <w:docGrid w:type="lines" w:linePitch="312" w:charSpace="0"/>
        </w:sectPr>
      </w:pPr>
      <w:r>
        <w:rPr>
          <w:sz w:val="22"/>
          <w:szCs w:val="22"/>
        </w:rPr>
        <w:t xml:space="preserve"> </w:t>
      </w:r>
    </w:p>
    <w:p w14:paraId="1E21039A">
      <w:pPr>
        <w:ind w:firstLine="442"/>
        <w:outlineLvl w:val="2"/>
        <w:rPr>
          <w:rFonts w:ascii="Times New Roman" w:hAnsi="Times New Roman" w:cs="Times New Roman"/>
          <w:b/>
          <w:sz w:val="22"/>
          <w:szCs w:val="22"/>
        </w:rPr>
        <w:sectPr>
          <w:type w:val="continuous"/>
          <w:pgSz w:w="11906" w:h="16838"/>
          <w:pgMar w:top="1440" w:right="1800" w:bottom="1440" w:left="1800" w:header="851" w:footer="992" w:gutter="0"/>
          <w:cols w:space="425" w:num="2"/>
          <w:docGrid w:type="lines" w:linePitch="312" w:charSpace="0"/>
        </w:sectPr>
      </w:pPr>
    </w:p>
    <w:p w14:paraId="4A5F7ED6">
      <w:pPr>
        <w:ind w:firstLine="442"/>
        <w:jc w:val="center"/>
        <w:outlineLvl w:val="2"/>
        <w:rPr>
          <w:rFonts w:ascii="Times New Roman" w:hAnsi="Times New Roman" w:cs="Times New Roman"/>
          <w:b/>
          <w:sz w:val="22"/>
          <w:szCs w:val="22"/>
        </w:rPr>
      </w:pPr>
      <w:r>
        <w:rPr>
          <w:rFonts w:ascii="Times New Roman" w:hAnsi="Times New Roman" w:cs="Times New Roman"/>
          <w:b/>
          <w:sz w:val="22"/>
          <w:szCs w:val="22"/>
        </w:rPr>
        <w:t>第五</w:t>
      </w:r>
      <w:r>
        <w:rPr>
          <w:rFonts w:hint="eastAsia" w:ascii="Times New Roman" w:hAnsi="Times New Roman" w:cs="Times New Roman"/>
          <w:b/>
          <w:sz w:val="22"/>
          <w:szCs w:val="22"/>
        </w:rPr>
        <w:t>节</w:t>
      </w:r>
      <w:r>
        <w:rPr>
          <w:rFonts w:ascii="Times New Roman" w:hAnsi="Times New Roman" w:cs="Times New Roman"/>
          <w:b/>
          <w:sz w:val="22"/>
          <w:szCs w:val="22"/>
        </w:rPr>
        <w:t xml:space="preserve"> 合同文本</w:t>
      </w:r>
    </w:p>
    <w:p w14:paraId="7523463A">
      <w:pPr>
        <w:spacing w:line="360" w:lineRule="auto"/>
      </w:pPr>
      <w:r>
        <w:rPr>
          <w:sz w:val="28"/>
        </w:rPr>
        <w:t xml:space="preserve">   </w:t>
      </w:r>
      <w:r>
        <w:rPr>
          <w:rFonts w:hint="eastAsia"/>
        </w:rPr>
        <w:t>合同名称：</w:t>
      </w:r>
    </w:p>
    <w:p w14:paraId="1C129B69">
      <w:pPr>
        <w:ind w:firstLine="420" w:firstLineChars="200"/>
      </w:pPr>
      <w:r>
        <w:rPr>
          <w:rFonts w:hint="eastAsia"/>
        </w:rPr>
        <w:t>合同编号：</w:t>
      </w:r>
    </w:p>
    <w:p w14:paraId="0F2FCBF5">
      <w:pPr>
        <w:ind w:firstLine="420" w:firstLineChars="200"/>
      </w:pPr>
      <w:r>
        <w:rPr>
          <w:rFonts w:hint="eastAsia"/>
        </w:rPr>
        <w:t>甲方：采购人</w:t>
      </w:r>
    </w:p>
    <w:p w14:paraId="300982E5">
      <w:pPr>
        <w:ind w:firstLine="420" w:firstLineChars="200"/>
      </w:pPr>
      <w:r>
        <w:rPr>
          <w:rFonts w:hint="eastAsia"/>
        </w:rPr>
        <w:t>地址：</w:t>
      </w:r>
    </w:p>
    <w:p w14:paraId="0B9B409C">
      <w:pPr>
        <w:ind w:firstLine="420" w:firstLineChars="200"/>
      </w:pPr>
      <w:r>
        <w:rPr>
          <w:rFonts w:hint="eastAsia"/>
        </w:rPr>
        <w:t>乙方：供应商</w:t>
      </w:r>
    </w:p>
    <w:p w14:paraId="2F670F12">
      <w:pPr>
        <w:ind w:firstLine="420" w:firstLineChars="200"/>
      </w:pPr>
      <w:r>
        <w:rPr>
          <w:rFonts w:hint="eastAsia"/>
        </w:rPr>
        <w:t>地址：</w:t>
      </w:r>
    </w:p>
    <w:p w14:paraId="519ACF27">
      <w:pPr>
        <w:ind w:firstLine="420" w:firstLineChars="200"/>
      </w:pPr>
      <w:r>
        <w:rPr>
          <w:rFonts w:hint="eastAsia"/>
        </w:rPr>
        <w:t>合同金额</w:t>
      </w:r>
      <w:r>
        <w:t>(元)：</w:t>
      </w:r>
    </w:p>
    <w:p w14:paraId="43384C2F">
      <w:pPr>
        <w:ind w:firstLine="420" w:firstLineChars="200"/>
      </w:pPr>
      <w:r>
        <w:rPr>
          <w:rFonts w:hint="eastAsia"/>
        </w:rPr>
        <w:t>人民币大写：</w:t>
      </w:r>
    </w:p>
    <w:p w14:paraId="03150C3C">
      <w:pPr>
        <w:ind w:firstLine="420" w:firstLineChars="200"/>
      </w:pPr>
      <w:r>
        <w:rPr>
          <w:rFonts w:hint="eastAsia"/>
        </w:rPr>
        <w:t>根据《中华人民共和国政府采购法》和《中华人民共和国民法典》规定，以及物业服务行业的相关规则，在平等、自愿、协商一致的基础上，就甲方（采购人）委托乙方（供应商）对（项目名称）实行一体化、专业化的物业管理服务订立本合同。</w:t>
      </w:r>
    </w:p>
    <w:p w14:paraId="6C657B6A">
      <w:pPr>
        <w:ind w:firstLine="420" w:firstLineChars="200"/>
      </w:pPr>
      <w:r>
        <w:rPr>
          <w:rFonts w:hint="eastAsia"/>
        </w:rPr>
        <w:t>第一条定义</w:t>
      </w:r>
    </w:p>
    <w:p w14:paraId="0B7F8D0E">
      <w:pPr>
        <w:ind w:firstLine="420" w:firstLineChars="200"/>
      </w:pPr>
      <w:r>
        <w:t>1.“合同”即由甲乙方双方签订的合同格式中的文件，</w:t>
      </w:r>
      <w:r>
        <w:rPr>
          <w:rFonts w:hint="eastAsia"/>
        </w:rPr>
        <w:t>包括所有的附件、附录和组成合同部分的所有其他文件。合同将由采购人（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w:t>
      </w:r>
    </w:p>
    <w:p w14:paraId="7095570C">
      <w:pPr>
        <w:ind w:firstLine="420" w:firstLineChars="200"/>
      </w:pPr>
      <w:r>
        <w:t>2.“合同价格”系指根据合同规定，在乙方全面正确地</w:t>
      </w:r>
      <w:r>
        <w:rPr>
          <w:rFonts w:hint="eastAsia"/>
        </w:rPr>
        <w:t>履行合同义务时，甲方应支付给乙方的款项。</w:t>
      </w:r>
    </w:p>
    <w:p w14:paraId="54BA0FAC">
      <w:pPr>
        <w:ind w:firstLine="420" w:firstLineChars="200"/>
      </w:pPr>
      <w:r>
        <w:t>3.“管理服务”系指乙方按投标（响应）文件承诺及甲</w:t>
      </w:r>
      <w:r>
        <w:rPr>
          <w:rFonts w:hint="eastAsia"/>
        </w:rPr>
        <w:t>方在采购文件中提出的其他工作（特殊服务）需求，结合本项目的设施配置及本物业使用性质特点，提出物业管理服务定位、目标，为甲方提供优质且专业的物业管理服务。</w:t>
      </w:r>
    </w:p>
    <w:p w14:paraId="5E058654">
      <w:pPr>
        <w:ind w:firstLine="420" w:firstLineChars="200"/>
      </w:pPr>
      <w:r>
        <w:t>4.“甲方”系指通过采购接受合同及服务的采购人。</w:t>
      </w:r>
    </w:p>
    <w:p w14:paraId="2E87D3E4">
      <w:pPr>
        <w:ind w:firstLine="420" w:firstLineChars="200"/>
      </w:pPr>
      <w:r>
        <w:t>5.“乙方”系指最终确定的物业服务供应商（中标（成</w:t>
      </w:r>
      <w:r>
        <w:rPr>
          <w:rFonts w:hint="eastAsia"/>
        </w:rPr>
        <w:t>交）供应商）。</w:t>
      </w:r>
    </w:p>
    <w:p w14:paraId="605A529F">
      <w:pPr>
        <w:ind w:firstLine="420" w:firstLineChars="200"/>
      </w:pPr>
      <w:r>
        <w:t>6.“现场”系指将要提供物业管理与服务的地点、区域</w:t>
      </w:r>
      <w:r>
        <w:rPr>
          <w:rFonts w:hint="eastAsia"/>
        </w:rPr>
        <w:t>范围及相关场所。</w:t>
      </w:r>
    </w:p>
    <w:p w14:paraId="18076C25">
      <w:pPr>
        <w:ind w:firstLine="420" w:firstLineChars="200"/>
      </w:pPr>
      <w:r>
        <w:t>7.“验收”系指采购人依据国家及有关规定实施合同所</w:t>
      </w:r>
      <w:r>
        <w:rPr>
          <w:rFonts w:hint="eastAsia"/>
        </w:rPr>
        <w:t>约定的评价程序和条件。</w:t>
      </w:r>
    </w:p>
    <w:p w14:paraId="61B708AA">
      <w:pPr>
        <w:ind w:firstLine="420" w:firstLineChars="200"/>
      </w:pPr>
      <w:r>
        <w:rPr>
          <w:rFonts w:hint="eastAsia"/>
        </w:rPr>
        <w:t>第二条适用范围</w:t>
      </w:r>
    </w:p>
    <w:p w14:paraId="433D71D5">
      <w:pPr>
        <w:ind w:firstLine="420" w:firstLineChars="200"/>
      </w:pPr>
      <w:r>
        <w:rPr>
          <w:rFonts w:hint="eastAsia"/>
        </w:rPr>
        <w:t>合同条款适用与本次采购活动。项目实施范围详见—采</w:t>
      </w:r>
    </w:p>
    <w:p w14:paraId="1B0C5C01">
      <w:pPr>
        <w:ind w:firstLine="420" w:firstLineChars="200"/>
      </w:pPr>
      <w:r>
        <w:rPr>
          <w:rFonts w:hint="eastAsia"/>
        </w:rPr>
        <w:t>购公告、采购文件、更正公告、结果公告和投标（响应）文</w:t>
      </w:r>
    </w:p>
    <w:p w14:paraId="286313BD">
      <w:pPr>
        <w:ind w:firstLine="420" w:firstLineChars="200"/>
      </w:pPr>
      <w:r>
        <w:rPr>
          <w:rFonts w:hint="eastAsia"/>
        </w:rPr>
        <w:t>件及相关补充文件、磋商记录、承诺书等。</w:t>
      </w:r>
    </w:p>
    <w:p w14:paraId="1DCC281B">
      <w:pPr>
        <w:ind w:firstLine="420" w:firstLineChars="200"/>
      </w:pPr>
      <w:r>
        <w:rPr>
          <w:rFonts w:hint="eastAsia"/>
        </w:rPr>
        <w:t>第三条物业基本情况</w:t>
      </w:r>
    </w:p>
    <w:p w14:paraId="2893B489">
      <w:pPr>
        <w:ind w:firstLine="420" w:firstLineChars="200"/>
      </w:pPr>
      <w:r>
        <w:rPr>
          <w:rFonts w:hint="eastAsia"/>
        </w:rPr>
        <w:t>物业名称：</w:t>
      </w:r>
      <w:r>
        <w:t>--</w:t>
      </w:r>
    </w:p>
    <w:p w14:paraId="5BB99871">
      <w:pPr>
        <w:ind w:firstLine="420" w:firstLineChars="200"/>
      </w:pPr>
      <w:r>
        <w:rPr>
          <w:rFonts w:hint="eastAsia"/>
        </w:rPr>
        <w:t>物业类型：</w:t>
      </w:r>
      <w:r>
        <w:t>--</w:t>
      </w:r>
    </w:p>
    <w:p w14:paraId="34C3A4BD">
      <w:pPr>
        <w:ind w:firstLine="420" w:firstLineChars="200"/>
      </w:pPr>
      <w:r>
        <w:rPr>
          <w:rFonts w:hint="eastAsia"/>
        </w:rPr>
        <w:t>坐落位置：</w:t>
      </w:r>
      <w:r>
        <w:t>--</w:t>
      </w:r>
    </w:p>
    <w:p w14:paraId="1B52CE82">
      <w:pPr>
        <w:ind w:firstLine="420" w:firstLineChars="200"/>
      </w:pPr>
      <w:r>
        <w:rPr>
          <w:rFonts w:hint="eastAsia"/>
        </w:rPr>
        <w:t>物业情况：</w:t>
      </w:r>
      <w:r>
        <w:t>--</w:t>
      </w:r>
      <w:r>
        <w:rPr>
          <w:rFonts w:hint="eastAsia"/>
          <w:u w:val="single"/>
        </w:rPr>
        <w:t>此处与用户需求中对项目服务范围内各项描述内容一致。</w:t>
      </w:r>
    </w:p>
    <w:p w14:paraId="57629D7E">
      <w:pPr>
        <w:ind w:firstLine="420" w:firstLineChars="200"/>
        <w:rPr>
          <w:u w:val="single"/>
        </w:rPr>
      </w:pPr>
      <w:r>
        <w:rPr>
          <w:rFonts w:hint="eastAsia"/>
        </w:rPr>
        <w:t>乙方办公（服务）用房：</w:t>
      </w:r>
      <w:r>
        <w:t>--</w:t>
      </w:r>
      <w:r>
        <w:rPr>
          <w:rFonts w:hint="eastAsia"/>
          <w:u w:val="single"/>
        </w:rPr>
        <w:t>此处结合用户需求内容与供应商对办公（服务）用房管理和使用的响应内容详列。</w:t>
      </w:r>
    </w:p>
    <w:p w14:paraId="78A5A913">
      <w:pPr>
        <w:ind w:firstLine="420" w:firstLineChars="200"/>
      </w:pPr>
      <w:r>
        <w:rPr>
          <w:rFonts w:hint="eastAsia"/>
        </w:rPr>
        <w:t>第四条委托管理事项</w:t>
      </w:r>
    </w:p>
    <w:p w14:paraId="51015819">
      <w:pPr>
        <w:ind w:firstLine="420" w:firstLineChars="200"/>
      </w:pPr>
      <w:r>
        <w:rPr>
          <w:rFonts w:hint="eastAsia"/>
        </w:rPr>
        <w:t>列入本次综合物业管理的范围包括但不仅限于：本条所列的各项服务内容和采购人交办的其他工作。</w:t>
      </w:r>
    </w:p>
    <w:p w14:paraId="67E19393">
      <w:pPr>
        <w:ind w:firstLine="420" w:firstLineChars="200"/>
      </w:pPr>
      <w:r>
        <w:rPr>
          <w:rFonts w:hint="eastAsia"/>
        </w:rPr>
        <w:t>物业服务内容：</w:t>
      </w:r>
      <w:r>
        <w:rPr>
          <w:rFonts w:hint="eastAsia"/>
          <w:u w:val="single"/>
        </w:rPr>
        <w:t>本部分结合用户需求内容与供应商响应内容详列。</w:t>
      </w:r>
    </w:p>
    <w:p w14:paraId="5DD5B3BD">
      <w:pPr>
        <w:ind w:firstLine="420" w:firstLineChars="200"/>
      </w:pPr>
      <w:r>
        <w:rPr>
          <w:rFonts w:hint="eastAsia"/>
        </w:rPr>
        <w:t>其他特殊</w:t>
      </w:r>
      <w:r>
        <w:t>/额外服务内容：</w:t>
      </w:r>
      <w:r>
        <w:rPr>
          <w:rFonts w:hint="eastAsia"/>
          <w:u w:val="single"/>
        </w:rPr>
        <w:t>本部分结合用户需求内容与供应商响应内容详列。</w:t>
      </w:r>
    </w:p>
    <w:p w14:paraId="22F3DC06">
      <w:pPr>
        <w:ind w:firstLine="420" w:firstLineChars="200"/>
        <w:rPr>
          <w:u w:val="single"/>
        </w:rPr>
      </w:pPr>
      <w:r>
        <w:rPr>
          <w:rFonts w:hint="eastAsia"/>
        </w:rPr>
        <w:t>提供服务人员名单：</w:t>
      </w:r>
      <w:r>
        <w:rPr>
          <w:rFonts w:hint="eastAsia"/>
          <w:u w:val="single"/>
        </w:rPr>
        <w:t>本部分与供应商在投标（响应）/响应文件中所提供的人员名单一致。</w:t>
      </w:r>
    </w:p>
    <w:p w14:paraId="19137B47">
      <w:pPr>
        <w:ind w:firstLine="420" w:firstLineChars="200"/>
      </w:pPr>
      <w:r>
        <w:rPr>
          <w:rFonts w:hint="eastAsia"/>
        </w:rPr>
        <w:t>第五条合同期限</w:t>
      </w:r>
    </w:p>
    <w:p w14:paraId="609B7AE4">
      <w:pPr>
        <w:ind w:firstLine="420" w:firstLineChars="200"/>
      </w:pPr>
      <w:r>
        <w:rPr>
          <w:rFonts w:hint="eastAsia"/>
        </w:rPr>
        <w:t>自（开始时间）至（终止时间）。</w:t>
      </w:r>
    </w:p>
    <w:p w14:paraId="18700327">
      <w:pPr>
        <w:ind w:firstLine="420" w:firstLineChars="200"/>
      </w:pPr>
      <w:r>
        <w:rPr>
          <w:rFonts w:hint="eastAsia"/>
        </w:rPr>
        <w:t>第六条物业装备、耗材的使用</w:t>
      </w:r>
    </w:p>
    <w:p w14:paraId="139822A6">
      <w:pPr>
        <w:ind w:firstLine="420" w:firstLineChars="200"/>
      </w:pPr>
      <w:r>
        <w:rPr>
          <w:rFonts w:hint="eastAsia"/>
        </w:rPr>
        <w:t>甲方根据场地情况提供物业服务的办公场地，场地情况</w:t>
      </w:r>
    </w:p>
    <w:p w14:paraId="0FAD6525">
      <w:pPr>
        <w:ind w:firstLine="420" w:firstLineChars="200"/>
      </w:pPr>
      <w:r>
        <w:rPr>
          <w:rFonts w:hint="eastAsia"/>
        </w:rPr>
        <w:t>如下：</w:t>
      </w:r>
      <w:r>
        <w:rPr>
          <w:rFonts w:hint="eastAsia"/>
          <w:u w:val="single"/>
        </w:rPr>
        <w:t>此处与采购文件用户需求对办公场地的约定内容一致</w:t>
      </w:r>
      <w:r>
        <w:rPr>
          <w:rFonts w:hint="eastAsia"/>
        </w:rPr>
        <w:t>。</w:t>
      </w:r>
    </w:p>
    <w:p w14:paraId="31457B7A">
      <w:pPr>
        <w:ind w:firstLine="420" w:firstLineChars="200"/>
      </w:pPr>
      <w:r>
        <w:t>但办公用品（指办公桌、电脑、打印机、对讲</w:t>
      </w:r>
      <w:r>
        <w:rPr>
          <w:rFonts w:hint="eastAsia"/>
        </w:rPr>
        <w:t>机、文件柜等自身使用的等办公用品）由乙方自行解决。</w:t>
      </w:r>
    </w:p>
    <w:p w14:paraId="6A6092FC">
      <w:pPr>
        <w:ind w:firstLine="420" w:firstLineChars="200"/>
      </w:pPr>
      <w:r>
        <w:rPr>
          <w:rFonts w:hint="eastAsia"/>
        </w:rPr>
        <w:t>提供用于物业服务的器械、设备、用品清单：</w:t>
      </w:r>
    </w:p>
    <w:p w14:paraId="28522B7F">
      <w:pPr>
        <w:ind w:firstLine="420" w:firstLineChars="200"/>
        <w:rPr>
          <w:u w:val="single"/>
        </w:rPr>
      </w:pPr>
      <w:r>
        <w:rPr>
          <w:rFonts w:hint="eastAsia"/>
          <w:u w:val="single"/>
        </w:rPr>
        <w:t>本部分与供应商响应/承诺提供的器械清单、易耗品清单一致。</w:t>
      </w:r>
    </w:p>
    <w:p w14:paraId="75E5B3EF">
      <w:pPr>
        <w:ind w:firstLine="420" w:firstLineChars="200"/>
      </w:pPr>
      <w:r>
        <w:rPr>
          <w:rFonts w:hint="eastAsia"/>
        </w:rPr>
        <w:t>第七条物业管理收费</w:t>
      </w:r>
    </w:p>
    <w:p w14:paraId="30B4F1B8">
      <w:pPr>
        <w:ind w:firstLine="420" w:firstLineChars="200"/>
      </w:pPr>
      <w:r>
        <w:t>1.本合同期内物业管理服务费元（大写：人民币_元）。</w:t>
      </w:r>
    </w:p>
    <w:p w14:paraId="5B42B25E">
      <w:pPr>
        <w:ind w:firstLine="420" w:firstLineChars="200"/>
      </w:pPr>
      <w:r>
        <w:rPr>
          <w:rFonts w:hint="eastAsia"/>
        </w:rPr>
        <w:t>采用包干制，除本合同明确约定可以另行收取的费用外，所有相关费用均包括在内，乙方不得另行向甲方或使用人收取任何费用。</w:t>
      </w:r>
    </w:p>
    <w:p w14:paraId="1BF8EAFE">
      <w:pPr>
        <w:ind w:firstLine="420" w:firstLineChars="200"/>
      </w:pPr>
      <w:r>
        <w:rPr>
          <w:rFonts w:hint="eastAsia"/>
        </w:rPr>
        <w:t>物业服务费用成本监审：</w:t>
      </w:r>
    </w:p>
    <w:p w14:paraId="413FFB4F">
      <w:pPr>
        <w:ind w:firstLine="420" w:firstLineChars="200"/>
      </w:pPr>
      <w:r>
        <w:t>1.乙方承诺，接受甲方主管部门实施的物业服务费用成</w:t>
      </w:r>
      <w:r>
        <w:rPr>
          <w:rFonts w:hint="eastAsia"/>
        </w:rPr>
        <w:t>本监审，并遵守以下原则：</w:t>
      </w:r>
    </w:p>
    <w:p w14:paraId="482FC19E">
      <w:pPr>
        <w:ind w:firstLine="420" w:firstLineChars="200"/>
      </w:pPr>
      <w:r>
        <w:t>1.1 合法性原则。计入定价成本的费用符合有关法律、</w:t>
      </w:r>
      <w:r>
        <w:rPr>
          <w:rFonts w:hint="eastAsia"/>
        </w:rPr>
        <w:t>行政法律和国家统一会计制度的规定；</w:t>
      </w:r>
    </w:p>
    <w:p w14:paraId="3C497336">
      <w:pPr>
        <w:ind w:firstLine="420" w:firstLineChars="200"/>
      </w:pPr>
      <w:r>
        <w:t>1.2 相关性原则。计入定价成本的费用为与物业服务直</w:t>
      </w:r>
      <w:r>
        <w:rPr>
          <w:rFonts w:hint="eastAsia"/>
        </w:rPr>
        <w:t>接相关或间接相关的费用；</w:t>
      </w:r>
    </w:p>
    <w:p w14:paraId="55D1FAB8">
      <w:pPr>
        <w:ind w:firstLine="420" w:firstLineChars="200"/>
      </w:pPr>
      <w:r>
        <w:t>1.3 对应性原则。计入定价成本的费用与物业服务内及</w:t>
      </w:r>
    </w:p>
    <w:p w14:paraId="6B605245">
      <w:pPr>
        <w:ind w:firstLine="420" w:firstLineChars="200"/>
      </w:pPr>
      <w:r>
        <w:rPr>
          <w:rFonts w:hint="eastAsia"/>
        </w:rPr>
        <w:t>服务标准相对应；</w:t>
      </w:r>
    </w:p>
    <w:p w14:paraId="29B2854E">
      <w:pPr>
        <w:ind w:firstLine="420" w:firstLineChars="200"/>
      </w:pPr>
      <w:r>
        <w:t>1.4 合理性原则。与服务定价成本各项费用的主要技术、</w:t>
      </w:r>
      <w:r>
        <w:rPr>
          <w:rFonts w:hint="eastAsia"/>
        </w:rPr>
        <w:t>经济指标均符合行业标准或者社会公允水平。</w:t>
      </w:r>
    </w:p>
    <w:p w14:paraId="2710049B">
      <w:pPr>
        <w:ind w:firstLine="420" w:firstLineChars="200"/>
      </w:pPr>
      <w:r>
        <w:rPr>
          <w:rFonts w:hint="eastAsia"/>
        </w:rPr>
        <w:t>第八条费用结算方式</w:t>
      </w:r>
    </w:p>
    <w:p w14:paraId="607B6BA8">
      <w:pPr>
        <w:ind w:firstLine="420" w:firstLineChars="200"/>
      </w:pPr>
      <w:r>
        <w:rPr>
          <w:rFonts w:hint="eastAsia"/>
        </w:rPr>
        <w:t>支付方式：</w:t>
      </w:r>
      <w:r>
        <w:rPr>
          <w:rFonts w:hint="eastAsia"/>
          <w:u w:val="single"/>
        </w:rPr>
        <w:t>此处与用户需求支付方式一致。</w:t>
      </w:r>
    </w:p>
    <w:p w14:paraId="445A0131">
      <w:pPr>
        <w:ind w:firstLine="420" w:firstLineChars="200"/>
      </w:pPr>
      <w:r>
        <w:rPr>
          <w:rFonts w:hint="eastAsia"/>
        </w:rPr>
        <w:t>根据政府采购相关规定，对于满足合同约定支付条件的，甲方自收到发票后</w:t>
      </w:r>
      <w:r>
        <w:rPr>
          <w:u w:val="single"/>
        </w:rPr>
        <w:t xml:space="preserve">X </w:t>
      </w:r>
      <w:r>
        <w:rPr>
          <w:rFonts w:hint="eastAsia"/>
          <w:u w:val="single"/>
        </w:rPr>
        <w:t>（非中小企业最长不超过30 日，中小企业最长不超过15 日）</w:t>
      </w:r>
      <w:r>
        <w:t>日内将资金支付到合同约定的乙方账</w:t>
      </w:r>
      <w:r>
        <w:rPr>
          <w:rFonts w:hint="eastAsia"/>
        </w:rPr>
        <w:t>户，不以机构变动、人员更替、政策调整等为由延迟付款，不将采购文件和合同中未规定的义务作为向乙方付款的条件。</w:t>
      </w:r>
    </w:p>
    <w:p w14:paraId="3CF323DF">
      <w:pPr>
        <w:ind w:firstLine="420" w:firstLineChars="200"/>
      </w:pPr>
      <w:r>
        <w:rPr>
          <w:rFonts w:hint="eastAsia"/>
        </w:rPr>
        <w:t>第九条经营制约</w:t>
      </w:r>
    </w:p>
    <w:p w14:paraId="784A2A63">
      <w:pPr>
        <w:ind w:firstLine="420" w:firstLineChars="200"/>
      </w:pPr>
      <w:r>
        <w:t>1.未经甲方同意，乙方无权在服务区域中从事任何广告</w:t>
      </w:r>
      <w:r>
        <w:rPr>
          <w:rFonts w:hint="eastAsia"/>
        </w:rPr>
        <w:t>活动或类似宣传，甲方有权依照广告法和甲方相关的规定对乙方进行处罚；但甲方在该区域发布的广告宣传在不致影响乙方正常工作的情况下，乙方应予以配合。</w:t>
      </w:r>
    </w:p>
    <w:p w14:paraId="7C5EC51F">
      <w:pPr>
        <w:ind w:firstLine="420" w:firstLineChars="200"/>
      </w:pPr>
      <w:r>
        <w:t>2.乙方不得以甲方的名义从事任何经济活动，且由此发</w:t>
      </w:r>
      <w:r>
        <w:rPr>
          <w:rFonts w:hint="eastAsia"/>
        </w:rPr>
        <w:t>生的一切债权、债务与甲方无关。</w:t>
      </w:r>
    </w:p>
    <w:p w14:paraId="1768DD92">
      <w:pPr>
        <w:ind w:firstLine="420" w:firstLineChars="200"/>
      </w:pPr>
      <w:r>
        <w:rPr>
          <w:rFonts w:hint="eastAsia"/>
        </w:rPr>
        <w:t>第十条乙方对甲方作出如下承诺：</w:t>
      </w:r>
    </w:p>
    <w:p w14:paraId="676EB0BE">
      <w:pPr>
        <w:ind w:firstLine="420" w:firstLineChars="200"/>
      </w:pPr>
      <w:r>
        <w:t>1.不以任何形式转租、转让、抵押服务区域，在服务区</w:t>
      </w:r>
      <w:r>
        <w:rPr>
          <w:rFonts w:hint="eastAsia"/>
        </w:rPr>
        <w:t>域内只从事甲方认可的服务工作。</w:t>
      </w:r>
    </w:p>
    <w:p w14:paraId="16F11DB5">
      <w:pPr>
        <w:ind w:firstLine="420" w:firstLineChars="200"/>
        <w:rPr>
          <w:u w:val="single"/>
        </w:rPr>
      </w:pPr>
      <w:r>
        <w:rPr>
          <w:rFonts w:hint="eastAsia"/>
          <w:u w:val="single"/>
        </w:rPr>
        <w:t>可选：在合同生效期间，乙方的任何股份配置变动应通知甲方。未经甲方书面批准，任何占有支配地位</w:t>
      </w:r>
    </w:p>
    <w:p w14:paraId="60339095">
      <w:pPr>
        <w:ind w:firstLine="420" w:firstLineChars="200"/>
      </w:pPr>
      <w:r>
        <w:rPr>
          <w:rFonts w:hint="eastAsia"/>
        </w:rPr>
        <w:t>的股份转让都将视为乙方出租、转让的行为。</w:t>
      </w:r>
    </w:p>
    <w:p w14:paraId="0C52F4A9">
      <w:pPr>
        <w:ind w:firstLine="420" w:firstLineChars="200"/>
      </w:pPr>
      <w:r>
        <w:t>2.乙方应允许甲方或其授权的人员对服务区域内各项</w:t>
      </w:r>
      <w:r>
        <w:rPr>
          <w:rFonts w:hint="eastAsia"/>
        </w:rPr>
        <w:t>服务质量控制进行检查。</w:t>
      </w:r>
    </w:p>
    <w:p w14:paraId="6F005296">
      <w:pPr>
        <w:ind w:firstLine="420" w:firstLineChars="200"/>
      </w:pPr>
      <w:r>
        <w:t>3.在服务区域中的各项服务，其工作时间必须满足甲方</w:t>
      </w:r>
      <w:r>
        <w:rPr>
          <w:rFonts w:hint="eastAsia"/>
        </w:rPr>
        <w:t>的工作要求，包括星期天及公众假期。如遇特殊情况，甲方可要求乙方调整工作时间直至全天二十四小时工作，由此产生的相关费用由双方另行协商。</w:t>
      </w:r>
    </w:p>
    <w:p w14:paraId="4F02198B">
      <w:pPr>
        <w:ind w:firstLine="420" w:firstLineChars="200"/>
      </w:pPr>
      <w:r>
        <w:t>4.乙方必须指定一位项目经理(负责人)，全权代表乙方</w:t>
      </w:r>
      <w:r>
        <w:rPr>
          <w:rFonts w:hint="eastAsia"/>
        </w:rPr>
        <w:t>与甲方保持密切联系并保证服务区域工作。根据综合考评或工作情况，甲方有权要求乙方在一个星期内更换项目经理（负责人）、相关骨干人员（主要管理层人员）。</w:t>
      </w:r>
    </w:p>
    <w:p w14:paraId="1BED4572">
      <w:pPr>
        <w:ind w:firstLine="420" w:firstLineChars="200"/>
      </w:pPr>
      <w:r>
        <w:t>5.为服务区域的服务工作配备承诺的人员及人员数量，</w:t>
      </w:r>
      <w:r>
        <w:rPr>
          <w:rFonts w:hint="eastAsia"/>
        </w:rPr>
        <w:t>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w:t>
      </w:r>
    </w:p>
    <w:p w14:paraId="56077CEF">
      <w:pPr>
        <w:ind w:firstLine="420" w:firstLineChars="200"/>
      </w:pPr>
      <w:r>
        <w:t>6.在合同生效期间，乙方所有人员仅与乙方建立劳动合</w:t>
      </w:r>
      <w:r>
        <w:rPr>
          <w:rFonts w:hint="eastAsia"/>
        </w:rPr>
        <w:t>同关系，且所有人员使用须符合《中华人民共和国劳动法》、《中华人民共和国劳动合同法》以及相关法律法规的要求。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w:t>
      </w:r>
    </w:p>
    <w:p w14:paraId="38C4039C">
      <w:pPr>
        <w:ind w:firstLine="420" w:firstLineChars="200"/>
      </w:pPr>
      <w:r>
        <w:t>7.乙方工作人员上岗穿着由乙方提供、甲方确认的制服</w:t>
      </w:r>
      <w:r>
        <w:rPr>
          <w:rFonts w:hint="eastAsia"/>
        </w:rPr>
        <w:t>及甲方许可的装饰物品，该部分费用和制作均由乙方负担。</w:t>
      </w:r>
    </w:p>
    <w:p w14:paraId="5AF70787">
      <w:pPr>
        <w:ind w:firstLine="420" w:firstLineChars="200"/>
      </w:pPr>
      <w:r>
        <w:t>8.乙方必须出具或办妥法律及甲方规定的，在服务区域</w:t>
      </w:r>
      <w:r>
        <w:rPr>
          <w:rFonts w:hint="eastAsia"/>
        </w:rPr>
        <w:t>中与其自身经营业务有关的执照和许可证，方可从事经营并在经营中遵守一切有关条例和规定。自行缴纳有关税费。</w:t>
      </w:r>
    </w:p>
    <w:p w14:paraId="4F3B9CCA">
      <w:pPr>
        <w:ind w:firstLine="420" w:firstLineChars="200"/>
      </w:pPr>
      <w:r>
        <w:t>9.乙方必须确保为甲方提供优质、高效的专业服务，并</w:t>
      </w:r>
      <w:r>
        <w:rPr>
          <w:rFonts w:hint="eastAsia"/>
        </w:rPr>
        <w:t>根据甲方要求改变不满意的服务状况。接受甲方、甲方主管</w:t>
      </w:r>
      <w:r>
        <w:t>/分管部门及有关政府部门监督与检查。</w:t>
      </w:r>
    </w:p>
    <w:p w14:paraId="609C919E">
      <w:pPr>
        <w:ind w:firstLine="420" w:firstLineChars="200"/>
      </w:pPr>
      <w:r>
        <w:t>10.在合同生效期内乙方应保证服务区域内的设施、设</w:t>
      </w:r>
      <w:r>
        <w:rPr>
          <w:rFonts w:hint="eastAsia"/>
        </w:rPr>
        <w:t>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w:t>
      </w:r>
    </w:p>
    <w:p w14:paraId="04558A87">
      <w:pPr>
        <w:ind w:firstLine="420" w:firstLineChars="200"/>
      </w:pPr>
      <w:r>
        <w:t>11.乙方在服务区域因作业所需增加机械、电力设备及</w:t>
      </w:r>
      <w:r>
        <w:rPr>
          <w:rFonts w:hint="eastAsia"/>
        </w:rPr>
        <w:t>设施应征得甲方同意，并聘请有资格的承造商进行安装、保养并将施工安装保养记录手册和图，交由甲方备案。</w:t>
      </w:r>
    </w:p>
    <w:p w14:paraId="29652F6B">
      <w:pPr>
        <w:ind w:firstLine="420" w:firstLineChars="200"/>
      </w:pPr>
      <w:r>
        <w:t>12.禁止事项</w:t>
      </w:r>
    </w:p>
    <w:p w14:paraId="5AD690F6">
      <w:pPr>
        <w:ind w:firstLine="420" w:firstLineChars="200"/>
      </w:pPr>
      <w:r>
        <w:t>12.1 乙方不得以任何理由向甲方工作人员支付费用或</w:t>
      </w:r>
    </w:p>
    <w:p w14:paraId="04146EE5">
      <w:pPr>
        <w:ind w:firstLine="420" w:firstLineChars="200"/>
      </w:pPr>
      <w:r>
        <w:rPr>
          <w:rFonts w:hint="eastAsia"/>
        </w:rPr>
        <w:t>赠送实物、有价证券等，违者将终止合同。乙方人员也不得以任何形式向甲方相关人员索取小费或钱物等。严重的追究相关法律责任。</w:t>
      </w:r>
    </w:p>
    <w:p w14:paraId="1A8D622B">
      <w:pPr>
        <w:ind w:firstLine="420" w:firstLineChars="200"/>
      </w:pPr>
      <w:r>
        <w:t>12.2 不得在服务区域随意住宿或从事非法活动，也不得</w:t>
      </w:r>
      <w:r>
        <w:rPr>
          <w:rFonts w:hint="eastAsia"/>
        </w:rPr>
        <w:t>从事有损甲方利益的活动，同时不允许在服务区域对甲方正常办公或经营活动进行滋扰性的行为。</w:t>
      </w:r>
    </w:p>
    <w:p w14:paraId="362529AD">
      <w:pPr>
        <w:ind w:firstLine="420" w:firstLineChars="200"/>
      </w:pPr>
      <w:r>
        <w:t>12.3 除经甲方批准进行必要的维修工程外，乙方不得损</w:t>
      </w:r>
      <w:r>
        <w:rPr>
          <w:rFonts w:hint="eastAsia"/>
        </w:rPr>
        <w:t>毁服务区域原有的设施和装潢，不得更改已铺设的电缆、电线等电力装置及给排水系统、油气管道等。同时，也不得安装任何可能造成电缆负载过大的电器设备，避免消防风险及不必要的无线电干扰。</w:t>
      </w:r>
    </w:p>
    <w:p w14:paraId="3CC071C7">
      <w:pPr>
        <w:ind w:firstLine="420" w:firstLineChars="200"/>
      </w:pPr>
      <w:r>
        <w:t>12.4 未获甲方书面同意，乙方任何时候均不得在服务区</w:t>
      </w:r>
      <w:r>
        <w:rPr>
          <w:rFonts w:hint="eastAsia"/>
        </w:rPr>
        <w:t>域存放易燃物品、具有较大挥发性或气味浓烈的液体或任何其他危险品。</w:t>
      </w:r>
    </w:p>
    <w:p w14:paraId="1C171F0A">
      <w:pPr>
        <w:ind w:firstLine="420" w:firstLineChars="200"/>
      </w:pPr>
      <w:r>
        <w:t>13.保险</w:t>
      </w:r>
    </w:p>
    <w:p w14:paraId="76680130">
      <w:pPr>
        <w:ind w:firstLine="420" w:firstLineChars="200"/>
      </w:pPr>
      <w:r>
        <w:t>13.1 第三者责任保险乙方应对乙方人员以及第三方全</w:t>
      </w:r>
      <w:r>
        <w:rPr>
          <w:rFonts w:hint="eastAsia"/>
        </w:rPr>
        <w:t>权负责</w:t>
      </w:r>
      <w:r>
        <w:t>(如乙方应投保第三责任险)，在乙方的责任区内由于</w:t>
      </w:r>
      <w:r>
        <w:rPr>
          <w:rFonts w:hint="eastAsia"/>
        </w:rPr>
        <w:t>乙方原因导致自己员工或第三方的事故由乙方负责，甲方不承担任何责任。</w:t>
      </w:r>
    </w:p>
    <w:p w14:paraId="28BB4AE1">
      <w:pPr>
        <w:ind w:firstLine="420" w:firstLineChars="200"/>
      </w:pPr>
      <w:r>
        <w:t>13.2 员工人身意外在合同生效期内，乙方所有人员的事</w:t>
      </w:r>
      <w:r>
        <w:rPr>
          <w:rFonts w:hint="eastAsia"/>
        </w:rPr>
        <w:t>故由乙方自行全权负责</w:t>
      </w:r>
      <w:r>
        <w:t>(如乙方应对其员工投保人身意外</w:t>
      </w:r>
      <w:r>
        <w:rPr>
          <w:rFonts w:hint="eastAsia"/>
        </w:rPr>
        <w:t>险</w:t>
      </w:r>
      <w:r>
        <w:t>)，以保证甲方在乙方工作人员索赔时不受任何责任的约</w:t>
      </w:r>
      <w:r>
        <w:rPr>
          <w:rFonts w:hint="eastAsia"/>
        </w:rPr>
        <w:t>束。</w:t>
      </w:r>
    </w:p>
    <w:p w14:paraId="292FD126">
      <w:pPr>
        <w:ind w:firstLine="420" w:firstLineChars="200"/>
      </w:pPr>
      <w:r>
        <w:t>13.3 其他保险及费用乙方须按《中华人民共和国劳动</w:t>
      </w:r>
      <w:r>
        <w:rPr>
          <w:rFonts w:hint="eastAsia"/>
        </w:rPr>
        <w:t>法》、《中华人民共和国劳动合同法》和政府有关各部门规定为全体服务人员交纳所有相关的社会保险及其他相关费用。乙方对此全权负责。</w:t>
      </w:r>
    </w:p>
    <w:p w14:paraId="47914C14">
      <w:pPr>
        <w:ind w:firstLine="420" w:firstLineChars="200"/>
      </w:pPr>
      <w:r>
        <w:t>14.乙方及其员工遵守物业服务区域内的一切行政管理、</w:t>
      </w:r>
      <w:r>
        <w:rPr>
          <w:rFonts w:hint="eastAsia"/>
        </w:rPr>
        <w:t>消防安全等规定和制度，保证服务区域内的消防设施能正常使用，消防通道畅通，同时承担违规责任。</w:t>
      </w:r>
    </w:p>
    <w:p w14:paraId="5A57D794">
      <w:pPr>
        <w:ind w:firstLine="420" w:firstLineChars="200"/>
      </w:pPr>
      <w:r>
        <w:t>15.遇突发事件或安全检查时，乙方必须配合有关部门</w:t>
      </w:r>
      <w:r>
        <w:rPr>
          <w:rFonts w:hint="eastAsia"/>
        </w:rPr>
        <w:t>执行任务，并指定专职人员协助工作，直至完成。</w:t>
      </w:r>
    </w:p>
    <w:p w14:paraId="40EDC5B1">
      <w:pPr>
        <w:ind w:firstLine="420" w:firstLineChars="200"/>
      </w:pPr>
      <w:r>
        <w:t>16.乙方须积极配合甲方对其进行的物业服务综合考评。</w:t>
      </w:r>
    </w:p>
    <w:p w14:paraId="1AF47320">
      <w:pPr>
        <w:ind w:firstLine="420" w:firstLineChars="200"/>
      </w:pPr>
      <w:r>
        <w:rPr>
          <w:rFonts w:hint="eastAsia"/>
        </w:rPr>
        <w:t>第十一条甲方对乙方作出如下承诺：</w:t>
      </w:r>
    </w:p>
    <w:p w14:paraId="3DD1DB6E">
      <w:pPr>
        <w:ind w:firstLine="420" w:firstLineChars="200"/>
      </w:pPr>
      <w:r>
        <w:t>1、甲方在职权范围内保证乙方的正常经营不受干扰。</w:t>
      </w:r>
    </w:p>
    <w:p w14:paraId="36C475F6">
      <w:pPr>
        <w:ind w:firstLine="420" w:firstLineChars="200"/>
      </w:pPr>
      <w:r>
        <w:t>2、保证乙方的员工按相关规定正常进入服务区域开展</w:t>
      </w:r>
      <w:r>
        <w:rPr>
          <w:rFonts w:hint="eastAsia"/>
        </w:rPr>
        <w:t>服务工作。</w:t>
      </w:r>
    </w:p>
    <w:p w14:paraId="4758C427">
      <w:pPr>
        <w:ind w:firstLine="420" w:firstLineChars="200"/>
      </w:pPr>
      <w:r>
        <w:rPr>
          <w:rFonts w:hint="eastAsia"/>
        </w:rPr>
        <w:t>第十二条合同生效和终止：</w:t>
      </w:r>
    </w:p>
    <w:p w14:paraId="495DDC00">
      <w:pPr>
        <w:ind w:firstLine="420" w:firstLineChars="200"/>
      </w:pPr>
      <w:r>
        <w:t>1.本合同经甲乙双方法定代表人或其委托人签字盖章</w:t>
      </w:r>
      <w:r>
        <w:rPr>
          <w:rFonts w:hint="eastAsia"/>
        </w:rPr>
        <w:t>后生效。</w:t>
      </w:r>
    </w:p>
    <w:p w14:paraId="5C9BCE03">
      <w:pPr>
        <w:ind w:firstLine="420" w:firstLineChars="200"/>
      </w:pPr>
      <w:r>
        <w:t>2.终止</w:t>
      </w:r>
    </w:p>
    <w:p w14:paraId="6D34AFDA">
      <w:pPr>
        <w:ind w:firstLine="420" w:firstLineChars="200"/>
      </w:pPr>
      <w:r>
        <w:t>2.1 提前终止</w:t>
      </w:r>
    </w:p>
    <w:p w14:paraId="27DE81BD">
      <w:pPr>
        <w:ind w:firstLine="420" w:firstLineChars="200"/>
      </w:pPr>
      <w:r>
        <w:t>2.1.1 甲方不得在服务期内无理由终止合同。否则乙方</w:t>
      </w:r>
      <w:r>
        <w:rPr>
          <w:rFonts w:hint="eastAsia"/>
        </w:rPr>
        <w:t>有权向甲方主管部门或财政监管部门报告，按规定处理。对于因甲方原因导致变更、中止或者终止政府采购合同的，甲方依照损失等价补偿的原则对供应商受到的损失予以赔偿或者补偿。</w:t>
      </w:r>
    </w:p>
    <w:p w14:paraId="63DE62D7">
      <w:pPr>
        <w:ind w:firstLine="420" w:firstLineChars="200"/>
      </w:pPr>
      <w:r>
        <w:t>2.1.2 因乙方在服务期内多次物业服务综合考核未达标，</w:t>
      </w:r>
      <w:r>
        <w:rPr>
          <w:rFonts w:hint="eastAsia"/>
        </w:rPr>
        <w:t>甲方可以单方面终止合同，并追究相关违约责任。</w:t>
      </w:r>
    </w:p>
    <w:p w14:paraId="747E48F8">
      <w:pPr>
        <w:ind w:firstLine="420" w:firstLineChars="200"/>
      </w:pPr>
      <w:r>
        <w:t>2.1.3 如甲方发现乙方出现转租、转让、抵押承包等情</w:t>
      </w:r>
      <w:r>
        <w:rPr>
          <w:rFonts w:hint="eastAsia"/>
        </w:rPr>
        <w:t>况，甲方可以单方面终止合同，并按合同约定处理相关事宜。</w:t>
      </w:r>
    </w:p>
    <w:p w14:paraId="3425633C">
      <w:pPr>
        <w:ind w:firstLine="420" w:firstLineChars="200"/>
      </w:pPr>
      <w:r>
        <w:t>2.1.4 如果乙方在服务期内无理由终止合同，将追究乙</w:t>
      </w:r>
      <w:r>
        <w:rPr>
          <w:rFonts w:hint="eastAsia"/>
        </w:rPr>
        <w:t>方违约责任，并上报财政监管部门列入黑名单处理。</w:t>
      </w:r>
    </w:p>
    <w:p w14:paraId="18A5E739">
      <w:pPr>
        <w:ind w:firstLine="420" w:firstLineChars="200"/>
      </w:pPr>
      <w:r>
        <w:t>2.1.5 如果乙方在服务期内由于乙方原因造成重大责任</w:t>
      </w:r>
      <w:r>
        <w:rPr>
          <w:rFonts w:hint="eastAsia"/>
        </w:rPr>
        <w:t>事故或安全事故，甲方可以单方面终止合同，且乙方须赔偿给甲方造成的经济损失，并将相关情况上报监管部门处理。</w:t>
      </w:r>
    </w:p>
    <w:p w14:paraId="6644EAEE">
      <w:pPr>
        <w:ind w:firstLine="420" w:firstLineChars="200"/>
      </w:pPr>
      <w:r>
        <w:t>2.1.6 提前终止服务期早于月底最后一天，应视为月底</w:t>
      </w:r>
      <w:r>
        <w:rPr>
          <w:rFonts w:hint="eastAsia"/>
        </w:rPr>
        <w:t>最后一天期满，此条适用于上述</w:t>
      </w:r>
      <w:r>
        <w:t>2.1.1、2.1.2、2.1.3、2.1.4、2.1.5 五条。</w:t>
      </w:r>
    </w:p>
    <w:p w14:paraId="72EB37C8">
      <w:pPr>
        <w:ind w:firstLine="420" w:firstLineChars="200"/>
      </w:pPr>
      <w:r>
        <w:t>2.1.7 乙方未能履行合同和遵守有关规定，在甲方或财</w:t>
      </w:r>
      <w:r>
        <w:rPr>
          <w:rFonts w:hint="eastAsia"/>
        </w:rPr>
        <w:t>政监管部门发出书面警告后一周内乙方仍无采取补救措施，甲方可立即终止合同，并按上述</w:t>
      </w:r>
      <w:r>
        <w:t>2.1.2 条处理。</w:t>
      </w:r>
    </w:p>
    <w:p w14:paraId="783B3636">
      <w:pPr>
        <w:ind w:firstLine="420" w:firstLineChars="200"/>
      </w:pPr>
      <w:r>
        <w:t>2.1.8 乙方出现破产清处、重组及兼并等情况，或被债</w:t>
      </w:r>
      <w:r>
        <w:rPr>
          <w:rFonts w:hint="eastAsia"/>
        </w:rPr>
        <w:t>权人接管经营时，甲方不必通知乙方即可终止合同。</w:t>
      </w:r>
    </w:p>
    <w:p w14:paraId="2F03A5FF">
      <w:pPr>
        <w:ind w:firstLine="420" w:firstLineChars="200"/>
      </w:pPr>
      <w:r>
        <w:t>2.2 协议终止</w:t>
      </w:r>
    </w:p>
    <w:p w14:paraId="69A90FA4">
      <w:pPr>
        <w:ind w:firstLine="420" w:firstLineChars="200"/>
      </w:pPr>
      <w:r>
        <w:rPr>
          <w:rFonts w:hint="eastAsia"/>
        </w:rPr>
        <w:t>经双方协商同意，可在任何时候终止协议，但相关协商记录及情况必须上报财政监管部门备案。</w:t>
      </w:r>
    </w:p>
    <w:p w14:paraId="7034C68A">
      <w:pPr>
        <w:ind w:firstLine="420" w:firstLineChars="200"/>
      </w:pPr>
      <w:r>
        <w:t>2.3 自然终止</w:t>
      </w:r>
    </w:p>
    <w:p w14:paraId="050D1997">
      <w:pPr>
        <w:ind w:firstLine="420" w:firstLineChars="200"/>
      </w:pPr>
      <w:r>
        <w:rPr>
          <w:rFonts w:hint="eastAsia"/>
        </w:rPr>
        <w:t>合同规定的服务期满，合同自然终止。</w:t>
      </w:r>
    </w:p>
    <w:p w14:paraId="0B0A52D0">
      <w:pPr>
        <w:ind w:firstLine="420" w:firstLineChars="200"/>
      </w:pPr>
      <w:r>
        <w:t>3.合同终止执行办法</w:t>
      </w:r>
    </w:p>
    <w:p w14:paraId="2C163AED">
      <w:pPr>
        <w:ind w:firstLine="420" w:firstLineChars="200"/>
      </w:pPr>
      <w:r>
        <w:t>3.1 终止合同，不影响根据合同规定进行的赔偿、补偿，</w:t>
      </w:r>
      <w:r>
        <w:rPr>
          <w:rFonts w:hint="eastAsia"/>
        </w:rPr>
        <w:t>也不影响履约保证金的效力。</w:t>
      </w:r>
    </w:p>
    <w:p w14:paraId="7FA1B00C">
      <w:pPr>
        <w:ind w:firstLine="420" w:firstLineChars="200"/>
      </w:pPr>
      <w:r>
        <w:t>3.2 上述2.1.7、2.1.8 二条的终止，乙方的履约保证金</w:t>
      </w:r>
      <w:r>
        <w:rPr>
          <w:rFonts w:hint="eastAsia"/>
        </w:rPr>
        <w:t>可作为违约金支付给甲方。</w:t>
      </w:r>
    </w:p>
    <w:p w14:paraId="45F2FC54">
      <w:pPr>
        <w:ind w:firstLine="420" w:firstLineChars="200"/>
      </w:pPr>
      <w:r>
        <w:t>3.3 合同终止时，双方应进行结算，甲方同时进行乙方</w:t>
      </w:r>
      <w:r>
        <w:rPr>
          <w:rFonts w:hint="eastAsia"/>
        </w:rPr>
        <w:t>服务区域设施、设备状况检查并要求乙方三天内将乙方物品撤离服务区域，否则甲方将代理处理，乙方支付甲方相关代理费，费用标准双方提前协商约定。</w:t>
      </w:r>
    </w:p>
    <w:p w14:paraId="3A59DB06">
      <w:pPr>
        <w:ind w:firstLine="420" w:firstLineChars="200"/>
      </w:pPr>
      <w:r>
        <w:t>4.不放弃权利</w:t>
      </w:r>
    </w:p>
    <w:p w14:paraId="122406C6">
      <w:pPr>
        <w:ind w:firstLine="420" w:firstLineChars="200"/>
      </w:pPr>
      <w:r>
        <w:rPr>
          <w:rFonts w:hint="eastAsia"/>
        </w:rPr>
        <w:t>甲方接受乙方的服务，但不放弃对乙方违约行为进行追究的权利；同时，若甲方对乙方某一违约行为放弃进行追究的权利，但不放弃对乙方其他违约行为进行追究的权利。</w:t>
      </w:r>
    </w:p>
    <w:p w14:paraId="56A89F44">
      <w:pPr>
        <w:ind w:firstLine="420" w:firstLineChars="200"/>
      </w:pPr>
      <w:r>
        <w:rPr>
          <w:rFonts w:hint="eastAsia"/>
        </w:rPr>
        <w:t>第十三条双方权利义务</w:t>
      </w:r>
    </w:p>
    <w:p w14:paraId="23E1FFCA">
      <w:pPr>
        <w:ind w:firstLine="420" w:firstLineChars="200"/>
      </w:pPr>
      <w:r>
        <w:t>1.甲方权利义务</w:t>
      </w:r>
    </w:p>
    <w:p w14:paraId="148726CA">
      <w:pPr>
        <w:ind w:firstLine="420" w:firstLineChars="200"/>
      </w:pPr>
      <w:r>
        <w:rPr>
          <w:rFonts w:hint="eastAsia"/>
        </w:rPr>
        <w:t>（</w:t>
      </w:r>
      <w:r>
        <w:t>1）代表和维护产权人、使用人的合法权益；</w:t>
      </w:r>
    </w:p>
    <w:p w14:paraId="28D16809">
      <w:pPr>
        <w:ind w:firstLine="420" w:firstLineChars="200"/>
      </w:pPr>
      <w:r>
        <w:rPr>
          <w:rFonts w:hint="eastAsia"/>
        </w:rPr>
        <w:t>（</w:t>
      </w:r>
      <w:r>
        <w:t>2）审定乙方拟定的物业管理制度；</w:t>
      </w:r>
    </w:p>
    <w:p w14:paraId="450D8EAF">
      <w:pPr>
        <w:ind w:firstLine="420" w:firstLineChars="200"/>
      </w:pPr>
      <w:r>
        <w:rPr>
          <w:rFonts w:hint="eastAsia"/>
        </w:rPr>
        <w:t>（</w:t>
      </w:r>
      <w:r>
        <w:t>3）检查监督乙方管理工作的实施及制度的执行情况；</w:t>
      </w:r>
    </w:p>
    <w:p w14:paraId="310EB164">
      <w:pPr>
        <w:ind w:firstLine="420" w:firstLineChars="200"/>
      </w:pPr>
      <w:r>
        <w:rPr>
          <w:rFonts w:hint="eastAsia"/>
        </w:rPr>
        <w:t>（</w:t>
      </w:r>
      <w:r>
        <w:t>4）审定乙方提出的物业管理服务年度计划、财务预</w:t>
      </w:r>
      <w:r>
        <w:rPr>
          <w:rFonts w:hint="eastAsia"/>
        </w:rPr>
        <w:t>算及决算；</w:t>
      </w:r>
    </w:p>
    <w:p w14:paraId="7A8ABAB8">
      <w:pPr>
        <w:ind w:firstLine="420" w:firstLineChars="200"/>
      </w:pPr>
      <w:r>
        <w:rPr>
          <w:rFonts w:hint="eastAsia"/>
        </w:rPr>
        <w:t>（</w:t>
      </w:r>
      <w:r>
        <w:t>5）负责收集、整理物业管理所需全部图纸、档案、</w:t>
      </w:r>
      <w:r>
        <w:rPr>
          <w:rFonts w:hint="eastAsia"/>
        </w:rPr>
        <w:t>资料，根据管理需要向乙方提供房屋相关资料和设备、设施的安装、使用和维护保养技术资料；</w:t>
      </w:r>
    </w:p>
    <w:p w14:paraId="11453A35">
      <w:pPr>
        <w:ind w:firstLine="420" w:firstLineChars="200"/>
      </w:pPr>
      <w:r>
        <w:rPr>
          <w:rFonts w:hint="eastAsia"/>
        </w:rPr>
        <w:t>（</w:t>
      </w:r>
      <w:r>
        <w:t>6）按期支付物业管理费用；</w:t>
      </w:r>
    </w:p>
    <w:p w14:paraId="462CD1FB">
      <w:pPr>
        <w:ind w:firstLine="420" w:firstLineChars="200"/>
      </w:pPr>
      <w:r>
        <w:rPr>
          <w:rFonts w:hint="eastAsia"/>
        </w:rPr>
        <w:t>（</w:t>
      </w:r>
      <w:r>
        <w:t>7）在不可预见的情况下，如发生煤气泄漏、漏电、</w:t>
      </w:r>
      <w:r>
        <w:rPr>
          <w:rFonts w:hint="eastAsia"/>
        </w:rPr>
        <w:t>火灾、救助人命、协助公安机关执行任务等突发事件的，甲方应积极配合乙方采取必要的紧急避险措施。</w:t>
      </w:r>
    </w:p>
    <w:p w14:paraId="36449574">
      <w:pPr>
        <w:ind w:firstLine="420" w:firstLineChars="200"/>
      </w:pPr>
      <w:r>
        <w:rPr>
          <w:rFonts w:hint="eastAsia"/>
        </w:rPr>
        <w:t>（</w:t>
      </w:r>
      <w:r>
        <w:t>8）提供乙方所需的办公用房。</w:t>
      </w:r>
    </w:p>
    <w:p w14:paraId="39A97671">
      <w:pPr>
        <w:ind w:firstLine="420" w:firstLineChars="200"/>
      </w:pPr>
      <w:r>
        <w:rPr>
          <w:rFonts w:hint="eastAsia"/>
        </w:rPr>
        <w:t>（</w:t>
      </w:r>
      <w:r>
        <w:t>9）甲方监督乙方依照本合同规定内容所进行的管理</w:t>
      </w:r>
      <w:r>
        <w:rPr>
          <w:rFonts w:hint="eastAsia"/>
        </w:rPr>
        <w:t>和服务活动，组织对乙方工作综合考评。</w:t>
      </w:r>
    </w:p>
    <w:p w14:paraId="19C212BD">
      <w:pPr>
        <w:ind w:firstLine="420" w:firstLineChars="200"/>
      </w:pPr>
      <w:r>
        <w:t>2.乙方权利义务</w:t>
      </w:r>
    </w:p>
    <w:p w14:paraId="47EF0F83">
      <w:pPr>
        <w:ind w:firstLine="420" w:firstLineChars="200"/>
      </w:pPr>
      <w:r>
        <w:rPr>
          <w:rFonts w:hint="eastAsia"/>
        </w:rPr>
        <w:t>（</w:t>
      </w:r>
      <w:r>
        <w:t>1）根据有关法律法规、投标（响应）文件及本合同</w:t>
      </w:r>
      <w:r>
        <w:rPr>
          <w:rFonts w:hint="eastAsia"/>
        </w:rPr>
        <w:t>的约定，制订物业管理制度、方案，根据甲方核定的物业管理制度、方案自主开展物业日常管理服务活动；</w:t>
      </w:r>
    </w:p>
    <w:p w14:paraId="6D9B8DC7">
      <w:pPr>
        <w:ind w:firstLine="420" w:firstLineChars="200"/>
      </w:pPr>
      <w:r>
        <w:rPr>
          <w:rFonts w:hint="eastAsia"/>
        </w:rPr>
        <w:t>（</w:t>
      </w:r>
      <w:r>
        <w:t>2）按甲方要求及时如实向甲方报告物业管理服务实</w:t>
      </w:r>
      <w:r>
        <w:rPr>
          <w:rFonts w:hint="eastAsia"/>
        </w:rPr>
        <w:t>施情况；</w:t>
      </w:r>
    </w:p>
    <w:p w14:paraId="51230575">
      <w:pPr>
        <w:ind w:firstLine="420" w:firstLineChars="200"/>
      </w:pPr>
      <w:r>
        <w:rPr>
          <w:rFonts w:hint="eastAsia"/>
        </w:rPr>
        <w:t>（</w:t>
      </w:r>
      <w:r>
        <w:t>3）征得甲方同意可选聘专营公司承担本物业的专项</w:t>
      </w:r>
      <w:r>
        <w:rPr>
          <w:rFonts w:hint="eastAsia"/>
        </w:rPr>
        <w:t>管理业务，但不得将本物业的管理责任转让给第三方；</w:t>
      </w:r>
    </w:p>
    <w:p w14:paraId="43CB5C66">
      <w:pPr>
        <w:ind w:firstLine="420" w:firstLineChars="200"/>
      </w:pPr>
      <w:r>
        <w:rPr>
          <w:rFonts w:hint="eastAsia"/>
        </w:rPr>
        <w:t>（</w:t>
      </w:r>
      <w:r>
        <w:t>4）负责编制房屋、附属建筑物、构筑物、设施设备、</w:t>
      </w:r>
      <w:r>
        <w:rPr>
          <w:rFonts w:hint="eastAsia"/>
        </w:rPr>
        <w:t>绿化等的维修养护计划和中、小修方案，经双方议定后由乙方组织实施；</w:t>
      </w:r>
    </w:p>
    <w:p w14:paraId="529CAA5D">
      <w:pPr>
        <w:ind w:firstLine="420" w:firstLineChars="200"/>
      </w:pPr>
      <w:r>
        <w:rPr>
          <w:rFonts w:hint="eastAsia"/>
        </w:rPr>
        <w:t>（</w:t>
      </w:r>
      <w:r>
        <w:t>5）向甲方工作人员和其他使用人告知物业使用的有</w:t>
      </w:r>
      <w:r>
        <w:rPr>
          <w:rFonts w:hint="eastAsia"/>
        </w:rPr>
        <w:t>关规定，并负责监督；</w:t>
      </w:r>
    </w:p>
    <w:p w14:paraId="67AEFFE6">
      <w:pPr>
        <w:ind w:firstLine="420" w:firstLineChars="200"/>
      </w:pPr>
      <w:r>
        <w:rPr>
          <w:rFonts w:hint="eastAsia"/>
        </w:rPr>
        <w:t>（</w:t>
      </w:r>
      <w:r>
        <w:t>6）建立、妥善保管和正确使用本物业相关的管理档</w:t>
      </w:r>
      <w:r>
        <w:rPr>
          <w:rFonts w:hint="eastAsia"/>
        </w:rPr>
        <w:t>案，并负责及时记载有关变更情况；</w:t>
      </w:r>
    </w:p>
    <w:p w14:paraId="3920AA88">
      <w:pPr>
        <w:ind w:firstLine="420" w:firstLineChars="200"/>
      </w:pPr>
      <w:r>
        <w:rPr>
          <w:rFonts w:hint="eastAsia"/>
        </w:rPr>
        <w:t>（</w:t>
      </w:r>
      <w:r>
        <w:t>7）对本物业的公用设施不得擅自占用和改变使用功</w:t>
      </w:r>
      <w:r>
        <w:rPr>
          <w:rFonts w:hint="eastAsia"/>
        </w:rPr>
        <w:t>能；</w:t>
      </w:r>
    </w:p>
    <w:p w14:paraId="75DFCCF6">
      <w:pPr>
        <w:ind w:firstLine="420" w:firstLineChars="200"/>
      </w:pPr>
      <w:r>
        <w:rPr>
          <w:rFonts w:hint="eastAsia"/>
        </w:rPr>
        <w:t>（</w:t>
      </w:r>
      <w:r>
        <w:t>8）因乙方在管理中的过错或违反本合同的约定进行</w:t>
      </w:r>
      <w:r>
        <w:rPr>
          <w:rFonts w:hint="eastAsia"/>
        </w:rPr>
        <w:t>管理造成甲方或第三人损失的，乙方应依法承担赔偿责任；</w:t>
      </w:r>
    </w:p>
    <w:p w14:paraId="772A87A3">
      <w:pPr>
        <w:ind w:firstLine="420" w:firstLineChars="200"/>
      </w:pPr>
      <w:r>
        <w:rPr>
          <w:rFonts w:hint="eastAsia"/>
        </w:rPr>
        <w:t>（</w:t>
      </w:r>
      <w:r>
        <w:t>9）乙方自行承担办公桌、电脑、打印机、文件柜等</w:t>
      </w:r>
      <w:r>
        <w:rPr>
          <w:rFonts w:hint="eastAsia"/>
        </w:rPr>
        <w:t>自身使用的办公用品，自行承担所有人员服装费用，但服装样式需经过甲方认可，办公、生活用水、电、通讯费用由乙方自行承担。</w:t>
      </w:r>
    </w:p>
    <w:p w14:paraId="11AECE01">
      <w:pPr>
        <w:ind w:firstLine="420" w:firstLineChars="200"/>
      </w:pPr>
      <w:r>
        <w:rPr>
          <w:rFonts w:hint="eastAsia"/>
        </w:rPr>
        <w:t>（</w:t>
      </w:r>
      <w:r>
        <w:t>10）本合同终止时，乙方必须向甲方移交全部管理用</w:t>
      </w:r>
      <w:r>
        <w:rPr>
          <w:rFonts w:hint="eastAsia"/>
        </w:rPr>
        <w:t>房及物业管理的全部档案资料，确保移交的资料和设备、设施完好无缺。</w:t>
      </w:r>
    </w:p>
    <w:p w14:paraId="336D0DEB">
      <w:pPr>
        <w:ind w:firstLine="420" w:firstLineChars="200"/>
      </w:pPr>
      <w:r>
        <w:rPr>
          <w:rFonts w:hint="eastAsia"/>
        </w:rPr>
        <w:t>第十四条乙方的人员配置</w:t>
      </w:r>
    </w:p>
    <w:p w14:paraId="2D5558D3">
      <w:pPr>
        <w:ind w:firstLine="420" w:firstLineChars="200"/>
      </w:pPr>
      <w:r>
        <w:t>1.乙方的人员配置</w:t>
      </w:r>
    </w:p>
    <w:p w14:paraId="2E4426FD">
      <w:pPr>
        <w:ind w:firstLine="420" w:firstLineChars="200"/>
      </w:pPr>
      <w:r>
        <w:t>1.1 乙方的项目总负责人：</w:t>
      </w:r>
      <w:r>
        <w:rPr>
          <w:rFonts w:hint="eastAsia"/>
          <w:u w:val="single"/>
        </w:rPr>
        <w:t xml:space="preserve">           </w:t>
      </w:r>
      <w:r>
        <w:t>，联系电话：</w:t>
      </w:r>
      <w:r>
        <w:rPr>
          <w:rFonts w:hint="eastAsia"/>
          <w:u w:val="single"/>
        </w:rPr>
        <w:t xml:space="preserve">                 </w:t>
      </w:r>
      <w:r>
        <w:rPr>
          <w:rFonts w:hint="eastAsia"/>
        </w:rPr>
        <w:t xml:space="preserve"> </w:t>
      </w:r>
      <w:r>
        <w:t>。</w:t>
      </w:r>
    </w:p>
    <w:p w14:paraId="45A7C883">
      <w:pPr>
        <w:ind w:firstLine="420" w:firstLineChars="200"/>
      </w:pPr>
      <w:r>
        <w:t>1.2 乙方必须采取措施，确保乙方人员稳定，特别是骨</w:t>
      </w:r>
      <w:r>
        <w:rPr>
          <w:rFonts w:hint="eastAsia"/>
        </w:rPr>
        <w:t>干人员（主要管理层人员）。相关人员变动须经甲方书面同意，其他人员变动须甲方备案。</w:t>
      </w:r>
    </w:p>
    <w:p w14:paraId="75A6AEAC">
      <w:pPr>
        <w:ind w:firstLine="420" w:firstLineChars="200"/>
      </w:pPr>
      <w:r>
        <w:t>1.3 乙方项目总负责人及部门负责人须及时与甲方沟通，</w:t>
      </w:r>
      <w:r>
        <w:rPr>
          <w:rFonts w:hint="eastAsia"/>
        </w:rPr>
        <w:t>第一时间报告重大、紧急事件；定期向甲方汇报工作情况，并提供相关报告。</w:t>
      </w:r>
    </w:p>
    <w:p w14:paraId="060DDE20">
      <w:pPr>
        <w:ind w:firstLine="420" w:firstLineChars="200"/>
      </w:pPr>
      <w:r>
        <w:t>1.4 项目内容中包含保安服务时，保安人员的变动须遵</w:t>
      </w:r>
      <w:r>
        <w:rPr>
          <w:rFonts w:hint="eastAsia"/>
        </w:rPr>
        <w:t>循当地公安部门的有关规定。</w:t>
      </w:r>
    </w:p>
    <w:p w14:paraId="64617CD9">
      <w:pPr>
        <w:ind w:firstLine="420" w:firstLineChars="200"/>
      </w:pPr>
      <w:r>
        <w:t>2.物业人员要求：</w:t>
      </w:r>
    </w:p>
    <w:p w14:paraId="5D2CA83F">
      <w:pPr>
        <w:ind w:firstLine="420" w:firstLineChars="200"/>
      </w:pPr>
      <w:r>
        <w:rPr>
          <w:rFonts w:hint="eastAsia"/>
        </w:rPr>
        <w:t>（</w:t>
      </w:r>
      <w:r>
        <w:t>1）所有相关人员的配备须获得相关主管部门认证的，</w:t>
      </w:r>
      <w:r>
        <w:rPr>
          <w:rFonts w:hint="eastAsia"/>
        </w:rPr>
        <w:t>须配证并持证上岗，且根据不同岗位统一着装。</w:t>
      </w:r>
    </w:p>
    <w:p w14:paraId="69DD4ACF">
      <w:pPr>
        <w:ind w:firstLine="420" w:firstLineChars="200"/>
      </w:pPr>
      <w:r>
        <w:rPr>
          <w:rFonts w:hint="eastAsia"/>
        </w:rPr>
        <w:t>（</w:t>
      </w:r>
      <w:r>
        <w:t>2）所有相关人员要求政治上可靠，身体素质好，无</w:t>
      </w:r>
      <w:r>
        <w:rPr>
          <w:rFonts w:hint="eastAsia"/>
        </w:rPr>
        <w:t>不良行为记录。</w:t>
      </w:r>
    </w:p>
    <w:p w14:paraId="1BFCD76C">
      <w:pPr>
        <w:ind w:firstLine="420" w:firstLineChars="200"/>
      </w:pPr>
      <w:r>
        <w:rPr>
          <w:rFonts w:hint="eastAsia"/>
        </w:rPr>
        <w:t>（</w:t>
      </w:r>
      <w:r>
        <w:t>3）重要岗位人员必须由甲方人事部门考核、政治审</w:t>
      </w:r>
      <w:r>
        <w:rPr>
          <w:rFonts w:hint="eastAsia"/>
        </w:rPr>
        <w:t>查通过方可录用。</w:t>
      </w:r>
    </w:p>
    <w:p w14:paraId="7B1F222B">
      <w:pPr>
        <w:ind w:firstLine="420" w:firstLineChars="200"/>
      </w:pPr>
      <w:r>
        <w:rPr>
          <w:rFonts w:hint="eastAsia"/>
        </w:rPr>
        <w:t>（</w:t>
      </w:r>
      <w:r>
        <w:t>4）为提高物业管理水平，所有物业人员还需进行相</w:t>
      </w:r>
      <w:r>
        <w:rPr>
          <w:rFonts w:hint="eastAsia"/>
        </w:rPr>
        <w:t>关的培训，以匹配合同约定的相关服务要求，相关的培训资料应向甲方报备。在考核过程中发现的个别服务不到位状况，甲方可要求乙方进行强化培训，在</w:t>
      </w:r>
      <w:r>
        <w:t>1 周内达到甲方的合理要</w:t>
      </w:r>
      <w:r>
        <w:rPr>
          <w:rFonts w:hint="eastAsia"/>
        </w:rPr>
        <w:t>求。相关培训产生费用的，培训费将在培训实施前由甲乙双方协商确定。</w:t>
      </w:r>
    </w:p>
    <w:p w14:paraId="512A1A98">
      <w:pPr>
        <w:ind w:firstLine="420" w:firstLineChars="200"/>
      </w:pPr>
      <w:r>
        <w:rPr>
          <w:rFonts w:hint="eastAsia"/>
        </w:rPr>
        <w:t>第十五条争议处理</w:t>
      </w:r>
    </w:p>
    <w:p w14:paraId="75092CF3">
      <w:pPr>
        <w:ind w:firstLine="420" w:firstLineChars="200"/>
      </w:pPr>
      <w:r>
        <w:rPr>
          <w:rFonts w:hint="eastAsia"/>
        </w:rPr>
        <w:t>因本合同引起的争议，甲乙双方应首先通过友好协商解决，如果协商或调解不能解决争议，则通过向采购人所在地或所在地上级的人民法院提交诉讼</w:t>
      </w:r>
      <w:r>
        <w:t>解决。</w:t>
      </w:r>
    </w:p>
    <w:p w14:paraId="496D8E7D">
      <w:pPr>
        <w:ind w:firstLine="420" w:firstLineChars="200"/>
      </w:pPr>
      <w:r>
        <w:rPr>
          <w:rFonts w:hint="eastAsia"/>
        </w:rPr>
        <w:t>第十六条考核要求</w:t>
      </w:r>
    </w:p>
    <w:p w14:paraId="6CFF6C5E">
      <w:pPr>
        <w:ind w:firstLine="420" w:firstLineChars="200"/>
        <w:rPr>
          <w:u w:val="single"/>
        </w:rPr>
      </w:pPr>
      <w:r>
        <w:rPr>
          <w:rFonts w:hint="eastAsia"/>
          <w:u w:val="single"/>
        </w:rPr>
        <w:t>本部分与采购文件用户需求验收考核标准一致。</w:t>
      </w:r>
    </w:p>
    <w:p w14:paraId="66449897">
      <w:pPr>
        <w:ind w:firstLine="420" w:firstLineChars="200"/>
      </w:pPr>
      <w:r>
        <w:rPr>
          <w:rFonts w:hint="eastAsia"/>
        </w:rPr>
        <w:t>第十七条保密</w:t>
      </w:r>
    </w:p>
    <w:p w14:paraId="3FB1E49D">
      <w:pPr>
        <w:ind w:firstLine="420" w:firstLineChars="200"/>
      </w:pPr>
      <w:r>
        <w:rPr>
          <w:rFonts w:hint="eastAsia"/>
        </w:rPr>
        <w:t>甲乙双方在订立合同、合同履约过程中，知悉的商业秘密或者其他应当保密的信息，不得泄露或者不正当地使用；泄露、不正当地使用该商业秘密或者信息，造成对方损失的，应当承担赔偿责任。</w:t>
      </w:r>
    </w:p>
    <w:p w14:paraId="199CD24B">
      <w:pPr>
        <w:ind w:firstLine="420" w:firstLineChars="200"/>
      </w:pPr>
      <w:r>
        <w:rPr>
          <w:rFonts w:hint="eastAsia"/>
        </w:rPr>
        <w:t>第十八条其他约定事项</w:t>
      </w:r>
    </w:p>
    <w:p w14:paraId="2FBA7016">
      <w:pPr>
        <w:ind w:firstLine="420" w:firstLineChars="200"/>
      </w:pPr>
      <w:r>
        <w:t>1.本合同一式X 份，由甲乙双方签字盖章后生效，具有</w:t>
      </w:r>
      <w:r>
        <w:rPr>
          <w:rFonts w:hint="eastAsia"/>
        </w:rPr>
        <w:t>同等法律效力。</w:t>
      </w:r>
    </w:p>
    <w:p w14:paraId="44259F74">
      <w:pPr>
        <w:ind w:firstLine="420" w:firstLineChars="200"/>
      </w:pPr>
      <w:r>
        <w:t>2.合同内容如遇国家法律、法规及政策另有规定的，从</w:t>
      </w:r>
      <w:r>
        <w:rPr>
          <w:rFonts w:hint="eastAsia"/>
        </w:rPr>
        <w:t>其规定。</w:t>
      </w:r>
    </w:p>
    <w:p w14:paraId="54748273">
      <w:pPr>
        <w:ind w:firstLine="420" w:firstLineChars="200"/>
        <w:rPr>
          <w:rFonts w:hint="eastAsia"/>
        </w:rPr>
      </w:pPr>
    </w:p>
    <w:p w14:paraId="6830B93D">
      <w:pPr>
        <w:ind w:firstLine="420" w:firstLineChars="200"/>
      </w:pPr>
      <w:r>
        <w:rPr>
          <w:rFonts w:hint="eastAsia"/>
        </w:rPr>
        <w:t>合同变更信息</w:t>
      </w:r>
    </w:p>
    <w:p w14:paraId="6A95A7CC">
      <w:pPr>
        <w:ind w:firstLine="420" w:firstLineChars="200"/>
      </w:pPr>
      <w:r>
        <w:rPr>
          <w:rFonts w:hint="eastAsia"/>
        </w:rPr>
        <w:t>经双方协商，对上述条款进行以下调整和补充。</w:t>
      </w:r>
    </w:p>
    <w:p w14:paraId="7761E0B7">
      <w:pPr>
        <w:ind w:firstLine="420" w:firstLineChars="200"/>
      </w:pPr>
      <w:r>
        <w:rPr>
          <w:rFonts w:hint="eastAsia"/>
        </w:rPr>
        <w:t>删除条款：</w:t>
      </w:r>
    </w:p>
    <w:p w14:paraId="4235F0F7">
      <w:pPr>
        <w:ind w:firstLine="420" w:firstLineChars="200"/>
      </w:pPr>
      <w:r>
        <w:rPr>
          <w:rFonts w:hint="eastAsia"/>
        </w:rPr>
        <w:t>新增条款：</w:t>
      </w:r>
    </w:p>
    <w:p w14:paraId="411A63C6">
      <w:pPr>
        <w:ind w:firstLine="420" w:firstLineChars="200"/>
      </w:pPr>
      <w:r>
        <w:t>(以下无正文)</w:t>
      </w:r>
    </w:p>
    <w:p w14:paraId="5D660832">
      <w:pPr>
        <w:ind w:firstLine="420" w:firstLineChars="200"/>
      </w:pPr>
    </w:p>
    <w:p w14:paraId="40661E11">
      <w:pPr>
        <w:ind w:firstLine="420" w:firstLineChars="200"/>
      </w:pPr>
    </w:p>
    <w:p w14:paraId="3D38C1FC">
      <w:pPr>
        <w:ind w:firstLine="420" w:firstLineChars="200"/>
      </w:pPr>
      <w:r>
        <w:rPr>
          <w:rFonts w:hint="eastAsia"/>
        </w:rPr>
        <w:t>甲方</w:t>
      </w:r>
      <w:r>
        <w:t>(盖章)：采购人</w:t>
      </w:r>
    </w:p>
    <w:p w14:paraId="6D319434">
      <w:pPr>
        <w:ind w:firstLine="420" w:firstLineChars="200"/>
      </w:pPr>
      <w:r>
        <w:rPr>
          <w:rFonts w:hint="eastAsia"/>
        </w:rPr>
        <w:t>甲方代表：</w:t>
      </w:r>
    </w:p>
    <w:p w14:paraId="34E1E34C">
      <w:pPr>
        <w:ind w:firstLine="420" w:firstLineChars="200"/>
      </w:pPr>
      <w:r>
        <w:rPr>
          <w:rFonts w:hint="eastAsia"/>
        </w:rPr>
        <w:t>甲方联系人</w:t>
      </w:r>
      <w:r>
        <w:t>：</w:t>
      </w:r>
    </w:p>
    <w:p w14:paraId="3B5A5F19">
      <w:pPr>
        <w:ind w:firstLine="420" w:firstLineChars="200"/>
      </w:pPr>
      <w:r>
        <w:rPr>
          <w:rFonts w:hint="eastAsia"/>
        </w:rPr>
        <w:t>联系电话：</w:t>
      </w:r>
    </w:p>
    <w:p w14:paraId="4D42D148">
      <w:pPr>
        <w:ind w:firstLine="420" w:firstLineChars="200"/>
      </w:pPr>
      <w:r>
        <w:rPr>
          <w:rFonts w:hint="eastAsia"/>
        </w:rPr>
        <w:t>合同签订日期：</w:t>
      </w:r>
    </w:p>
    <w:p w14:paraId="4989BBB9">
      <w:pPr>
        <w:ind w:firstLine="420" w:firstLineChars="200"/>
        <w:rPr>
          <w:rFonts w:hint="eastAsia"/>
        </w:rPr>
      </w:pPr>
    </w:p>
    <w:p w14:paraId="5A9D2FD9">
      <w:pPr>
        <w:ind w:firstLine="420" w:firstLineChars="200"/>
      </w:pPr>
      <w:r>
        <w:rPr>
          <w:rFonts w:hint="eastAsia"/>
        </w:rPr>
        <w:t>乙方</w:t>
      </w:r>
      <w:r>
        <w:t>(盖章)：供应商</w:t>
      </w:r>
    </w:p>
    <w:p w14:paraId="5D9CFC5C">
      <w:pPr>
        <w:ind w:firstLine="420" w:firstLineChars="200"/>
      </w:pPr>
      <w:r>
        <w:rPr>
          <w:rFonts w:hint="eastAsia"/>
        </w:rPr>
        <w:t>乙方代表：</w:t>
      </w:r>
    </w:p>
    <w:p w14:paraId="3877C886">
      <w:pPr>
        <w:ind w:firstLine="420" w:firstLineChars="200"/>
      </w:pPr>
      <w:r>
        <w:rPr>
          <w:rFonts w:hint="eastAsia"/>
        </w:rPr>
        <w:t>开户银行：</w:t>
      </w:r>
    </w:p>
    <w:p w14:paraId="3E6D8D90">
      <w:pPr>
        <w:ind w:firstLine="420" w:firstLineChars="200"/>
      </w:pPr>
      <w:r>
        <w:rPr>
          <w:rFonts w:hint="eastAsia"/>
        </w:rPr>
        <w:t>银行账号：</w:t>
      </w:r>
    </w:p>
    <w:p w14:paraId="34008535">
      <w:pPr>
        <w:ind w:firstLine="420" w:firstLineChars="200"/>
      </w:pPr>
      <w:r>
        <w:rPr>
          <w:rFonts w:hint="eastAsia"/>
        </w:rPr>
        <w:t>乙方联系人</w:t>
      </w:r>
      <w:r>
        <w:t>：</w:t>
      </w:r>
    </w:p>
    <w:p w14:paraId="66A77E15">
      <w:pPr>
        <w:ind w:firstLine="420" w:firstLineChars="200"/>
      </w:pPr>
      <w:r>
        <w:rPr>
          <w:rFonts w:hint="eastAsia"/>
        </w:rPr>
        <w:t>联系电话：</w:t>
      </w:r>
    </w:p>
    <w:p w14:paraId="0C265FAC">
      <w:pPr>
        <w:ind w:firstLine="420" w:firstLineChars="200"/>
        <w:rPr>
          <w:rFonts w:hint="eastAsia"/>
        </w:rPr>
      </w:pPr>
      <w:r>
        <w:rPr>
          <w:rFonts w:hint="eastAsia"/>
        </w:rPr>
        <w:t>合同签订日期：</w:t>
      </w:r>
    </w:p>
    <w:p w14:paraId="5642A53C">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康简标题宋">
    <w:altName w:val="方正书宋_GBK"/>
    <w:panose1 w:val="02010609000101010101"/>
    <w:charset w:val="86"/>
    <w:family w:val="modern"/>
    <w:pitch w:val="default"/>
    <w:sig w:usb0="00000000" w:usb1="00000000" w:usb2="00000010" w:usb3="00000000" w:csb0="00040000" w:csb1="00000000"/>
  </w:font>
  <w:font w:name="华康魏碑W7">
    <w:panose1 w:val="03000709000000000000"/>
    <w:charset w:val="86"/>
    <w:family w:val="auto"/>
    <w:pitch w:val="default"/>
    <w:sig w:usb0="00000001" w:usb1="08010000" w:usb2="0000001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2021"/>
      <w:docPartObj>
        <w:docPartGallery w:val="AutoText"/>
      </w:docPartObj>
    </w:sdtPr>
    <w:sdtEndPr>
      <w:rPr>
        <w:rFonts w:ascii="Times New Roman" w:hAnsi="Times New Roman" w:cs="Times New Roman"/>
      </w:rPr>
    </w:sdtEndPr>
    <w:sdtContent>
      <w:p w14:paraId="3FE460C0">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41</w:t>
        </w:r>
        <w:r>
          <w:rPr>
            <w:rFonts w:ascii="Times New Roman" w:hAnsi="Times New Roman" w:cs="Times New Roman"/>
          </w:rPr>
          <w:fldChar w:fldCharType="end"/>
        </w:r>
      </w:p>
    </w:sdtContent>
  </w:sdt>
  <w:p w14:paraId="7BB36DC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3B52B8D"/>
    <w:rsid w:val="000333E7"/>
    <w:rsid w:val="00055D88"/>
    <w:rsid w:val="00064C63"/>
    <w:rsid w:val="00094F14"/>
    <w:rsid w:val="000D046E"/>
    <w:rsid w:val="000E0485"/>
    <w:rsid w:val="00121C32"/>
    <w:rsid w:val="00130DE2"/>
    <w:rsid w:val="00145BD8"/>
    <w:rsid w:val="001746DD"/>
    <w:rsid w:val="0018579C"/>
    <w:rsid w:val="001C5391"/>
    <w:rsid w:val="001E5DC5"/>
    <w:rsid w:val="001F34DC"/>
    <w:rsid w:val="002608F3"/>
    <w:rsid w:val="00260F4A"/>
    <w:rsid w:val="00271B43"/>
    <w:rsid w:val="00275017"/>
    <w:rsid w:val="00275475"/>
    <w:rsid w:val="002941E0"/>
    <w:rsid w:val="00295244"/>
    <w:rsid w:val="002A51E5"/>
    <w:rsid w:val="002D196F"/>
    <w:rsid w:val="002E4382"/>
    <w:rsid w:val="002E73BC"/>
    <w:rsid w:val="00314B57"/>
    <w:rsid w:val="00345B0C"/>
    <w:rsid w:val="00356A13"/>
    <w:rsid w:val="00371014"/>
    <w:rsid w:val="00385965"/>
    <w:rsid w:val="003933D4"/>
    <w:rsid w:val="003A5A27"/>
    <w:rsid w:val="003C7FE1"/>
    <w:rsid w:val="003E42EE"/>
    <w:rsid w:val="00406B42"/>
    <w:rsid w:val="0043041B"/>
    <w:rsid w:val="004321D2"/>
    <w:rsid w:val="004530D7"/>
    <w:rsid w:val="00454FF4"/>
    <w:rsid w:val="00461F7A"/>
    <w:rsid w:val="00477582"/>
    <w:rsid w:val="00485BE0"/>
    <w:rsid w:val="004A0DA4"/>
    <w:rsid w:val="004A7FA1"/>
    <w:rsid w:val="004C58F4"/>
    <w:rsid w:val="004E347E"/>
    <w:rsid w:val="004F5519"/>
    <w:rsid w:val="005360B8"/>
    <w:rsid w:val="00544181"/>
    <w:rsid w:val="0054596D"/>
    <w:rsid w:val="00555A08"/>
    <w:rsid w:val="00563735"/>
    <w:rsid w:val="00576797"/>
    <w:rsid w:val="00581FBF"/>
    <w:rsid w:val="005B20B2"/>
    <w:rsid w:val="005D0662"/>
    <w:rsid w:val="00611C64"/>
    <w:rsid w:val="006253A4"/>
    <w:rsid w:val="006522E6"/>
    <w:rsid w:val="00652549"/>
    <w:rsid w:val="0065702E"/>
    <w:rsid w:val="0066790C"/>
    <w:rsid w:val="00674B98"/>
    <w:rsid w:val="00676A39"/>
    <w:rsid w:val="0068361D"/>
    <w:rsid w:val="006B7A68"/>
    <w:rsid w:val="006C0E0E"/>
    <w:rsid w:val="0070795A"/>
    <w:rsid w:val="0072047F"/>
    <w:rsid w:val="00723D53"/>
    <w:rsid w:val="00735DD5"/>
    <w:rsid w:val="00760229"/>
    <w:rsid w:val="007B1D2B"/>
    <w:rsid w:val="007B41F5"/>
    <w:rsid w:val="007B69CA"/>
    <w:rsid w:val="007E404A"/>
    <w:rsid w:val="00800BF5"/>
    <w:rsid w:val="0080478F"/>
    <w:rsid w:val="0080539E"/>
    <w:rsid w:val="008067DE"/>
    <w:rsid w:val="00822718"/>
    <w:rsid w:val="008343C7"/>
    <w:rsid w:val="0085229F"/>
    <w:rsid w:val="00896F69"/>
    <w:rsid w:val="008B4A60"/>
    <w:rsid w:val="008F1184"/>
    <w:rsid w:val="008F348F"/>
    <w:rsid w:val="0090160B"/>
    <w:rsid w:val="00912277"/>
    <w:rsid w:val="00917421"/>
    <w:rsid w:val="00926899"/>
    <w:rsid w:val="009300F3"/>
    <w:rsid w:val="00941741"/>
    <w:rsid w:val="0096480B"/>
    <w:rsid w:val="009A2787"/>
    <w:rsid w:val="009C6C15"/>
    <w:rsid w:val="009C7651"/>
    <w:rsid w:val="009F4CA5"/>
    <w:rsid w:val="009F7E53"/>
    <w:rsid w:val="00A2471F"/>
    <w:rsid w:val="00A627CE"/>
    <w:rsid w:val="00A64AB5"/>
    <w:rsid w:val="00A6648F"/>
    <w:rsid w:val="00A75BE2"/>
    <w:rsid w:val="00A76E01"/>
    <w:rsid w:val="00A870FC"/>
    <w:rsid w:val="00A9141B"/>
    <w:rsid w:val="00AC0E37"/>
    <w:rsid w:val="00AC79FD"/>
    <w:rsid w:val="00AE2861"/>
    <w:rsid w:val="00AE7F19"/>
    <w:rsid w:val="00B11519"/>
    <w:rsid w:val="00B23F8F"/>
    <w:rsid w:val="00B443E3"/>
    <w:rsid w:val="00B5140A"/>
    <w:rsid w:val="00B61059"/>
    <w:rsid w:val="00B71916"/>
    <w:rsid w:val="00B9742C"/>
    <w:rsid w:val="00BA2E03"/>
    <w:rsid w:val="00BC1B1D"/>
    <w:rsid w:val="00BF0C64"/>
    <w:rsid w:val="00BF73C5"/>
    <w:rsid w:val="00C063A8"/>
    <w:rsid w:val="00C12F4E"/>
    <w:rsid w:val="00C14FA4"/>
    <w:rsid w:val="00C549B8"/>
    <w:rsid w:val="00C564AE"/>
    <w:rsid w:val="00C67F61"/>
    <w:rsid w:val="00C7584C"/>
    <w:rsid w:val="00C76436"/>
    <w:rsid w:val="00C96ACE"/>
    <w:rsid w:val="00CA748B"/>
    <w:rsid w:val="00CC61E3"/>
    <w:rsid w:val="00D078F8"/>
    <w:rsid w:val="00D21A5F"/>
    <w:rsid w:val="00D2351D"/>
    <w:rsid w:val="00D2742A"/>
    <w:rsid w:val="00D308CC"/>
    <w:rsid w:val="00D642A9"/>
    <w:rsid w:val="00DB6D15"/>
    <w:rsid w:val="00DD1C33"/>
    <w:rsid w:val="00DF1346"/>
    <w:rsid w:val="00E10D1A"/>
    <w:rsid w:val="00E17688"/>
    <w:rsid w:val="00E21AE6"/>
    <w:rsid w:val="00E2750E"/>
    <w:rsid w:val="00E331E1"/>
    <w:rsid w:val="00E3359C"/>
    <w:rsid w:val="00E35F81"/>
    <w:rsid w:val="00E417A2"/>
    <w:rsid w:val="00E41C46"/>
    <w:rsid w:val="00E44E01"/>
    <w:rsid w:val="00E92BBB"/>
    <w:rsid w:val="00EC4711"/>
    <w:rsid w:val="00ED2286"/>
    <w:rsid w:val="00EF0AAD"/>
    <w:rsid w:val="00F11513"/>
    <w:rsid w:val="00F16292"/>
    <w:rsid w:val="00F56EBB"/>
    <w:rsid w:val="00F87BDB"/>
    <w:rsid w:val="00FA07ED"/>
    <w:rsid w:val="00FA4E97"/>
    <w:rsid w:val="00FB01DA"/>
    <w:rsid w:val="00FB0C28"/>
    <w:rsid w:val="00FC1D1D"/>
    <w:rsid w:val="00FD02B3"/>
    <w:rsid w:val="00FD56C5"/>
    <w:rsid w:val="00FE2627"/>
    <w:rsid w:val="00FE4267"/>
    <w:rsid w:val="177F50ED"/>
    <w:rsid w:val="53B52B8D"/>
    <w:rsid w:val="77F79321"/>
    <w:rsid w:val="BBBF7779"/>
    <w:rsid w:val="DFEFA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qFormat/>
    <w:uiPriority w:val="0"/>
    <w:rPr>
      <w:rFonts w:ascii="宋体" w:eastAsia="宋体"/>
      <w:sz w:val="18"/>
      <w:szCs w:val="18"/>
    </w:rPr>
  </w:style>
  <w:style w:type="paragraph" w:styleId="3">
    <w:name w:val="annotation text"/>
    <w:basedOn w:val="1"/>
    <w:link w:val="14"/>
    <w:unhideWhenUsed/>
    <w:qFormat/>
    <w:uiPriority w:val="99"/>
    <w:pPr>
      <w:jc w:val="left"/>
    </w:pPr>
    <w:rPr>
      <w:szCs w:val="22"/>
    </w:rPr>
  </w:style>
  <w:style w:type="paragraph" w:styleId="4">
    <w:name w:val="Date"/>
    <w:basedOn w:val="1"/>
    <w:next w:val="1"/>
    <w:link w:val="17"/>
    <w:qFormat/>
    <w:uiPriority w:val="0"/>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99"/>
    <w:rPr>
      <w:kern w:val="2"/>
      <w:sz w:val="18"/>
      <w:szCs w:val="18"/>
    </w:rPr>
  </w:style>
  <w:style w:type="character" w:customStyle="1" w:styleId="13">
    <w:name w:val="文档结构图 Char"/>
    <w:basedOn w:val="9"/>
    <w:link w:val="2"/>
    <w:qFormat/>
    <w:uiPriority w:val="0"/>
    <w:rPr>
      <w:rFonts w:ascii="宋体" w:eastAsia="宋体"/>
      <w:kern w:val="2"/>
      <w:sz w:val="18"/>
      <w:szCs w:val="18"/>
    </w:rPr>
  </w:style>
  <w:style w:type="character" w:customStyle="1" w:styleId="14">
    <w:name w:val="批注文字 Char"/>
    <w:basedOn w:val="9"/>
    <w:link w:val="3"/>
    <w:qFormat/>
    <w:uiPriority w:val="99"/>
    <w:rPr>
      <w:kern w:val="2"/>
      <w:sz w:val="21"/>
      <w:szCs w:val="22"/>
    </w:rPr>
  </w:style>
  <w:style w:type="paragraph" w:customStyle="1" w:styleId="15">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Table Paragraph"/>
    <w:basedOn w:val="1"/>
    <w:qFormat/>
    <w:uiPriority w:val="1"/>
    <w:pPr>
      <w:autoSpaceDE w:val="0"/>
      <w:autoSpaceDN w:val="0"/>
      <w:jc w:val="left"/>
    </w:pPr>
    <w:rPr>
      <w:rFonts w:ascii="宋体" w:hAnsi="宋体" w:eastAsia="宋体" w:cs="宋体"/>
      <w:kern w:val="0"/>
      <w:sz w:val="22"/>
      <w:szCs w:val="22"/>
    </w:rPr>
  </w:style>
  <w:style w:type="character" w:customStyle="1" w:styleId="17">
    <w:name w:val="日期 Char"/>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2947E13A-CE9B-4D85-8992-89413FFC66EC}">
  <ds:schemaRefs/>
</ds:datastoreItem>
</file>

<file path=docProps/app.xml><?xml version="1.0" encoding="utf-8"?>
<Properties xmlns="http://schemas.openxmlformats.org/officeDocument/2006/extended-properties" xmlns:vt="http://schemas.openxmlformats.org/officeDocument/2006/docPropsVTypes">
  <Template>Normal</Template>
  <Pages>71</Pages>
  <Words>6595</Words>
  <Characters>37592</Characters>
  <Lines>313</Lines>
  <Paragraphs>88</Paragraphs>
  <TotalTime>1201</TotalTime>
  <ScaleCrop>false</ScaleCrop>
  <LinksUpToDate>false</LinksUpToDate>
  <CharactersWithSpaces>44099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2023-05-26T09:08:00Z</dcterms:created>
  <dc:creator>五块钱</dc:creator>
  <cp:lastModifiedBy>uos</cp:lastModifiedBy>
  <cp:lastPrinted>2026-03-27T15:38:00Z</cp:lastPrinted>
  <dcterms:modified xsi:type="dcterms:W3CDTF">2026-03-27T16:48:04Z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075766B2783161E74444C6695BC325F9_42</vt:lpwstr>
  </property>
</Properties>
</file>